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162" w:rsidRPr="007D1162" w:rsidRDefault="00A07CE7" w:rsidP="007D1162">
      <w:pPr>
        <w:tabs>
          <w:tab w:val="center" w:pos="4536"/>
          <w:tab w:val="right" w:pos="9072"/>
        </w:tabs>
        <w:spacing w:after="160" w:line="259" w:lineRule="auto"/>
        <w:jc w:val="center"/>
        <w:rPr>
          <w:rFonts w:ascii="Calibri" w:eastAsia="Calibri" w:hAnsi="Calibri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column">
              <wp:posOffset>1920875</wp:posOffset>
            </wp:positionH>
            <wp:positionV relativeFrom="paragraph">
              <wp:posOffset>278765</wp:posOffset>
            </wp:positionV>
            <wp:extent cx="1235075" cy="956945"/>
            <wp:effectExtent l="0" t="0" r="0" b="0"/>
            <wp:wrapNone/>
            <wp:docPr id="2" name="Picture 10" descr="OPHRD-center-graysc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OPHRD-center-grayscal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4941" w:type="pct"/>
        <w:tblLayout w:type="fixed"/>
        <w:tblLook w:val="01E0" w:firstRow="1" w:lastRow="1" w:firstColumn="1" w:lastColumn="1" w:noHBand="0" w:noVBand="0"/>
      </w:tblPr>
      <w:tblGrid>
        <w:gridCol w:w="1683"/>
        <w:gridCol w:w="5612"/>
        <w:gridCol w:w="1647"/>
      </w:tblGrid>
      <w:tr w:rsidR="007D1162" w:rsidRPr="007D1162" w:rsidTr="002E3F6B">
        <w:trPr>
          <w:trHeight w:val="959"/>
        </w:trPr>
        <w:tc>
          <w:tcPr>
            <w:tcW w:w="941" w:type="pct"/>
            <w:shd w:val="clear" w:color="auto" w:fill="auto"/>
          </w:tcPr>
          <w:p w:rsidR="007D1162" w:rsidRPr="007D1162" w:rsidRDefault="00A07CE7" w:rsidP="007D1162">
            <w:pPr>
              <w:tabs>
                <w:tab w:val="center" w:pos="4421"/>
                <w:tab w:val="center" w:pos="4536"/>
                <w:tab w:val="left" w:pos="7725"/>
                <w:tab w:val="right" w:pos="9072"/>
              </w:tabs>
              <w:spacing w:after="160" w:line="259" w:lineRule="auto"/>
              <w:rPr>
                <w:rFonts w:ascii="Calibri" w:eastAsia="Calibri" w:hAnsi="Calibri"/>
                <w:b/>
                <w:color w:val="808080"/>
                <w:sz w:val="22"/>
                <w:szCs w:val="22"/>
                <w:lang w:val="ru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-210185</wp:posOffset>
                  </wp:positionH>
                  <wp:positionV relativeFrom="paragraph">
                    <wp:posOffset>53340</wp:posOffset>
                  </wp:positionV>
                  <wp:extent cx="1293495" cy="913130"/>
                  <wp:effectExtent l="0" t="0" r="0" b="0"/>
                  <wp:wrapNone/>
                  <wp:docPr id="3" name="Picture 1" descr="EU-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U-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495" cy="91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38" w:type="pct"/>
            <w:shd w:val="clear" w:color="auto" w:fill="auto"/>
            <w:vAlign w:val="center"/>
          </w:tcPr>
          <w:p w:rsidR="007D1162" w:rsidRPr="007D1162" w:rsidRDefault="007D1162" w:rsidP="007D1162">
            <w:pPr>
              <w:tabs>
                <w:tab w:val="center" w:pos="4536"/>
                <w:tab w:val="right" w:pos="9072"/>
              </w:tabs>
              <w:spacing w:after="160" w:line="259" w:lineRule="auto"/>
              <w:ind w:right="360"/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</w:p>
        </w:tc>
        <w:tc>
          <w:tcPr>
            <w:tcW w:w="921" w:type="pct"/>
            <w:shd w:val="clear" w:color="auto" w:fill="auto"/>
          </w:tcPr>
          <w:p w:rsidR="007D1162" w:rsidRPr="007D1162" w:rsidRDefault="00A07CE7" w:rsidP="007D1162">
            <w:pPr>
              <w:tabs>
                <w:tab w:val="center" w:pos="4421"/>
                <w:tab w:val="center" w:pos="4536"/>
                <w:tab w:val="left" w:pos="7725"/>
                <w:tab w:val="right" w:pos="9072"/>
              </w:tabs>
              <w:spacing w:after="160" w:line="259" w:lineRule="auto"/>
              <w:jc w:val="center"/>
              <w:rPr>
                <w:rFonts w:ascii="Calibri" w:eastAsia="Calibri" w:hAnsi="Calibri"/>
                <w:b/>
                <w:color w:val="808080"/>
                <w:sz w:val="22"/>
                <w:szCs w:val="22"/>
                <w:lang w:val="ru-RU"/>
              </w:rPr>
            </w:pPr>
            <w:r w:rsidRPr="007D1162">
              <w:rPr>
                <w:rFonts w:ascii="Calibri" w:eastAsia="Calibri" w:hAnsi="Calibri"/>
                <w:b/>
                <w:noProof/>
                <w:color w:val="808080"/>
                <w:sz w:val="22"/>
                <w:szCs w:val="22"/>
              </w:rPr>
              <w:drawing>
                <wp:inline distT="0" distB="0" distL="0" distR="0">
                  <wp:extent cx="1238250" cy="82550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45C60" w:rsidRPr="00045C60" w:rsidRDefault="007D1162" w:rsidP="00045C60">
      <w:pPr>
        <w:pStyle w:val="a7"/>
        <w:pBdr>
          <w:bottom w:val="double" w:sz="4" w:space="1" w:color="auto"/>
        </w:pBdr>
        <w:jc w:val="center"/>
        <w:rPr>
          <w:rFonts w:ascii="Calibri" w:hAnsi="Calibri" w:cs="Calibri"/>
          <w:b/>
          <w:noProof/>
          <w:szCs w:val="20"/>
        </w:rPr>
      </w:pPr>
      <w:r w:rsidRPr="00045C60">
        <w:rPr>
          <w:rFonts w:ascii="Calibri" w:hAnsi="Calibri" w:cs="Calibri"/>
          <w:b/>
          <w:noProof/>
        </w:rPr>
        <w:t>МИНИСТЕРСТВО НА ТРУДА И СОЦИАЛНАТА ПОЛИТИКА</w:t>
      </w:r>
      <w:r w:rsidR="00045C60" w:rsidRPr="00045C60">
        <w:rPr>
          <w:rFonts w:ascii="Calibri" w:hAnsi="Calibri" w:cs="Calibri"/>
          <w:b/>
          <w:noProof/>
          <w:szCs w:val="20"/>
        </w:rPr>
        <w:t xml:space="preserve"> </w:t>
      </w:r>
    </w:p>
    <w:p w:rsidR="007D1162" w:rsidRPr="00045C60" w:rsidRDefault="00045C60" w:rsidP="00045C60">
      <w:pPr>
        <w:pStyle w:val="a7"/>
        <w:pBdr>
          <w:bottom w:val="double" w:sz="4" w:space="1" w:color="auto"/>
        </w:pBdr>
        <w:jc w:val="center"/>
        <w:rPr>
          <w:b/>
          <w:sz w:val="18"/>
          <w:szCs w:val="18"/>
          <w:lang w:val="en-US"/>
        </w:rPr>
      </w:pPr>
      <w:r w:rsidRPr="00FF2728">
        <w:rPr>
          <w:rFonts w:ascii="Calibri" w:hAnsi="Calibri" w:cs="Calibri"/>
          <w:noProof/>
          <w:szCs w:val="20"/>
        </w:rPr>
        <w:t>ИЗПЪЛНИТЕЛНА АГЕНЦИЯ „ОПЕРАТИВНА ПРОГРАМА „НАУКА И ОБРАЗОВАНИЕ ЗА ИНТЕЛИГЕНТЕН РАСТЕЖ“</w:t>
      </w:r>
      <w:r>
        <w:rPr>
          <w:rFonts w:ascii="Calibri" w:hAnsi="Calibri" w:cs="Calibri"/>
          <w:noProof/>
          <w:szCs w:val="20"/>
        </w:rPr>
        <w:t>“</w:t>
      </w:r>
    </w:p>
    <w:p w:rsidR="00B72899" w:rsidRDefault="007D1162" w:rsidP="00A471E1">
      <w:pPr>
        <w:pStyle w:val="a3"/>
        <w:tabs>
          <w:tab w:val="left" w:pos="7200"/>
        </w:tabs>
        <w:jc w:val="right"/>
        <w:rPr>
          <w:b/>
          <w:i/>
          <w:u w:val="single"/>
          <w:lang w:val="en-US"/>
        </w:rPr>
      </w:pPr>
      <w:r>
        <w:rPr>
          <w:b/>
          <w:i/>
          <w:u w:val="single"/>
        </w:rPr>
        <w:t>П</w:t>
      </w:r>
      <w:r w:rsidR="00B72899" w:rsidRPr="007D1162">
        <w:rPr>
          <w:b/>
          <w:i/>
          <w:u w:val="single"/>
        </w:rPr>
        <w:t>риложение</w:t>
      </w:r>
      <w:r w:rsidR="005053D5" w:rsidRPr="007D1162">
        <w:rPr>
          <w:b/>
          <w:i/>
          <w:u w:val="single"/>
          <w:lang w:val="en-US"/>
        </w:rPr>
        <w:t xml:space="preserve"> </w:t>
      </w:r>
      <w:r w:rsidR="006729B7" w:rsidRPr="007D1162">
        <w:rPr>
          <w:b/>
          <w:i/>
          <w:u w:val="single"/>
          <w:lang w:val="en-US"/>
        </w:rPr>
        <w:t>V</w:t>
      </w:r>
      <w:r w:rsidR="003B76BA" w:rsidRPr="007D1162">
        <w:rPr>
          <w:b/>
          <w:i/>
          <w:u w:val="single"/>
          <w:lang w:val="en-US"/>
        </w:rPr>
        <w:t>I</w:t>
      </w:r>
    </w:p>
    <w:p w:rsidR="008A0591" w:rsidRPr="008A0591" w:rsidRDefault="008A0591" w:rsidP="008A0591">
      <w:pPr>
        <w:pStyle w:val="a3"/>
        <w:tabs>
          <w:tab w:val="left" w:pos="7200"/>
        </w:tabs>
        <w:rPr>
          <w:b/>
          <w:i/>
          <w:u w:val="single"/>
        </w:rPr>
      </w:pPr>
      <w:r>
        <w:rPr>
          <w:b/>
          <w:i/>
          <w:u w:val="single"/>
        </w:rPr>
        <w:t>ПРОЕКТ</w:t>
      </w:r>
    </w:p>
    <w:p w:rsidR="00CA23D3" w:rsidRDefault="00CA23D3" w:rsidP="00222C52">
      <w:pPr>
        <w:spacing w:line="360" w:lineRule="auto"/>
        <w:jc w:val="center"/>
        <w:rPr>
          <w:b/>
        </w:rPr>
      </w:pPr>
    </w:p>
    <w:p w:rsidR="00222C52" w:rsidRPr="00CD087C" w:rsidRDefault="00222C52" w:rsidP="00222C52">
      <w:pPr>
        <w:spacing w:line="360" w:lineRule="auto"/>
        <w:jc w:val="center"/>
        <w:rPr>
          <w:b/>
        </w:rPr>
      </w:pPr>
      <w:r w:rsidRPr="00CD087C">
        <w:rPr>
          <w:b/>
        </w:rPr>
        <w:t>СПОРАЗУМЕНИЕ МЕЖДУ КАНДИДАТ</w:t>
      </w:r>
      <w:r w:rsidR="00467838">
        <w:rPr>
          <w:b/>
        </w:rPr>
        <w:t xml:space="preserve"> И</w:t>
      </w:r>
      <w:r w:rsidRPr="00CD087C">
        <w:rPr>
          <w:b/>
        </w:rPr>
        <w:t xml:space="preserve"> ПАРТНЬОРИ</w:t>
      </w:r>
      <w:r w:rsidRPr="00CD087C">
        <w:rPr>
          <w:rStyle w:val="a6"/>
          <w:b/>
        </w:rPr>
        <w:footnoteReference w:id="1"/>
      </w:r>
      <w:r w:rsidRPr="00CD087C">
        <w:rPr>
          <w:b/>
        </w:rPr>
        <w:t xml:space="preserve"> </w:t>
      </w:r>
    </w:p>
    <w:p w:rsidR="00222C52" w:rsidRDefault="004E21C6" w:rsidP="004E21C6">
      <w:pPr>
        <w:tabs>
          <w:tab w:val="left" w:pos="6285"/>
        </w:tabs>
        <w:spacing w:line="360" w:lineRule="auto"/>
      </w:pPr>
      <w:r>
        <w:tab/>
      </w:r>
    </w:p>
    <w:p w:rsidR="00222C52" w:rsidRPr="004C26C7" w:rsidRDefault="00222C52" w:rsidP="00222C52">
      <w:pPr>
        <w:spacing w:line="360" w:lineRule="auto"/>
        <w:jc w:val="both"/>
      </w:pPr>
      <w:r w:rsidRPr="004C26C7">
        <w:t xml:space="preserve">Днес, </w:t>
      </w:r>
      <w:r w:rsidRPr="004877BB">
        <w:t>…………………г., в гр. ……………………, във връзка с подготовката  и изпълнението на проект „</w:t>
      </w:r>
      <w:r w:rsidR="003034E8" w:rsidRPr="004877BB">
        <w:t xml:space="preserve">Заедно успяваме </w:t>
      </w:r>
      <w:r w:rsidRPr="004877BB">
        <w:t>”, наричан</w:t>
      </w:r>
      <w:r w:rsidRPr="004C26C7">
        <w:t xml:space="preserve"> по – долу „проекта”, по процедура</w:t>
      </w:r>
      <w:r>
        <w:t xml:space="preserve"> </w:t>
      </w:r>
      <w:r w:rsidR="00467838" w:rsidRPr="00467838">
        <w:t>BG05M9ОP001-</w:t>
      </w:r>
      <w:r w:rsidR="003E659B">
        <w:t>2.056</w:t>
      </w:r>
      <w:r w:rsidR="00467838" w:rsidRPr="00467838">
        <w:t xml:space="preserve"> „Социално-икономическа интеграция на уязвими групи. Интегрирани</w:t>
      </w:r>
      <w:r w:rsidR="002A4B25">
        <w:t xml:space="preserve"> мерки за подобряване достъпа </w:t>
      </w:r>
      <w:proofErr w:type="spellStart"/>
      <w:r w:rsidR="002A4B25">
        <w:t>дo</w:t>
      </w:r>
      <w:proofErr w:type="spellEnd"/>
      <w:r w:rsidR="003B7F51">
        <w:t xml:space="preserve"> образование“ – Компонент 2</w:t>
      </w:r>
      <w:r w:rsidRPr="004C26C7">
        <w:t>, се сключи настоящото споразумение между:</w:t>
      </w:r>
    </w:p>
    <w:p w:rsidR="00222C52" w:rsidRPr="004C26C7" w:rsidRDefault="00222C52" w:rsidP="00222C52">
      <w:pPr>
        <w:spacing w:line="360" w:lineRule="auto"/>
        <w:jc w:val="both"/>
        <w:rPr>
          <w:lang w:val="ru-RU"/>
        </w:rPr>
      </w:pPr>
    </w:p>
    <w:p w:rsidR="00222C52" w:rsidRPr="004C26C7" w:rsidRDefault="00B741AD" w:rsidP="00B741AD">
      <w:pPr>
        <w:numPr>
          <w:ilvl w:val="0"/>
          <w:numId w:val="2"/>
        </w:numPr>
        <w:spacing w:line="360" w:lineRule="auto"/>
        <w:jc w:val="both"/>
      </w:pPr>
      <w:r>
        <w:t>Община Хасково</w:t>
      </w:r>
      <w:r w:rsidR="00222C52">
        <w:t>, ЕИК</w:t>
      </w:r>
      <w:r>
        <w:t>/ Булстат 000903946</w:t>
      </w:r>
      <w:r w:rsidR="00222C52" w:rsidRPr="004C26C7">
        <w:t>, седалище</w:t>
      </w:r>
      <w:r>
        <w:t xml:space="preserve"> и </w:t>
      </w:r>
      <w:r w:rsidRPr="004C26C7">
        <w:t>адрес на управление</w:t>
      </w:r>
      <w:r w:rsidR="00222C52" w:rsidRPr="004C26C7">
        <w:t xml:space="preserve"> </w:t>
      </w:r>
      <w:r>
        <w:t>гр. Хасково, пл. „Общински“ №1</w:t>
      </w:r>
      <w:r w:rsidR="00222C52" w:rsidRPr="004C26C7">
        <w:t>, представлявано от</w:t>
      </w:r>
      <w:r>
        <w:t xml:space="preserve"> Станислав Насков Дечев, </w:t>
      </w:r>
      <w:r w:rsidR="00222C52" w:rsidRPr="004C26C7">
        <w:t xml:space="preserve">в качеството му на </w:t>
      </w:r>
      <w:r>
        <w:t xml:space="preserve">кмет и Тодорка Стоянова, в качеството на главен счетоводител, </w:t>
      </w:r>
      <w:r w:rsidR="00222C52" w:rsidRPr="004C26C7">
        <w:t xml:space="preserve"> наричано по-долу „Кандидат”</w:t>
      </w:r>
    </w:p>
    <w:p w:rsidR="00222C52" w:rsidRPr="004C26C7" w:rsidRDefault="00EC0359" w:rsidP="00222C52">
      <w:pPr>
        <w:spacing w:line="360" w:lineRule="auto"/>
        <w:ind w:left="360"/>
        <w:jc w:val="both"/>
      </w:pPr>
      <w:r>
        <w:t>И</w:t>
      </w:r>
    </w:p>
    <w:p w:rsidR="00222C52" w:rsidRPr="004C26C7" w:rsidRDefault="004877BB" w:rsidP="004877BB">
      <w:pPr>
        <w:numPr>
          <w:ilvl w:val="0"/>
          <w:numId w:val="2"/>
        </w:numPr>
        <w:spacing w:line="360" w:lineRule="auto"/>
        <w:jc w:val="both"/>
      </w:pPr>
      <w:r>
        <w:t>Детска Г</w:t>
      </w:r>
      <w:r w:rsidRPr="003034E8">
        <w:t xml:space="preserve">радина </w:t>
      </w:r>
      <w:r w:rsidR="003034E8" w:rsidRPr="003034E8">
        <w:t>№ 21 "</w:t>
      </w:r>
      <w:r>
        <w:t>В</w:t>
      </w:r>
      <w:r w:rsidRPr="003034E8">
        <w:t>ихрогонче</w:t>
      </w:r>
      <w:r w:rsidR="003034E8" w:rsidRPr="003034E8">
        <w:t>"</w:t>
      </w:r>
      <w:r w:rsidR="00222C52">
        <w:t>, ЕИК</w:t>
      </w:r>
      <w:r w:rsidR="000D1244">
        <w:t xml:space="preserve">/ </w:t>
      </w:r>
      <w:proofErr w:type="spellStart"/>
      <w:r w:rsidR="000D1244">
        <w:t>Буслтат</w:t>
      </w:r>
      <w:proofErr w:type="spellEnd"/>
      <w:r w:rsidR="003034E8">
        <w:t xml:space="preserve"> </w:t>
      </w:r>
      <w:r w:rsidR="003034E8" w:rsidRPr="003034E8">
        <w:t>176668028</w:t>
      </w:r>
      <w:r w:rsidR="00222C52" w:rsidRPr="004C26C7">
        <w:t xml:space="preserve">, </w:t>
      </w:r>
      <w:r w:rsidR="003034E8" w:rsidRPr="004C26C7">
        <w:t>седалище</w:t>
      </w:r>
      <w:r w:rsidR="003034E8">
        <w:t xml:space="preserve"> и </w:t>
      </w:r>
      <w:r w:rsidR="003034E8" w:rsidRPr="004C26C7">
        <w:t>адрес на управление</w:t>
      </w:r>
      <w:r w:rsidR="003034E8">
        <w:t>:</w:t>
      </w:r>
      <w:r w:rsidR="00222C52" w:rsidRPr="004C26C7">
        <w:t xml:space="preserve"> </w:t>
      </w:r>
      <w:proofErr w:type="spellStart"/>
      <w:r w:rsidR="003034E8" w:rsidRPr="003034E8">
        <w:t>с.Конуш</w:t>
      </w:r>
      <w:proofErr w:type="spellEnd"/>
      <w:r w:rsidR="003034E8" w:rsidRPr="003034E8">
        <w:t xml:space="preserve"> (</w:t>
      </w:r>
      <w:proofErr w:type="spellStart"/>
      <w:r w:rsidR="003034E8" w:rsidRPr="003034E8">
        <w:t>общ.Хасково</w:t>
      </w:r>
      <w:proofErr w:type="spellEnd"/>
      <w:r w:rsidR="003034E8" w:rsidRPr="003034E8">
        <w:t>)</w:t>
      </w:r>
      <w:r w:rsidR="00222C52" w:rsidRPr="004C26C7">
        <w:t>, представлявано от</w:t>
      </w:r>
      <w:r>
        <w:rPr>
          <w:lang w:val="en-US"/>
        </w:rPr>
        <w:t xml:space="preserve"> </w:t>
      </w:r>
      <w:proofErr w:type="spellStart"/>
      <w:r>
        <w:t>Агавни</w:t>
      </w:r>
      <w:proofErr w:type="spellEnd"/>
      <w:r>
        <w:t xml:space="preserve"> </w:t>
      </w:r>
      <w:proofErr w:type="spellStart"/>
      <w:r>
        <w:t>Миграновна</w:t>
      </w:r>
      <w:proofErr w:type="spellEnd"/>
      <w:r>
        <w:t xml:space="preserve"> </w:t>
      </w:r>
      <w:proofErr w:type="spellStart"/>
      <w:r>
        <w:t>Тахмезян</w:t>
      </w:r>
      <w:proofErr w:type="spellEnd"/>
      <w:r>
        <w:t xml:space="preserve"> </w:t>
      </w:r>
      <w:r w:rsidR="000D1244">
        <w:t>в качеството</w:t>
      </w:r>
      <w:r w:rsidR="00222C52" w:rsidRPr="004C26C7">
        <w:t xml:space="preserve"> на </w:t>
      </w:r>
      <w:r w:rsidR="000D1244">
        <w:t>Д</w:t>
      </w:r>
      <w:r>
        <w:t>иректор</w:t>
      </w:r>
      <w:r w:rsidR="00222C52" w:rsidRPr="004C26C7">
        <w:t>, наричано по-долу „Партньор 1”</w:t>
      </w:r>
      <w:r>
        <w:t>,</w:t>
      </w:r>
    </w:p>
    <w:p w:rsidR="00222C52" w:rsidRPr="004C26C7" w:rsidRDefault="00EC0359" w:rsidP="00B75C45">
      <w:pPr>
        <w:spacing w:line="360" w:lineRule="auto"/>
        <w:ind w:firstLine="360"/>
        <w:jc w:val="both"/>
      </w:pPr>
      <w:r>
        <w:t>И</w:t>
      </w:r>
    </w:p>
    <w:p w:rsidR="00222C52" w:rsidRDefault="004877BB" w:rsidP="000D1244">
      <w:pPr>
        <w:numPr>
          <w:ilvl w:val="0"/>
          <w:numId w:val="2"/>
        </w:numPr>
        <w:spacing w:line="360" w:lineRule="auto"/>
        <w:jc w:val="both"/>
      </w:pPr>
      <w:r w:rsidRPr="004877BB">
        <w:t>Детска Градина №</w:t>
      </w:r>
      <w:r>
        <w:t xml:space="preserve"> 19</w:t>
      </w:r>
      <w:r w:rsidRPr="004877BB">
        <w:t xml:space="preserve"> "ЩУРЧЕ"</w:t>
      </w:r>
      <w:r>
        <w:t xml:space="preserve">, </w:t>
      </w:r>
      <w:r w:rsidR="00222C52">
        <w:t>ЕИК</w:t>
      </w:r>
      <w:r w:rsidR="000D1244">
        <w:t>/ Булстат 000896462</w:t>
      </w:r>
      <w:r w:rsidR="00222C52" w:rsidRPr="004C26C7">
        <w:t xml:space="preserve">, седалище </w:t>
      </w:r>
      <w:r w:rsidR="000D1244">
        <w:t>и</w:t>
      </w:r>
      <w:r w:rsidR="00222C52" w:rsidRPr="004C26C7">
        <w:t xml:space="preserve"> адрес на управление</w:t>
      </w:r>
      <w:r w:rsidR="000D1244">
        <w:t xml:space="preserve"> гр. Хасково, у</w:t>
      </w:r>
      <w:r w:rsidR="000D1244" w:rsidRPr="000D1244">
        <w:t xml:space="preserve">л. </w:t>
      </w:r>
      <w:r w:rsidR="000D1244">
        <w:t>„</w:t>
      </w:r>
      <w:r w:rsidR="000D1244" w:rsidRPr="000D1244">
        <w:t>ПРОЛЕТАРСКА</w:t>
      </w:r>
      <w:r w:rsidR="000D1244">
        <w:t>“</w:t>
      </w:r>
      <w:r w:rsidR="000D1244" w:rsidRPr="000D1244">
        <w:t xml:space="preserve"> </w:t>
      </w:r>
      <w:r w:rsidR="000D1244" w:rsidRPr="004877BB">
        <w:t>№</w:t>
      </w:r>
      <w:r w:rsidR="000D1244">
        <w:t xml:space="preserve"> </w:t>
      </w:r>
      <w:r w:rsidR="000D1244" w:rsidRPr="000D1244">
        <w:t>5</w:t>
      </w:r>
      <w:r w:rsidR="000D1244">
        <w:t xml:space="preserve">, </w:t>
      </w:r>
      <w:r w:rsidR="00222C52" w:rsidRPr="004C26C7">
        <w:t>представлявано от</w:t>
      </w:r>
      <w:r w:rsidR="000D1244">
        <w:t xml:space="preserve"> </w:t>
      </w:r>
      <w:r w:rsidR="000D1244" w:rsidRPr="000D1244">
        <w:t>ХРИСТИНКА НЕДЯЛКОВА ПЕТКОВА</w:t>
      </w:r>
      <w:r w:rsidR="000D1244">
        <w:t>, в качеството</w:t>
      </w:r>
      <w:r w:rsidR="00222C52" w:rsidRPr="004C26C7">
        <w:t xml:space="preserve"> на </w:t>
      </w:r>
      <w:r w:rsidR="000D1244">
        <w:t>Директор</w:t>
      </w:r>
      <w:r w:rsidR="00222C52" w:rsidRPr="004C26C7">
        <w:t>, наричано по-долу „Партньор 2”</w:t>
      </w:r>
    </w:p>
    <w:p w:rsidR="003034E8" w:rsidRPr="004C26C7" w:rsidRDefault="000D1244" w:rsidP="000D1244">
      <w:pPr>
        <w:numPr>
          <w:ilvl w:val="0"/>
          <w:numId w:val="2"/>
        </w:numPr>
        <w:spacing w:line="360" w:lineRule="auto"/>
        <w:jc w:val="both"/>
      </w:pPr>
      <w:r>
        <w:lastRenderedPageBreak/>
        <w:t xml:space="preserve">Професионална гимназия по транспорт и аграрни технологии "Никола Йонков Вапцаров" - </w:t>
      </w:r>
      <w:proofErr w:type="spellStart"/>
      <w:r>
        <w:t>гр.Хасково</w:t>
      </w:r>
      <w:proofErr w:type="spellEnd"/>
      <w:r>
        <w:t xml:space="preserve">, </w:t>
      </w:r>
      <w:r w:rsidR="003034E8">
        <w:t>ЕИК</w:t>
      </w:r>
      <w:r>
        <w:t>/ Булстат 177061045</w:t>
      </w:r>
      <w:r w:rsidR="003034E8" w:rsidRPr="004C26C7">
        <w:t xml:space="preserve">, седалище </w:t>
      </w:r>
      <w:r>
        <w:t>и</w:t>
      </w:r>
      <w:r w:rsidR="003034E8" w:rsidRPr="004C26C7">
        <w:t xml:space="preserve"> адрес на управление</w:t>
      </w:r>
      <w:r>
        <w:t xml:space="preserve"> гр. Хасково, ул. „Република“ </w:t>
      </w:r>
      <w:r w:rsidRPr="003034E8">
        <w:t xml:space="preserve">№ </w:t>
      </w:r>
      <w:r>
        <w:t xml:space="preserve"> 1</w:t>
      </w:r>
      <w:r w:rsidR="003034E8" w:rsidRPr="004C26C7">
        <w:t>, представлявано от</w:t>
      </w:r>
      <w:r>
        <w:t xml:space="preserve"> </w:t>
      </w:r>
      <w:r w:rsidRPr="000D1244">
        <w:t>Д</w:t>
      </w:r>
      <w:r w:rsidR="00C75D63" w:rsidRPr="000D1244">
        <w:t xml:space="preserve">онка </w:t>
      </w:r>
      <w:r w:rsidRPr="000D1244">
        <w:t>Н</w:t>
      </w:r>
      <w:r w:rsidR="00C75D63" w:rsidRPr="000D1244">
        <w:t xml:space="preserve">едева </w:t>
      </w:r>
      <w:r w:rsidRPr="000D1244">
        <w:t>С</w:t>
      </w:r>
      <w:r w:rsidR="00C75D63" w:rsidRPr="000D1244">
        <w:t>танчева</w:t>
      </w:r>
      <w:r>
        <w:t xml:space="preserve">, </w:t>
      </w:r>
      <w:r w:rsidR="003034E8" w:rsidRPr="004C26C7">
        <w:t xml:space="preserve">в качеството на </w:t>
      </w:r>
      <w:r>
        <w:t>Директор</w:t>
      </w:r>
      <w:r w:rsidR="003034E8" w:rsidRPr="004C26C7">
        <w:t>, наричано</w:t>
      </w:r>
      <w:r w:rsidR="003034E8">
        <w:t xml:space="preserve"> по-долу „Партньор 3</w:t>
      </w:r>
      <w:r w:rsidR="003034E8" w:rsidRPr="004C26C7">
        <w:t>”</w:t>
      </w:r>
      <w:r>
        <w:t>.</w:t>
      </w:r>
    </w:p>
    <w:p w:rsidR="003034E8" w:rsidRDefault="00C75D63" w:rsidP="000D1244">
      <w:pPr>
        <w:numPr>
          <w:ilvl w:val="0"/>
          <w:numId w:val="2"/>
        </w:numPr>
        <w:spacing w:line="360" w:lineRule="auto"/>
        <w:jc w:val="both"/>
      </w:pPr>
      <w:r>
        <w:t>О</w:t>
      </w:r>
      <w:r w:rsidRPr="000D1244">
        <w:t xml:space="preserve">сновно училище </w:t>
      </w:r>
      <w:r w:rsidR="000D1244" w:rsidRPr="000D1244">
        <w:t>"ХРИСТО БОТЕВ"</w:t>
      </w:r>
      <w:r w:rsidR="003034E8">
        <w:t>, ЕИК</w:t>
      </w:r>
      <w:r w:rsidR="000D1244">
        <w:t xml:space="preserve"> 000892347</w:t>
      </w:r>
      <w:r w:rsidR="003034E8" w:rsidRPr="004C26C7">
        <w:t xml:space="preserve">, седалище </w:t>
      </w:r>
      <w:r w:rsidR="000D1244" w:rsidRPr="000D1244">
        <w:t>с.</w:t>
      </w:r>
      <w:r w:rsidR="000D1244">
        <w:t xml:space="preserve"> </w:t>
      </w:r>
      <w:r w:rsidR="000D1244" w:rsidRPr="000D1244">
        <w:t>Войводово (</w:t>
      </w:r>
      <w:proofErr w:type="spellStart"/>
      <w:r w:rsidR="000D1244" w:rsidRPr="000D1244">
        <w:t>общ.Хасково</w:t>
      </w:r>
      <w:proofErr w:type="spellEnd"/>
      <w:r w:rsidR="000D1244" w:rsidRPr="000D1244">
        <w:t>)</w:t>
      </w:r>
      <w:r w:rsidR="003034E8" w:rsidRPr="004C26C7">
        <w:t>, адрес на управление</w:t>
      </w:r>
      <w:r w:rsidR="000D1244">
        <w:t xml:space="preserve"> </w:t>
      </w:r>
      <w:proofErr w:type="spellStart"/>
      <w:r w:rsidR="000D1244">
        <w:t>п.к</w:t>
      </w:r>
      <w:proofErr w:type="spellEnd"/>
      <w:r w:rsidR="000D1244">
        <w:t>. 6353 с. Войводово (</w:t>
      </w:r>
      <w:proofErr w:type="spellStart"/>
      <w:r w:rsidR="000D1244">
        <w:t>общ.Хасково</w:t>
      </w:r>
      <w:proofErr w:type="spellEnd"/>
      <w:r w:rsidR="000D1244">
        <w:t>)</w:t>
      </w:r>
      <w:r w:rsidR="003034E8" w:rsidRPr="004C26C7">
        <w:t>, представлявано от</w:t>
      </w:r>
      <w:r w:rsidR="000D1244">
        <w:t xml:space="preserve"> </w:t>
      </w:r>
      <w:r w:rsidR="000D1244" w:rsidRPr="000D1244">
        <w:t>Красимира Костадинова Димитрова-Алексиева</w:t>
      </w:r>
      <w:r w:rsidR="000D1244">
        <w:t>, в качеството</w:t>
      </w:r>
      <w:r w:rsidR="003034E8" w:rsidRPr="004C26C7">
        <w:t xml:space="preserve"> на </w:t>
      </w:r>
      <w:r w:rsidR="000D1244">
        <w:t>Директор</w:t>
      </w:r>
      <w:r w:rsidR="003034E8" w:rsidRPr="004C26C7">
        <w:t>, наричано</w:t>
      </w:r>
      <w:r w:rsidR="003034E8">
        <w:t xml:space="preserve"> по-долу „Партньор 4</w:t>
      </w:r>
      <w:r w:rsidR="003034E8" w:rsidRPr="004C26C7">
        <w:t>”</w:t>
      </w:r>
      <w:r w:rsidR="000D1244">
        <w:t>.</w:t>
      </w:r>
    </w:p>
    <w:p w:rsidR="003034E8" w:rsidRPr="004C26C7" w:rsidRDefault="00C75D63" w:rsidP="000D1244">
      <w:pPr>
        <w:numPr>
          <w:ilvl w:val="0"/>
          <w:numId w:val="2"/>
        </w:numPr>
        <w:spacing w:line="360" w:lineRule="auto"/>
        <w:jc w:val="both"/>
      </w:pPr>
      <w:r>
        <w:t xml:space="preserve">Основно училище </w:t>
      </w:r>
      <w:r w:rsidR="000D1244">
        <w:t>"ХРИСТО БОТЕВ"</w:t>
      </w:r>
      <w:r w:rsidR="003034E8">
        <w:t>, ЕИК</w:t>
      </w:r>
      <w:r w:rsidR="000D1244">
        <w:t xml:space="preserve"> 126057333</w:t>
      </w:r>
      <w:r w:rsidR="003034E8" w:rsidRPr="004C26C7">
        <w:t xml:space="preserve">, седалище </w:t>
      </w:r>
      <w:r w:rsidR="000D1244">
        <w:t xml:space="preserve">и </w:t>
      </w:r>
      <w:r w:rsidR="003034E8" w:rsidRPr="004C26C7">
        <w:t>адрес на управление</w:t>
      </w:r>
      <w:r w:rsidR="000D1244">
        <w:t xml:space="preserve">: </w:t>
      </w:r>
      <w:proofErr w:type="spellStart"/>
      <w:r w:rsidR="000D1244">
        <w:t>с.Долно</w:t>
      </w:r>
      <w:proofErr w:type="spellEnd"/>
      <w:r w:rsidR="000D1244">
        <w:t xml:space="preserve"> Големанци</w:t>
      </w:r>
      <w:r w:rsidR="003034E8" w:rsidRPr="004C26C7">
        <w:t xml:space="preserve"> </w:t>
      </w:r>
      <w:r w:rsidR="000D1244">
        <w:t>(</w:t>
      </w:r>
      <w:proofErr w:type="spellStart"/>
      <w:r w:rsidR="000D1244">
        <w:t>общ.Хасково</w:t>
      </w:r>
      <w:proofErr w:type="spellEnd"/>
      <w:r w:rsidR="000D1244">
        <w:t>)</w:t>
      </w:r>
      <w:r w:rsidR="000D1244" w:rsidRPr="004C26C7">
        <w:t xml:space="preserve">, </w:t>
      </w:r>
      <w:r w:rsidR="003034E8" w:rsidRPr="004C26C7">
        <w:t>представлявано от</w:t>
      </w:r>
      <w:r w:rsidR="000D1244">
        <w:t xml:space="preserve"> </w:t>
      </w:r>
      <w:r w:rsidR="000D1244" w:rsidRPr="000D1244">
        <w:t>Е</w:t>
      </w:r>
      <w:r w:rsidRPr="000D1244">
        <w:t xml:space="preserve">лена </w:t>
      </w:r>
      <w:r w:rsidR="000D1244" w:rsidRPr="000D1244">
        <w:t>Х</w:t>
      </w:r>
      <w:r w:rsidRPr="000D1244">
        <w:t xml:space="preserve">ристова </w:t>
      </w:r>
      <w:proofErr w:type="spellStart"/>
      <w:r w:rsidR="000D1244" w:rsidRPr="000D1244">
        <w:t>К</w:t>
      </w:r>
      <w:r w:rsidRPr="000D1244">
        <w:t>олязова</w:t>
      </w:r>
      <w:proofErr w:type="spellEnd"/>
      <w:r w:rsidR="000D1244">
        <w:t xml:space="preserve">, </w:t>
      </w:r>
      <w:r w:rsidR="003034E8" w:rsidRPr="004C26C7">
        <w:t xml:space="preserve">в качеството на </w:t>
      </w:r>
      <w:r w:rsidR="000D1244">
        <w:t>Директор</w:t>
      </w:r>
      <w:r w:rsidR="003034E8" w:rsidRPr="004C26C7">
        <w:t>, наричано</w:t>
      </w:r>
      <w:r w:rsidR="003034E8">
        <w:t xml:space="preserve"> по-долу „Партньор 5</w:t>
      </w:r>
      <w:r w:rsidR="003034E8" w:rsidRPr="004C26C7">
        <w:t>”</w:t>
      </w:r>
      <w:r w:rsidR="000D1244">
        <w:t>.</w:t>
      </w:r>
    </w:p>
    <w:p w:rsidR="000D1244" w:rsidRDefault="00C75D63" w:rsidP="000D1244">
      <w:pPr>
        <w:numPr>
          <w:ilvl w:val="0"/>
          <w:numId w:val="2"/>
        </w:numPr>
        <w:spacing w:line="360" w:lineRule="auto"/>
        <w:jc w:val="both"/>
      </w:pPr>
      <w:r>
        <w:t>О</w:t>
      </w:r>
      <w:r w:rsidRPr="000D1244">
        <w:t xml:space="preserve">сновно училище </w:t>
      </w:r>
      <w:r w:rsidR="000D1244" w:rsidRPr="000D1244">
        <w:t>"ХРИСТО БОТЕВ"</w:t>
      </w:r>
      <w:r w:rsidR="000D1244">
        <w:t>, ЕИК 000892421</w:t>
      </w:r>
      <w:r w:rsidR="000D1244" w:rsidRPr="004C26C7">
        <w:t xml:space="preserve">, седалище </w:t>
      </w:r>
      <w:r w:rsidR="0036624C" w:rsidRPr="004C26C7">
        <w:t>адрес на управление</w:t>
      </w:r>
      <w:r w:rsidR="0036624C">
        <w:t xml:space="preserve"> </w:t>
      </w:r>
      <w:proofErr w:type="spellStart"/>
      <w:r w:rsidR="0036624C">
        <w:t>п.к</w:t>
      </w:r>
      <w:proofErr w:type="spellEnd"/>
      <w:r w:rsidR="0036624C">
        <w:t xml:space="preserve">. 6340, </w:t>
      </w:r>
      <w:proofErr w:type="spellStart"/>
      <w:r w:rsidR="000D1244" w:rsidRPr="000D1244">
        <w:t>с.Динево</w:t>
      </w:r>
      <w:proofErr w:type="spellEnd"/>
      <w:r w:rsidR="000D1244" w:rsidRPr="000D1244">
        <w:t xml:space="preserve"> (</w:t>
      </w:r>
      <w:proofErr w:type="spellStart"/>
      <w:r w:rsidR="000D1244" w:rsidRPr="000D1244">
        <w:t>общ.Хасково</w:t>
      </w:r>
      <w:proofErr w:type="spellEnd"/>
      <w:r w:rsidR="000D1244" w:rsidRPr="000D1244">
        <w:t>)</w:t>
      </w:r>
      <w:r w:rsidR="000D1244" w:rsidRPr="004C26C7">
        <w:t>, представлявано от</w:t>
      </w:r>
      <w:r w:rsidR="000D1244">
        <w:t xml:space="preserve"> </w:t>
      </w:r>
      <w:r w:rsidR="0036624C">
        <w:t>ЯСЕН ТОДОРОВ КОЛЯЗОВ</w:t>
      </w:r>
      <w:r w:rsidR="000D1244">
        <w:t>, в качеството</w:t>
      </w:r>
      <w:r w:rsidR="0036624C">
        <w:t xml:space="preserve"> му</w:t>
      </w:r>
      <w:r w:rsidR="000D1244" w:rsidRPr="004C26C7">
        <w:t xml:space="preserve"> на </w:t>
      </w:r>
      <w:r w:rsidR="000D1244">
        <w:t>Директор</w:t>
      </w:r>
      <w:r w:rsidR="000D1244" w:rsidRPr="004C26C7">
        <w:t>, наричано</w:t>
      </w:r>
      <w:r w:rsidR="000D1244">
        <w:t xml:space="preserve"> по-долу „Партньор 6</w:t>
      </w:r>
      <w:r w:rsidR="000D1244" w:rsidRPr="004C26C7">
        <w:t>”</w:t>
      </w:r>
      <w:r w:rsidR="000D1244">
        <w:t>.</w:t>
      </w:r>
    </w:p>
    <w:p w:rsidR="0036624C" w:rsidRDefault="00C75D63" w:rsidP="0036624C">
      <w:pPr>
        <w:numPr>
          <w:ilvl w:val="0"/>
          <w:numId w:val="2"/>
        </w:numPr>
        <w:spacing w:line="360" w:lineRule="auto"/>
        <w:jc w:val="both"/>
      </w:pPr>
      <w:r>
        <w:t>О</w:t>
      </w:r>
      <w:r w:rsidRPr="000D1244">
        <w:t xml:space="preserve">сновно училище </w:t>
      </w:r>
      <w:r w:rsidR="0036624C">
        <w:t>"СВ.СВ.КИРИЛ И МЕТОДИЙ", ЕИК 000892631</w:t>
      </w:r>
      <w:r w:rsidR="0036624C" w:rsidRPr="004C26C7">
        <w:t>, седалище адрес на управление</w:t>
      </w:r>
      <w:r w:rsidR="0036624C">
        <w:t xml:space="preserve"> </w:t>
      </w:r>
      <w:proofErr w:type="spellStart"/>
      <w:r w:rsidR="0036624C">
        <w:t>п.к</w:t>
      </w:r>
      <w:proofErr w:type="spellEnd"/>
      <w:r w:rsidR="0036624C">
        <w:t xml:space="preserve">. 6370, </w:t>
      </w:r>
      <w:r w:rsidR="0036624C" w:rsidRPr="000D1244">
        <w:t>с.</w:t>
      </w:r>
      <w:r w:rsidR="0036624C">
        <w:t xml:space="preserve"> Конуш</w:t>
      </w:r>
      <w:r w:rsidR="0036624C" w:rsidRPr="000D1244">
        <w:t xml:space="preserve"> (</w:t>
      </w:r>
      <w:proofErr w:type="spellStart"/>
      <w:r w:rsidR="0036624C" w:rsidRPr="000D1244">
        <w:t>общ.Хасково</w:t>
      </w:r>
      <w:proofErr w:type="spellEnd"/>
      <w:r w:rsidR="0036624C" w:rsidRPr="000D1244">
        <w:t>)</w:t>
      </w:r>
      <w:r w:rsidR="0036624C" w:rsidRPr="004C26C7">
        <w:t>, представлявано от</w:t>
      </w:r>
      <w:r w:rsidR="0036624C">
        <w:t xml:space="preserve"> МАРИЯНА МАРКОВА УЗУНОВА, в качеството </w:t>
      </w:r>
      <w:r w:rsidR="0036624C" w:rsidRPr="004C26C7">
        <w:t xml:space="preserve">на </w:t>
      </w:r>
      <w:r w:rsidR="0036624C">
        <w:t>Директор</w:t>
      </w:r>
      <w:r w:rsidR="0036624C" w:rsidRPr="004C26C7">
        <w:t>, наричано</w:t>
      </w:r>
      <w:r w:rsidR="0036624C">
        <w:t xml:space="preserve"> по-долу „Партньор 7</w:t>
      </w:r>
      <w:r w:rsidR="0036624C" w:rsidRPr="004C26C7">
        <w:t>”</w:t>
      </w:r>
      <w:r w:rsidR="0036624C">
        <w:t>.</w:t>
      </w:r>
    </w:p>
    <w:p w:rsidR="0036624C" w:rsidRDefault="0036624C" w:rsidP="0036624C">
      <w:pPr>
        <w:numPr>
          <w:ilvl w:val="0"/>
          <w:numId w:val="2"/>
        </w:numPr>
        <w:spacing w:line="360" w:lineRule="auto"/>
        <w:jc w:val="both"/>
      </w:pPr>
      <w:r w:rsidRPr="000D1244">
        <w:t>О</w:t>
      </w:r>
      <w:r w:rsidR="00C75D63" w:rsidRPr="000D1244">
        <w:t>сновно</w:t>
      </w:r>
      <w:r w:rsidRPr="000D1244">
        <w:t xml:space="preserve"> </w:t>
      </w:r>
      <w:r w:rsidR="00C75D63" w:rsidRPr="000D1244">
        <w:t>училище</w:t>
      </w:r>
      <w:r w:rsidRPr="000D1244">
        <w:t xml:space="preserve"> </w:t>
      </w:r>
      <w:r>
        <w:t>"СВ.СВ.КИРИЛ И МЕТОДИЙ</w:t>
      </w:r>
      <w:r w:rsidRPr="000D1244">
        <w:t>"</w:t>
      </w:r>
      <w:r>
        <w:t>, ЕИК 000892745</w:t>
      </w:r>
      <w:r w:rsidRPr="004C26C7">
        <w:t>, седалище адрес на управление</w:t>
      </w:r>
      <w:r>
        <w:t xml:space="preserve"> </w:t>
      </w:r>
      <w:proofErr w:type="spellStart"/>
      <w:r>
        <w:t>п.к</w:t>
      </w:r>
      <w:proofErr w:type="spellEnd"/>
      <w:r>
        <w:t xml:space="preserve">. 6392, </w:t>
      </w:r>
      <w:r w:rsidRPr="000D1244">
        <w:t>с.</w:t>
      </w:r>
      <w:r>
        <w:t xml:space="preserve"> Малево</w:t>
      </w:r>
      <w:r w:rsidRPr="000D1244">
        <w:t xml:space="preserve"> (</w:t>
      </w:r>
      <w:proofErr w:type="spellStart"/>
      <w:r w:rsidRPr="000D1244">
        <w:t>общ.Хасково</w:t>
      </w:r>
      <w:proofErr w:type="spellEnd"/>
      <w:r w:rsidRPr="000D1244">
        <w:t>)</w:t>
      </w:r>
      <w:r w:rsidRPr="004C26C7">
        <w:t>, представлявано от</w:t>
      </w:r>
      <w:r>
        <w:t xml:space="preserve"> ВАНЯ МАРИНОВА ДОБРЕВА, в качеството </w:t>
      </w:r>
      <w:r w:rsidRPr="004C26C7">
        <w:t xml:space="preserve">на </w:t>
      </w:r>
      <w:r>
        <w:t>Директор</w:t>
      </w:r>
      <w:r w:rsidRPr="004C26C7">
        <w:t>, наричано</w:t>
      </w:r>
      <w:r>
        <w:t xml:space="preserve"> по-долу „Партньор 8</w:t>
      </w:r>
      <w:r w:rsidRPr="004C26C7">
        <w:t>”</w:t>
      </w:r>
      <w:r>
        <w:t>.</w:t>
      </w:r>
    </w:p>
    <w:p w:rsidR="0036624C" w:rsidRDefault="0036624C" w:rsidP="0036624C">
      <w:pPr>
        <w:numPr>
          <w:ilvl w:val="0"/>
          <w:numId w:val="2"/>
        </w:numPr>
        <w:spacing w:line="360" w:lineRule="auto"/>
        <w:jc w:val="both"/>
      </w:pPr>
      <w:r>
        <w:t>Сдружение „ШАНС И ЗАКРИЛА</w:t>
      </w:r>
      <w:r w:rsidRPr="000D1244">
        <w:t>"</w:t>
      </w:r>
      <w:r>
        <w:t xml:space="preserve">, ЕИК </w:t>
      </w:r>
      <w:r w:rsidRPr="0036624C">
        <w:t>126059409</w:t>
      </w:r>
      <w:r w:rsidRPr="004C26C7">
        <w:t>, седалище адрес на управление</w:t>
      </w:r>
      <w:r>
        <w:t xml:space="preserve"> п.к.6300, гр. Хасково, ул. "Алеко Константинов" </w:t>
      </w:r>
      <w:r w:rsidRPr="004877BB">
        <w:t>№</w:t>
      </w:r>
      <w:r>
        <w:t>11</w:t>
      </w:r>
      <w:r w:rsidRPr="004C26C7">
        <w:t>, представлявано от</w:t>
      </w:r>
      <w:r>
        <w:t xml:space="preserve"> Малина Димитрова Славова, в качеството </w:t>
      </w:r>
      <w:r w:rsidRPr="004C26C7">
        <w:t xml:space="preserve">на </w:t>
      </w:r>
      <w:r>
        <w:t>Управител</w:t>
      </w:r>
      <w:r w:rsidRPr="004C26C7">
        <w:t>, наричано</w:t>
      </w:r>
      <w:r w:rsidR="005477D1">
        <w:t xml:space="preserve"> по-долу „Партньор 9</w:t>
      </w:r>
      <w:r w:rsidRPr="004C26C7">
        <w:t>”</w:t>
      </w:r>
      <w:r>
        <w:t>.</w:t>
      </w:r>
    </w:p>
    <w:p w:rsidR="003034E8" w:rsidRDefault="0036624C" w:rsidP="00372427">
      <w:pPr>
        <w:numPr>
          <w:ilvl w:val="0"/>
          <w:numId w:val="2"/>
        </w:numPr>
        <w:spacing w:line="360" w:lineRule="auto"/>
        <w:jc w:val="both"/>
      </w:pPr>
      <w:r w:rsidRPr="005477D1">
        <w:rPr>
          <w:lang w:val="en-US"/>
        </w:rPr>
        <w:t>“</w:t>
      </w:r>
      <w:r w:rsidRPr="0036624C">
        <w:t>АКВА-3</w:t>
      </w:r>
      <w:r w:rsidRPr="005477D1">
        <w:rPr>
          <w:lang w:val="en-US"/>
        </w:rPr>
        <w:t>”</w:t>
      </w:r>
      <w:r>
        <w:t xml:space="preserve"> ООД, ЕИК</w:t>
      </w:r>
      <w:r w:rsidRPr="0036624C">
        <w:t xml:space="preserve"> </w:t>
      </w:r>
      <w:r>
        <w:t xml:space="preserve">836147896, </w:t>
      </w:r>
      <w:r w:rsidRPr="004C26C7">
        <w:t>седалище адрес на управление</w:t>
      </w:r>
      <w:r>
        <w:t xml:space="preserve"> п.к.6300, гр. Хасково,</w:t>
      </w:r>
      <w:r w:rsidRPr="005477D1">
        <w:rPr>
          <w:lang w:val="en-US"/>
        </w:rPr>
        <w:t xml:space="preserve"> </w:t>
      </w:r>
      <w:proofErr w:type="spellStart"/>
      <w:r w:rsidRPr="005477D1">
        <w:rPr>
          <w:lang w:val="en-US"/>
        </w:rPr>
        <w:t>ул</w:t>
      </w:r>
      <w:proofErr w:type="spellEnd"/>
      <w:r w:rsidRPr="005477D1">
        <w:rPr>
          <w:lang w:val="en-US"/>
        </w:rPr>
        <w:t>.</w:t>
      </w:r>
      <w:r w:rsidR="005477D1" w:rsidRPr="005477D1">
        <w:rPr>
          <w:lang w:val="en-US"/>
        </w:rPr>
        <w:t xml:space="preserve"> “</w:t>
      </w:r>
      <w:proofErr w:type="spellStart"/>
      <w:r w:rsidRPr="005477D1">
        <w:rPr>
          <w:lang w:val="en-US"/>
        </w:rPr>
        <w:t>Козлодуй</w:t>
      </w:r>
      <w:proofErr w:type="spellEnd"/>
      <w:r w:rsidR="005477D1" w:rsidRPr="005477D1">
        <w:rPr>
          <w:lang w:val="en-US"/>
        </w:rPr>
        <w:t>”</w:t>
      </w:r>
      <w:r w:rsidRPr="005477D1">
        <w:rPr>
          <w:lang w:val="en-US"/>
        </w:rPr>
        <w:t xml:space="preserve">, </w:t>
      </w:r>
      <w:r w:rsidR="005477D1" w:rsidRPr="004877BB">
        <w:t>№</w:t>
      </w:r>
      <w:r w:rsidRPr="005477D1">
        <w:rPr>
          <w:lang w:val="en-US"/>
        </w:rPr>
        <w:t xml:space="preserve">14, </w:t>
      </w:r>
      <w:proofErr w:type="spellStart"/>
      <w:r w:rsidRPr="005477D1">
        <w:rPr>
          <w:lang w:val="en-US"/>
        </w:rPr>
        <w:t>вx</w:t>
      </w:r>
      <w:proofErr w:type="spellEnd"/>
      <w:r w:rsidRPr="005477D1">
        <w:rPr>
          <w:lang w:val="en-US"/>
        </w:rPr>
        <w:t xml:space="preserve">. Б, </w:t>
      </w:r>
      <w:proofErr w:type="spellStart"/>
      <w:r w:rsidRPr="005477D1">
        <w:rPr>
          <w:lang w:val="en-US"/>
        </w:rPr>
        <w:t>ет</w:t>
      </w:r>
      <w:proofErr w:type="spellEnd"/>
      <w:r w:rsidRPr="005477D1">
        <w:rPr>
          <w:lang w:val="en-US"/>
        </w:rPr>
        <w:t>. 4</w:t>
      </w:r>
      <w:r w:rsidR="005477D1" w:rsidRPr="005477D1">
        <w:rPr>
          <w:lang w:val="en-US"/>
        </w:rPr>
        <w:t xml:space="preserve">, </w:t>
      </w:r>
      <w:r w:rsidR="005477D1" w:rsidRPr="004C26C7">
        <w:t>представлявано от</w:t>
      </w:r>
      <w:r w:rsidR="005477D1">
        <w:t xml:space="preserve"> </w:t>
      </w:r>
      <w:proofErr w:type="spellStart"/>
      <w:r w:rsidR="005477D1" w:rsidRPr="005477D1">
        <w:rPr>
          <w:lang w:val="en-US"/>
        </w:rPr>
        <w:t>Михаил</w:t>
      </w:r>
      <w:proofErr w:type="spellEnd"/>
      <w:r w:rsidR="005477D1" w:rsidRPr="005477D1">
        <w:rPr>
          <w:lang w:val="en-US"/>
        </w:rPr>
        <w:t xml:space="preserve"> </w:t>
      </w:r>
      <w:proofErr w:type="spellStart"/>
      <w:r w:rsidR="005477D1" w:rsidRPr="005477D1">
        <w:rPr>
          <w:lang w:val="en-US"/>
        </w:rPr>
        <w:t>Райчев</w:t>
      </w:r>
      <w:proofErr w:type="spellEnd"/>
      <w:r w:rsidR="005477D1" w:rsidRPr="005477D1">
        <w:rPr>
          <w:lang w:val="en-US"/>
        </w:rPr>
        <w:t xml:space="preserve"> </w:t>
      </w:r>
      <w:proofErr w:type="spellStart"/>
      <w:r w:rsidR="005477D1" w:rsidRPr="005477D1">
        <w:rPr>
          <w:lang w:val="en-US"/>
        </w:rPr>
        <w:t>Александров</w:t>
      </w:r>
      <w:proofErr w:type="spellEnd"/>
      <w:r w:rsidR="005477D1">
        <w:rPr>
          <w:lang w:val="en-US"/>
        </w:rPr>
        <w:t>,</w:t>
      </w:r>
      <w:r w:rsidR="005477D1" w:rsidRPr="005477D1">
        <w:rPr>
          <w:lang w:val="en-US"/>
        </w:rPr>
        <w:t xml:space="preserve"> </w:t>
      </w:r>
      <w:r w:rsidR="005477D1">
        <w:t>в качеството</w:t>
      </w:r>
      <w:r w:rsidR="005477D1">
        <w:rPr>
          <w:lang w:val="en-US"/>
        </w:rPr>
        <w:t xml:space="preserve"> </w:t>
      </w:r>
      <w:r w:rsidR="005477D1">
        <w:t xml:space="preserve">му </w:t>
      </w:r>
      <w:r w:rsidR="005477D1" w:rsidRPr="004C26C7">
        <w:t xml:space="preserve">на </w:t>
      </w:r>
      <w:r w:rsidR="005477D1">
        <w:t>Управител</w:t>
      </w:r>
      <w:r w:rsidR="005477D1" w:rsidRPr="004C26C7">
        <w:t>, наричано</w:t>
      </w:r>
      <w:r w:rsidR="005477D1">
        <w:t xml:space="preserve"> по-долу „Партньор 10</w:t>
      </w:r>
      <w:r w:rsidR="005477D1" w:rsidRPr="004C26C7">
        <w:t>”</w:t>
      </w:r>
      <w:r w:rsidR="005477D1">
        <w:t>.</w:t>
      </w:r>
    </w:p>
    <w:p w:rsidR="005477D1" w:rsidRPr="005477D1" w:rsidRDefault="005477D1" w:rsidP="005477D1">
      <w:pPr>
        <w:numPr>
          <w:ilvl w:val="0"/>
          <w:numId w:val="2"/>
        </w:numPr>
        <w:spacing w:line="360" w:lineRule="auto"/>
        <w:jc w:val="both"/>
        <w:rPr>
          <w:lang w:val="en-US"/>
        </w:rPr>
      </w:pPr>
      <w:r w:rsidRPr="005477D1">
        <w:rPr>
          <w:lang w:val="en-US"/>
        </w:rPr>
        <w:t>“</w:t>
      </w:r>
      <w:r>
        <w:t>АТА-</w:t>
      </w:r>
      <w:proofErr w:type="gramStart"/>
      <w:r>
        <w:t>СТРОЙ“ ЕООД</w:t>
      </w:r>
      <w:proofErr w:type="gramEnd"/>
      <w:r>
        <w:t>, ЕИК</w:t>
      </w:r>
      <w:r w:rsidRPr="0036624C">
        <w:t xml:space="preserve"> </w:t>
      </w:r>
      <w:r>
        <w:t xml:space="preserve">126723511, </w:t>
      </w:r>
      <w:r w:rsidRPr="004C26C7">
        <w:t>седалище адрес на управление</w:t>
      </w:r>
      <w:r>
        <w:t xml:space="preserve">: п.к.6300, </w:t>
      </w:r>
      <w:r w:rsidRPr="005477D1">
        <w:rPr>
          <w:lang w:val="en-US"/>
        </w:rPr>
        <w:t xml:space="preserve">гр. </w:t>
      </w:r>
      <w:proofErr w:type="spellStart"/>
      <w:r w:rsidRPr="005477D1">
        <w:rPr>
          <w:lang w:val="en-US"/>
        </w:rPr>
        <w:t>Хасково</w:t>
      </w:r>
      <w:proofErr w:type="spellEnd"/>
      <w:r w:rsidRPr="005477D1">
        <w:rPr>
          <w:lang w:val="en-US"/>
        </w:rPr>
        <w:t xml:space="preserve">, </w:t>
      </w:r>
      <w:proofErr w:type="spellStart"/>
      <w:r w:rsidRPr="005477D1">
        <w:rPr>
          <w:lang w:val="en-US"/>
        </w:rPr>
        <w:t>бул</w:t>
      </w:r>
      <w:proofErr w:type="spellEnd"/>
      <w:r w:rsidRPr="005477D1">
        <w:rPr>
          <w:lang w:val="en-US"/>
        </w:rPr>
        <w:t>. „</w:t>
      </w:r>
      <w:proofErr w:type="spellStart"/>
      <w:r w:rsidRPr="005477D1">
        <w:rPr>
          <w:lang w:val="en-US"/>
        </w:rPr>
        <w:t>България</w:t>
      </w:r>
      <w:proofErr w:type="spellEnd"/>
      <w:r w:rsidRPr="005477D1">
        <w:rPr>
          <w:lang w:val="en-US"/>
        </w:rPr>
        <w:t xml:space="preserve">“, </w:t>
      </w:r>
      <w:proofErr w:type="spellStart"/>
      <w:r w:rsidRPr="005477D1">
        <w:rPr>
          <w:lang w:val="en-US"/>
        </w:rPr>
        <w:t>комплекс</w:t>
      </w:r>
      <w:proofErr w:type="spellEnd"/>
      <w:r w:rsidRPr="005477D1">
        <w:rPr>
          <w:lang w:val="en-US"/>
        </w:rPr>
        <w:t xml:space="preserve"> 21 </w:t>
      </w:r>
      <w:proofErr w:type="spellStart"/>
      <w:r w:rsidRPr="005477D1">
        <w:rPr>
          <w:lang w:val="en-US"/>
        </w:rPr>
        <w:t>век</w:t>
      </w:r>
      <w:proofErr w:type="spellEnd"/>
      <w:r w:rsidRPr="005477D1">
        <w:rPr>
          <w:lang w:val="en-US"/>
        </w:rPr>
        <w:t xml:space="preserve"> № 150, </w:t>
      </w:r>
      <w:proofErr w:type="spellStart"/>
      <w:r w:rsidRPr="005477D1">
        <w:rPr>
          <w:lang w:val="en-US"/>
        </w:rPr>
        <w:t>вх</w:t>
      </w:r>
      <w:proofErr w:type="spellEnd"/>
      <w:r w:rsidRPr="005477D1">
        <w:rPr>
          <w:lang w:val="en-US"/>
        </w:rPr>
        <w:t xml:space="preserve">. </w:t>
      </w:r>
      <w:proofErr w:type="spellStart"/>
      <w:r w:rsidRPr="005477D1">
        <w:rPr>
          <w:lang w:val="en-US"/>
        </w:rPr>
        <w:t>запад</w:t>
      </w:r>
      <w:proofErr w:type="spellEnd"/>
      <w:r w:rsidRPr="005477D1">
        <w:rPr>
          <w:lang w:val="en-US"/>
        </w:rPr>
        <w:t xml:space="preserve">, </w:t>
      </w:r>
      <w:proofErr w:type="spellStart"/>
      <w:r w:rsidRPr="005477D1">
        <w:rPr>
          <w:lang w:val="en-US"/>
        </w:rPr>
        <w:t>ет</w:t>
      </w:r>
      <w:proofErr w:type="spellEnd"/>
      <w:r w:rsidRPr="005477D1">
        <w:rPr>
          <w:lang w:val="en-US"/>
        </w:rPr>
        <w:t xml:space="preserve">. 3, </w:t>
      </w:r>
      <w:proofErr w:type="spellStart"/>
      <w:r w:rsidRPr="005477D1">
        <w:rPr>
          <w:lang w:val="en-US"/>
        </w:rPr>
        <w:t>офис</w:t>
      </w:r>
      <w:proofErr w:type="spellEnd"/>
      <w:r w:rsidRPr="005477D1">
        <w:rPr>
          <w:lang w:val="en-US"/>
        </w:rPr>
        <w:t xml:space="preserve"> 308, </w:t>
      </w:r>
      <w:proofErr w:type="spellStart"/>
      <w:r w:rsidRPr="005477D1">
        <w:rPr>
          <w:lang w:val="en-US"/>
        </w:rPr>
        <w:t>представлявано</w:t>
      </w:r>
      <w:proofErr w:type="spellEnd"/>
      <w:r w:rsidRPr="005477D1">
        <w:rPr>
          <w:lang w:val="en-US"/>
        </w:rPr>
        <w:t xml:space="preserve"> </w:t>
      </w:r>
      <w:proofErr w:type="spellStart"/>
      <w:r w:rsidRPr="005477D1">
        <w:rPr>
          <w:lang w:val="en-US"/>
        </w:rPr>
        <w:t>от</w:t>
      </w:r>
      <w:proofErr w:type="spellEnd"/>
      <w:r w:rsidRPr="005477D1">
        <w:rPr>
          <w:lang w:val="en-US"/>
        </w:rPr>
        <w:t xml:space="preserve"> </w:t>
      </w:r>
      <w:proofErr w:type="spellStart"/>
      <w:r w:rsidRPr="005477D1">
        <w:rPr>
          <w:lang w:val="en-US"/>
        </w:rPr>
        <w:t>А</w:t>
      </w:r>
      <w:r w:rsidR="00C75D63" w:rsidRPr="005477D1">
        <w:rPr>
          <w:lang w:val="en-US"/>
        </w:rPr>
        <w:t>йше</w:t>
      </w:r>
      <w:proofErr w:type="spellEnd"/>
      <w:r w:rsidRPr="005477D1">
        <w:rPr>
          <w:lang w:val="en-US"/>
        </w:rPr>
        <w:t xml:space="preserve"> </w:t>
      </w:r>
      <w:proofErr w:type="spellStart"/>
      <w:r w:rsidRPr="005477D1">
        <w:rPr>
          <w:lang w:val="en-US"/>
        </w:rPr>
        <w:t>Ф</w:t>
      </w:r>
      <w:r w:rsidR="00C75D63" w:rsidRPr="005477D1">
        <w:rPr>
          <w:lang w:val="en-US"/>
        </w:rPr>
        <w:t>арадин</w:t>
      </w:r>
      <w:proofErr w:type="spellEnd"/>
      <w:r w:rsidRPr="005477D1">
        <w:rPr>
          <w:lang w:val="en-US"/>
        </w:rPr>
        <w:t xml:space="preserve"> </w:t>
      </w:r>
      <w:proofErr w:type="spellStart"/>
      <w:r w:rsidRPr="005477D1">
        <w:rPr>
          <w:lang w:val="en-US"/>
        </w:rPr>
        <w:t>А</w:t>
      </w:r>
      <w:r w:rsidR="00C75D63" w:rsidRPr="005477D1">
        <w:rPr>
          <w:lang w:val="en-US"/>
        </w:rPr>
        <w:t>таман</w:t>
      </w:r>
      <w:proofErr w:type="spellEnd"/>
      <w:r>
        <w:rPr>
          <w:lang w:val="en-US"/>
        </w:rPr>
        <w:t>,</w:t>
      </w:r>
      <w:r w:rsidRPr="005477D1">
        <w:rPr>
          <w:lang w:val="en-US"/>
        </w:rPr>
        <w:t xml:space="preserve"> в </w:t>
      </w:r>
      <w:proofErr w:type="spellStart"/>
      <w:r w:rsidRPr="005477D1">
        <w:rPr>
          <w:lang w:val="en-US"/>
        </w:rPr>
        <w:t>качеството</w:t>
      </w:r>
      <w:proofErr w:type="spellEnd"/>
      <w:r>
        <w:rPr>
          <w:lang w:val="en-US"/>
        </w:rPr>
        <w:t xml:space="preserve"> </w:t>
      </w:r>
      <w:proofErr w:type="spellStart"/>
      <w:r w:rsidRPr="005477D1">
        <w:rPr>
          <w:lang w:val="en-US"/>
        </w:rPr>
        <w:t>на</w:t>
      </w:r>
      <w:proofErr w:type="spellEnd"/>
      <w:r w:rsidRPr="005477D1">
        <w:rPr>
          <w:lang w:val="en-US"/>
        </w:rPr>
        <w:t xml:space="preserve"> Управите</w:t>
      </w:r>
      <w:r w:rsidR="00C75D63">
        <w:rPr>
          <w:lang w:val="en-US"/>
        </w:rPr>
        <w:t xml:space="preserve">л, </w:t>
      </w:r>
      <w:proofErr w:type="spellStart"/>
      <w:r w:rsidR="00C75D63">
        <w:rPr>
          <w:lang w:val="en-US"/>
        </w:rPr>
        <w:t>наричано</w:t>
      </w:r>
      <w:proofErr w:type="spellEnd"/>
      <w:r w:rsidR="00C75D63">
        <w:rPr>
          <w:lang w:val="en-US"/>
        </w:rPr>
        <w:t xml:space="preserve"> </w:t>
      </w:r>
      <w:proofErr w:type="spellStart"/>
      <w:r w:rsidR="00C75D63">
        <w:rPr>
          <w:lang w:val="en-US"/>
        </w:rPr>
        <w:t>по-долу</w:t>
      </w:r>
      <w:proofErr w:type="spellEnd"/>
      <w:r w:rsidR="00C75D63">
        <w:rPr>
          <w:lang w:val="en-US"/>
        </w:rPr>
        <w:t xml:space="preserve"> „</w:t>
      </w:r>
      <w:proofErr w:type="spellStart"/>
      <w:r w:rsidR="00C75D63">
        <w:rPr>
          <w:lang w:val="en-US"/>
        </w:rPr>
        <w:t>Партньор</w:t>
      </w:r>
      <w:proofErr w:type="spellEnd"/>
      <w:r w:rsidR="00C75D63">
        <w:rPr>
          <w:lang w:val="en-US"/>
        </w:rPr>
        <w:t xml:space="preserve"> 11</w:t>
      </w:r>
      <w:r w:rsidRPr="005477D1">
        <w:rPr>
          <w:lang w:val="en-US"/>
        </w:rPr>
        <w:t>”.</w:t>
      </w:r>
    </w:p>
    <w:p w:rsidR="005477D1" w:rsidRPr="004C26C7" w:rsidRDefault="005477D1" w:rsidP="005477D1">
      <w:pPr>
        <w:spacing w:line="360" w:lineRule="auto"/>
        <w:ind w:left="720"/>
        <w:jc w:val="both"/>
      </w:pPr>
    </w:p>
    <w:p w:rsidR="003034E8" w:rsidRPr="004C26C7" w:rsidRDefault="003034E8" w:rsidP="005477D1">
      <w:pPr>
        <w:spacing w:line="360" w:lineRule="auto"/>
        <w:ind w:left="720"/>
        <w:jc w:val="both"/>
      </w:pPr>
    </w:p>
    <w:p w:rsidR="00222C52" w:rsidRDefault="00222C52" w:rsidP="00222C52">
      <w:pPr>
        <w:spacing w:line="360" w:lineRule="auto"/>
        <w:jc w:val="both"/>
        <w:rPr>
          <w:i/>
        </w:rPr>
      </w:pPr>
      <w:r w:rsidRPr="004C26C7">
        <w:rPr>
          <w:i/>
        </w:rPr>
        <w:lastRenderedPageBreak/>
        <w:t>/описват се всички партньори по проекта/</w:t>
      </w:r>
    </w:p>
    <w:p w:rsidR="00222C52" w:rsidRPr="004C26C7" w:rsidRDefault="00EC0359" w:rsidP="00222C52">
      <w:pPr>
        <w:spacing w:line="360" w:lineRule="auto"/>
        <w:jc w:val="both"/>
      </w:pPr>
      <w:r>
        <w:rPr>
          <w:i/>
        </w:rPr>
        <w:tab/>
      </w:r>
    </w:p>
    <w:p w:rsidR="00222C52" w:rsidRDefault="00222C52" w:rsidP="00222C52">
      <w:pPr>
        <w:spacing w:line="360" w:lineRule="auto"/>
        <w:jc w:val="both"/>
      </w:pPr>
      <w:r w:rsidRPr="004C26C7">
        <w:t xml:space="preserve">Чл. 1. </w:t>
      </w:r>
      <w:r w:rsidR="00DE0323">
        <w:t>Кандидатът</w:t>
      </w:r>
      <w:r w:rsidR="00467838">
        <w:t xml:space="preserve"> и</w:t>
      </w:r>
      <w:r w:rsidR="00DE0323">
        <w:t xml:space="preserve"> партньор</w:t>
      </w:r>
      <w:r w:rsidR="00EC0359">
        <w:t xml:space="preserve">ите </w:t>
      </w:r>
      <w:r w:rsidRPr="004C26C7">
        <w:t>се споразумяха</w:t>
      </w:r>
      <w:r w:rsidR="00DE0323">
        <w:t>, че разп</w:t>
      </w:r>
      <w:r w:rsidR="00B11DD9">
        <w:t>ределението на отговорностите за</w:t>
      </w:r>
      <w:r w:rsidRPr="004C26C7">
        <w:t xml:space="preserve">  </w:t>
      </w:r>
      <w:r w:rsidR="00EC0359">
        <w:t xml:space="preserve">изпълнението на </w:t>
      </w:r>
      <w:r w:rsidRPr="004C26C7">
        <w:t>дейностите п</w:t>
      </w:r>
      <w:r w:rsidR="00EC0359">
        <w:t xml:space="preserve">о </w:t>
      </w:r>
      <w:r w:rsidRPr="004C26C7">
        <w:t>проекта</w:t>
      </w:r>
      <w:r w:rsidR="00EC0359">
        <w:t xml:space="preserve"> се осъществява съгласно описаното в секция</w:t>
      </w:r>
      <w:r w:rsidR="00B11DD9">
        <w:t xml:space="preserve"> „План за изпълнение/Дейности по проекта“ от Договора в ИСУН 2020;</w:t>
      </w:r>
    </w:p>
    <w:p w:rsidR="00222C52" w:rsidRPr="005053D5" w:rsidRDefault="00222C52" w:rsidP="00222C52">
      <w:pPr>
        <w:pStyle w:val="a3"/>
        <w:jc w:val="both"/>
      </w:pPr>
      <w:r w:rsidRPr="005053D5">
        <w:rPr>
          <w:rStyle w:val="spelle"/>
        </w:rPr>
        <w:t>Чл. 2 Декларираме</w:t>
      </w:r>
      <w:r w:rsidRPr="005053D5">
        <w:t xml:space="preserve">, </w:t>
      </w:r>
      <w:r w:rsidRPr="005053D5">
        <w:rPr>
          <w:rStyle w:val="spelle"/>
        </w:rPr>
        <w:t>че</w:t>
      </w:r>
      <w:r w:rsidRPr="005053D5">
        <w:t xml:space="preserve"> към момента на кандидатстване за безвъзмездна финансова помощ: </w:t>
      </w:r>
    </w:p>
    <w:p w:rsidR="00222C52" w:rsidRPr="004C26C7" w:rsidRDefault="00222C52" w:rsidP="00222C52">
      <w:pPr>
        <w:spacing w:line="360" w:lineRule="auto"/>
        <w:jc w:val="both"/>
      </w:pPr>
      <w:r>
        <w:t>(</w:t>
      </w:r>
      <w:r w:rsidRPr="004C26C7">
        <w:t>1</w:t>
      </w:r>
      <w:r>
        <w:t>)</w:t>
      </w:r>
      <w:r w:rsidRPr="004C26C7">
        <w:t xml:space="preserve">. Сме прочели и сме запознати с </w:t>
      </w:r>
      <w:r w:rsidR="00A85CF3">
        <w:t xml:space="preserve">проект </w:t>
      </w:r>
      <w:r w:rsidR="004877BB" w:rsidRPr="004877BB">
        <w:t>„Заедно успяваме</w:t>
      </w:r>
      <w:r w:rsidR="004877BB">
        <w:t xml:space="preserve">“ </w:t>
      </w:r>
      <w:r w:rsidR="00A85CF3">
        <w:rPr>
          <w:i/>
          <w:sz w:val="22"/>
          <w:szCs w:val="22"/>
        </w:rPr>
        <w:t>(изписва се № и името на проектното предложение)</w:t>
      </w:r>
      <w:r w:rsidRPr="004C26C7">
        <w:t xml:space="preserve"> по настоящата процедура за предоставяне на безвъзмездна помощ и разбираме ролята си по проекта и сме съгласни с представеното проектно предложение, както и че сме съгласни да прилагаме практиките на добро партнь</w:t>
      </w:r>
      <w:r>
        <w:t>о</w:t>
      </w:r>
      <w:r w:rsidRPr="004C26C7">
        <w:t>рство.</w:t>
      </w:r>
    </w:p>
    <w:p w:rsidR="00222C52" w:rsidRPr="004C26C7" w:rsidRDefault="00222C52" w:rsidP="00222C52">
      <w:pPr>
        <w:spacing w:line="360" w:lineRule="auto"/>
        <w:jc w:val="both"/>
      </w:pPr>
      <w:r>
        <w:t>(</w:t>
      </w:r>
      <w:r w:rsidRPr="004C26C7">
        <w:t>2</w:t>
      </w:r>
      <w:r>
        <w:t>)</w:t>
      </w:r>
      <w:r w:rsidRPr="004C26C7">
        <w:t>. Сме запознати с определението за партньорство, а именно: „Партньорството е връзката между всички физически и юридически лица и техните обединения, които участват съвместно в подготовката и/или техническото, и/или финансовото изпълнение на проекта, или на предварително заявени във формуляра за кандидатстване дейности от проекта”.</w:t>
      </w:r>
    </w:p>
    <w:p w:rsidR="00C852B5" w:rsidRDefault="00222C52" w:rsidP="00C852B5">
      <w:pPr>
        <w:spacing w:line="360" w:lineRule="auto"/>
        <w:jc w:val="both"/>
      </w:pPr>
      <w:r>
        <w:t>(</w:t>
      </w:r>
      <w:r w:rsidRPr="004C26C7">
        <w:t>3</w:t>
      </w:r>
      <w:r>
        <w:t>)</w:t>
      </w:r>
      <w:r w:rsidRPr="004C26C7">
        <w:t xml:space="preserve">. </w:t>
      </w:r>
      <w:r w:rsidR="00C852B5">
        <w:t>Всеки от нас е прочел административния договор за предоставяне на безвъзмездна финансова помощ и разбираме ангажиментите, включително по отношение на минималната помощ по Регламент (ЕС) № 1407/2013</w:t>
      </w:r>
      <w:r w:rsidR="00467838">
        <w:t xml:space="preserve"> (ако е приложимо)</w:t>
      </w:r>
      <w:r w:rsidR="00C852B5">
        <w:t xml:space="preserve">. </w:t>
      </w:r>
    </w:p>
    <w:p w:rsidR="00766575" w:rsidRDefault="00766575" w:rsidP="00C852B5">
      <w:pPr>
        <w:spacing w:line="360" w:lineRule="auto"/>
        <w:jc w:val="both"/>
      </w:pPr>
    </w:p>
    <w:p w:rsidR="00C852B5" w:rsidRDefault="00C852B5" w:rsidP="00C852B5">
      <w:pPr>
        <w:spacing w:line="360" w:lineRule="auto"/>
        <w:jc w:val="both"/>
      </w:pPr>
      <w:r>
        <w:t xml:space="preserve">(4). Всеки от нас е запознат, че безвъзмездна финансова помощ по административния договор се предоставя в съответствие с изискванията на Регламент (ЕС) № 1407/2013 на Комисията от 18 декември 2013 година относно прилагането на членове 107 и 108 от Договора за функционирането на Европейския съюз към помощта </w:t>
      </w:r>
      <w:proofErr w:type="spellStart"/>
      <w:r>
        <w:t>de</w:t>
      </w:r>
      <w:proofErr w:type="spellEnd"/>
      <w:r>
        <w:t xml:space="preserve"> </w:t>
      </w:r>
      <w:proofErr w:type="spellStart"/>
      <w:r>
        <w:t>minimis</w:t>
      </w:r>
      <w:proofErr w:type="spellEnd"/>
      <w:r>
        <w:t xml:space="preserve"> (OB L 258/24.12.2013) и представлява минимална помощ по Регламент (ЕС) № 1407/2013</w:t>
      </w:r>
      <w:r w:rsidR="00467838">
        <w:t xml:space="preserve"> (ако е приложимо)</w:t>
      </w:r>
      <w:r>
        <w:t>.</w:t>
      </w:r>
    </w:p>
    <w:p w:rsidR="00766575" w:rsidRDefault="00766575" w:rsidP="00C852B5">
      <w:pPr>
        <w:spacing w:line="360" w:lineRule="auto"/>
        <w:jc w:val="both"/>
      </w:pPr>
    </w:p>
    <w:p w:rsidR="00766575" w:rsidRDefault="00C852B5" w:rsidP="00C852B5">
      <w:pPr>
        <w:spacing w:line="360" w:lineRule="auto"/>
        <w:jc w:val="both"/>
      </w:pPr>
      <w:r>
        <w:t xml:space="preserve">(5). Всеки от нас е запознат, че  </w:t>
      </w:r>
      <w:r w:rsidRPr="00C852B5">
        <w:t xml:space="preserve">всички разходи </w:t>
      </w:r>
      <w:r w:rsidR="00766575">
        <w:t>на партньора/</w:t>
      </w:r>
      <w:proofErr w:type="spellStart"/>
      <w:r w:rsidR="00766575">
        <w:t>ите</w:t>
      </w:r>
      <w:proofErr w:type="spellEnd"/>
      <w:r w:rsidR="00766575">
        <w:t xml:space="preserve"> (с изключение</w:t>
      </w:r>
      <w:r w:rsidRPr="00C852B5">
        <w:t xml:space="preserve"> на органите на местната власт) - свързани с изпълнението на дейностите по проектното предложение, са с икономически характер и </w:t>
      </w:r>
      <w:r>
        <w:t xml:space="preserve">ще се считат за минимална помощ, съгласно </w:t>
      </w:r>
      <w:r w:rsidRPr="00C852B5">
        <w:t>Регламент (ЕС) № 1407/2013</w:t>
      </w:r>
      <w:r>
        <w:t xml:space="preserve"> и </w:t>
      </w:r>
      <w:r w:rsidRPr="00C852B5">
        <w:t>с разпределението на предоставената минимална помощ между партньорите посочено в чл. 5 от Административния договор</w:t>
      </w:r>
      <w:r w:rsidR="00467838">
        <w:t xml:space="preserve"> (ако е приложимо)</w:t>
      </w:r>
      <w:r w:rsidRPr="00C852B5">
        <w:t xml:space="preserve">. </w:t>
      </w:r>
    </w:p>
    <w:p w:rsidR="00766575" w:rsidRDefault="00766575" w:rsidP="00C852B5">
      <w:pPr>
        <w:spacing w:line="360" w:lineRule="auto"/>
        <w:jc w:val="both"/>
      </w:pPr>
    </w:p>
    <w:p w:rsidR="00C852B5" w:rsidRPr="00C852B5" w:rsidRDefault="00766575" w:rsidP="00C852B5">
      <w:pPr>
        <w:spacing w:line="360" w:lineRule="auto"/>
        <w:jc w:val="both"/>
      </w:pPr>
      <w:r>
        <w:t xml:space="preserve">(6). </w:t>
      </w:r>
      <w:r w:rsidR="00C852B5" w:rsidRPr="00C852B5">
        <w:t xml:space="preserve">При подготовката на проектно предложение по настоящата процедура в случай, че по проекта се предвижда партньор/и да разходват средства същите ще се считат за </w:t>
      </w:r>
      <w:r w:rsidR="00C852B5" w:rsidRPr="00C852B5">
        <w:lastRenderedPageBreak/>
        <w:t xml:space="preserve">минимална помощ на съответния партньор/и </w:t>
      </w:r>
      <w:proofErr w:type="spellStart"/>
      <w:r w:rsidR="00C852B5" w:rsidRPr="00C852B5">
        <w:t>и</w:t>
      </w:r>
      <w:proofErr w:type="spellEnd"/>
      <w:r w:rsidR="00C852B5" w:rsidRPr="00C852B5">
        <w:t xml:space="preserve"> следва да бъдат заложени във Формуляра за кандидатстване, секция 3 „Данни за партньора”, поле „Финансово участие”.</w:t>
      </w:r>
      <w:r w:rsidR="00C852B5">
        <w:t xml:space="preserve"> </w:t>
      </w:r>
    </w:p>
    <w:p w:rsidR="00C852B5" w:rsidRPr="004C26C7" w:rsidRDefault="00C852B5" w:rsidP="00C852B5">
      <w:pPr>
        <w:spacing w:line="360" w:lineRule="auto"/>
        <w:jc w:val="both"/>
      </w:pPr>
    </w:p>
    <w:p w:rsidR="00222C52" w:rsidRPr="004C26C7" w:rsidRDefault="00222C52" w:rsidP="00222C52">
      <w:pPr>
        <w:spacing w:line="360" w:lineRule="auto"/>
        <w:jc w:val="both"/>
      </w:pPr>
      <w:r>
        <w:t>(</w:t>
      </w:r>
      <w:r w:rsidR="00766575">
        <w:t>7</w:t>
      </w:r>
      <w:r>
        <w:t>)</w:t>
      </w:r>
      <w:r w:rsidRPr="004C26C7">
        <w:t xml:space="preserve">. Даваме право на кандидата за безвъзмездна финансова помощ да </w:t>
      </w:r>
      <w:r w:rsidR="00E92A44">
        <w:t>ни представлява пред Управляващия</w:t>
      </w:r>
      <w:r w:rsidRPr="004C26C7">
        <w:t xml:space="preserve"> орган по всички въпроси, свързани с изпълнението на дейностите по проекта. </w:t>
      </w:r>
    </w:p>
    <w:p w:rsidR="00222C52" w:rsidRPr="004C26C7" w:rsidRDefault="00222C52" w:rsidP="00222C52">
      <w:pPr>
        <w:spacing w:line="360" w:lineRule="auto"/>
        <w:jc w:val="both"/>
      </w:pPr>
      <w:r>
        <w:t>(</w:t>
      </w:r>
      <w:r w:rsidR="00766575">
        <w:t>8</w:t>
      </w:r>
      <w:r>
        <w:t>)</w:t>
      </w:r>
      <w:r w:rsidRPr="004C26C7">
        <w:t>. Кандидатът след</w:t>
      </w:r>
      <w:r w:rsidR="00DE0323">
        <w:t>ва да се консултира с партньор</w:t>
      </w:r>
      <w:r w:rsidRPr="004C26C7">
        <w:t>ите</w:t>
      </w:r>
      <w:r w:rsidR="00DE0323">
        <w:t xml:space="preserve"> </w:t>
      </w:r>
      <w:r w:rsidRPr="004C26C7">
        <w:t>в хода на изпълнение на проекта и да ги информира за напредъка по него.</w:t>
      </w:r>
    </w:p>
    <w:p w:rsidR="00222C52" w:rsidRPr="004C26C7" w:rsidRDefault="00222C52" w:rsidP="00222C52">
      <w:pPr>
        <w:spacing w:line="360" w:lineRule="auto"/>
        <w:jc w:val="both"/>
      </w:pPr>
      <w:r>
        <w:t>(</w:t>
      </w:r>
      <w:r w:rsidR="00766575">
        <w:t>9</w:t>
      </w:r>
      <w:r>
        <w:t>)</w:t>
      </w:r>
      <w:r w:rsidRPr="004C26C7">
        <w:t xml:space="preserve">. Всички партньори имат право да получат копия от докладите – технически и финансови, представени от кандидата на </w:t>
      </w:r>
      <w:r w:rsidR="00E92A44">
        <w:t>Управляващия</w:t>
      </w:r>
      <w:r w:rsidRPr="004C26C7">
        <w:t xml:space="preserve"> орган. </w:t>
      </w:r>
    </w:p>
    <w:p w:rsidR="00222C52" w:rsidRPr="004C26C7" w:rsidRDefault="00222C52" w:rsidP="00222C52">
      <w:pPr>
        <w:spacing w:line="360" w:lineRule="auto"/>
        <w:jc w:val="both"/>
      </w:pPr>
      <w:r>
        <w:t>(</w:t>
      </w:r>
      <w:r w:rsidR="00766575">
        <w:t>10</w:t>
      </w:r>
      <w:r>
        <w:t>)</w:t>
      </w:r>
      <w:r w:rsidRPr="004C26C7">
        <w:t>. Предложения за съществени изменения на проекта (напр. дейности, партньори, бюджет и т.н.) трябва да се извършват след предвар</w:t>
      </w:r>
      <w:r w:rsidR="005A380A">
        <w:t xml:space="preserve">ителното съгласие с партньорите, </w:t>
      </w:r>
      <w:r w:rsidRPr="004C26C7">
        <w:t xml:space="preserve">преди представянето им на </w:t>
      </w:r>
      <w:r w:rsidR="00E92A44">
        <w:t>Управляващия</w:t>
      </w:r>
      <w:r w:rsidRPr="004C26C7">
        <w:t xml:space="preserve"> орган, а когато такова съгласие не може да се постигне, кандидатът трябва да го отбележи при подаване на предложението за промяна за одобрение.</w:t>
      </w:r>
    </w:p>
    <w:p w:rsidR="00222C52" w:rsidRPr="00EC0ABF" w:rsidRDefault="00222C52" w:rsidP="00222C52">
      <w:pPr>
        <w:pStyle w:val="Text2"/>
        <w:tabs>
          <w:tab w:val="num" w:pos="-2127"/>
        </w:tabs>
        <w:spacing w:line="360" w:lineRule="auto"/>
        <w:ind w:left="0"/>
        <w:rPr>
          <w:snapToGrid w:val="0"/>
          <w:szCs w:val="24"/>
          <w:lang w:val="bg-BG" w:eastAsia="en-US"/>
        </w:rPr>
      </w:pPr>
      <w:r w:rsidRPr="001813C4" w:rsidDel="00795EE4">
        <w:rPr>
          <w:lang w:val="bg-BG"/>
        </w:rPr>
        <w:t xml:space="preserve"> </w:t>
      </w:r>
      <w:r>
        <w:rPr>
          <w:szCs w:val="24"/>
          <w:lang w:val="ru-RU"/>
        </w:rPr>
        <w:t>(</w:t>
      </w:r>
      <w:r w:rsidR="00766575">
        <w:rPr>
          <w:szCs w:val="24"/>
          <w:lang w:val="ru-RU"/>
        </w:rPr>
        <w:t>11</w:t>
      </w:r>
      <w:r>
        <w:rPr>
          <w:szCs w:val="24"/>
          <w:lang w:val="ru-RU"/>
        </w:rPr>
        <w:t>)</w:t>
      </w:r>
      <w:r w:rsidRPr="004C26C7">
        <w:rPr>
          <w:szCs w:val="24"/>
          <w:lang w:val="ru-RU"/>
        </w:rPr>
        <w:t xml:space="preserve">. </w:t>
      </w:r>
      <w:r w:rsidRPr="005053D5">
        <w:rPr>
          <w:szCs w:val="24"/>
          <w:lang w:val="bg-BG"/>
        </w:rPr>
        <w:t xml:space="preserve">Се задължаваме да предоставим </w:t>
      </w:r>
      <w:r w:rsidRPr="005053D5">
        <w:rPr>
          <w:color w:val="000000"/>
          <w:szCs w:val="24"/>
          <w:lang w:val="bg-BG"/>
        </w:rPr>
        <w:t>на служителите или представителите на  Управляващия орган, Серт</w:t>
      </w:r>
      <w:r w:rsidRPr="00EC0ABF">
        <w:rPr>
          <w:color w:val="000000"/>
          <w:szCs w:val="24"/>
          <w:lang w:val="bg-BG"/>
        </w:rPr>
        <w:t>ифициращия орган, националните одитиращи органи, Европейската комисия, Европейската служба за борба с измамите и Европейската сметна палата, както и на</w:t>
      </w:r>
      <w:r w:rsidRPr="00EC0ABF">
        <w:rPr>
          <w:snapToGrid w:val="0"/>
          <w:szCs w:val="24"/>
          <w:lang w:val="bg-BG" w:eastAsia="en-US"/>
        </w:rPr>
        <w:t xml:space="preserve"> външни одитори, извършващи проверки </w:t>
      </w:r>
      <w:r w:rsidRPr="006526CF">
        <w:rPr>
          <w:szCs w:val="24"/>
          <w:lang w:val="bg-BG"/>
        </w:rPr>
        <w:t>достъп до местата, където се осъществява п</w:t>
      </w:r>
      <w:r w:rsidRPr="00EC0359">
        <w:rPr>
          <w:szCs w:val="24"/>
          <w:lang w:val="bg-BG"/>
        </w:rPr>
        <w:t xml:space="preserve">роектът в рамките на партньорските ни ангажименти, в това число и достъп до информационни системи, както и до всички документи и бази данни, свързани с финансово-техническото управление на проекта, както и да </w:t>
      </w:r>
      <w:r w:rsidRPr="00F20D10">
        <w:rPr>
          <w:color w:val="000000"/>
          <w:szCs w:val="24"/>
          <w:lang w:val="bg-BG"/>
        </w:rPr>
        <w:t>направим всичко необходимо, за да улесним работ</w:t>
      </w:r>
      <w:r w:rsidRPr="007100EA">
        <w:rPr>
          <w:color w:val="000000"/>
          <w:szCs w:val="24"/>
          <w:lang w:val="bg-BG"/>
        </w:rPr>
        <w:t>ата им</w:t>
      </w:r>
      <w:r w:rsidRPr="00B75C45">
        <w:rPr>
          <w:snapToGrid w:val="0"/>
          <w:szCs w:val="24"/>
          <w:lang w:val="bg-BG" w:eastAsia="en-US"/>
        </w:rPr>
        <w:t xml:space="preserve">. </w:t>
      </w:r>
      <w:r w:rsidRPr="00B75C45">
        <w:rPr>
          <w:color w:val="000000"/>
          <w:szCs w:val="24"/>
          <w:lang w:val="bg-BG"/>
        </w:rPr>
        <w:t>Достъпът, предоставен на служителите или предс</w:t>
      </w:r>
      <w:r w:rsidR="00E92A44" w:rsidRPr="0088648F">
        <w:rPr>
          <w:color w:val="000000"/>
          <w:szCs w:val="24"/>
          <w:lang w:val="bg-BG"/>
        </w:rPr>
        <w:t>тавителите на</w:t>
      </w:r>
      <w:r w:rsidRPr="0088648F">
        <w:rPr>
          <w:color w:val="000000"/>
          <w:szCs w:val="24"/>
          <w:lang w:val="bg-BG"/>
        </w:rPr>
        <w:t xml:space="preserve"> Управляващия орган, Сертифициращия орган, националните одитиращи органи, Европейската комисия, Европейската служба за борба с измамите, Европейската сметна палата и </w:t>
      </w:r>
      <w:r w:rsidRPr="0088648F">
        <w:rPr>
          <w:snapToGrid w:val="0"/>
          <w:szCs w:val="24"/>
          <w:lang w:val="bg-BG" w:eastAsia="en-US"/>
        </w:rPr>
        <w:t xml:space="preserve">външните одитори </w:t>
      </w:r>
      <w:r w:rsidRPr="0088648F">
        <w:rPr>
          <w:szCs w:val="24"/>
          <w:lang w:val="bg-BG"/>
        </w:rPr>
        <w:t>трябва да бъде поверителен спрямо трети страни без ущърб на публично-правните им задължения</w:t>
      </w:r>
      <w:r w:rsidRPr="0088648F">
        <w:rPr>
          <w:color w:val="000000"/>
          <w:szCs w:val="24"/>
          <w:lang w:val="bg-BG"/>
        </w:rPr>
        <w:t xml:space="preserve">. </w:t>
      </w:r>
      <w:r w:rsidRPr="0088648F">
        <w:rPr>
          <w:szCs w:val="24"/>
          <w:lang w:val="bg-BG"/>
        </w:rPr>
        <w:t>Документите трябва да се съхраняват на достъпно място и да са картотекирани по начин, който улеснява проверката</w:t>
      </w:r>
      <w:r w:rsidRPr="0088648F">
        <w:rPr>
          <w:color w:val="000000"/>
          <w:szCs w:val="24"/>
          <w:lang w:val="bg-BG"/>
        </w:rPr>
        <w:t xml:space="preserve">, а кандидатът следва да уведоми </w:t>
      </w:r>
      <w:r w:rsidR="00E92A44" w:rsidRPr="005053D5">
        <w:rPr>
          <w:szCs w:val="24"/>
          <w:lang w:val="bg-BG"/>
        </w:rPr>
        <w:t>Управляващия</w:t>
      </w:r>
      <w:r w:rsidRPr="005053D5">
        <w:rPr>
          <w:szCs w:val="24"/>
          <w:lang w:val="bg-BG"/>
        </w:rPr>
        <w:t xml:space="preserve"> орган</w:t>
      </w:r>
      <w:r w:rsidRPr="005053D5">
        <w:rPr>
          <w:color w:val="000000"/>
          <w:szCs w:val="24"/>
          <w:lang w:val="bg-BG"/>
        </w:rPr>
        <w:t xml:space="preserve"> за точното им местонахождение</w:t>
      </w:r>
      <w:r w:rsidRPr="00EC0ABF">
        <w:rPr>
          <w:snapToGrid w:val="0"/>
          <w:szCs w:val="24"/>
          <w:lang w:val="bg-BG" w:eastAsia="en-US"/>
        </w:rPr>
        <w:t>.</w:t>
      </w:r>
    </w:p>
    <w:p w:rsidR="00222C52" w:rsidRPr="004C26C7" w:rsidRDefault="00222C52" w:rsidP="00222C52">
      <w:pPr>
        <w:spacing w:line="360" w:lineRule="auto"/>
        <w:jc w:val="both"/>
      </w:pPr>
      <w:r w:rsidRPr="00530D23">
        <w:t xml:space="preserve">Чл. 3. </w:t>
      </w:r>
      <w:r w:rsidR="00C7790A" w:rsidRPr="001813C4">
        <w:t>Кандид</w:t>
      </w:r>
      <w:r w:rsidR="00DE0323">
        <w:t>атът и партньор</w:t>
      </w:r>
      <w:r w:rsidR="00682DB4" w:rsidRPr="001813C4">
        <w:t>ите</w:t>
      </w:r>
      <w:r w:rsidRPr="00530D23">
        <w:t xml:space="preserve"> се споразумяха разпределението на средствата /когато е приложимо/, предвидени за дейностите, койт</w:t>
      </w:r>
      <w:r w:rsidR="00DE0323">
        <w:t>о ще се изпълняват от  партньор</w:t>
      </w:r>
      <w:r w:rsidR="00A85CF3">
        <w:t>ите</w:t>
      </w:r>
      <w:r w:rsidRPr="00530D23">
        <w:t xml:space="preserve">,  да се извършва съгласно </w:t>
      </w:r>
      <w:r w:rsidR="00A85CF3">
        <w:t>посоченото в поле „Финансово участие“, секция „Данни за партньори“ от Договора в ИСУН 2020</w:t>
      </w:r>
      <w:r w:rsidR="00530D23" w:rsidRPr="001813C4">
        <w:t>.</w:t>
      </w:r>
      <w:r w:rsidRPr="004C26C7">
        <w:t xml:space="preserve"> </w:t>
      </w:r>
    </w:p>
    <w:p w:rsidR="00222C52" w:rsidRPr="004C26C7" w:rsidRDefault="00222C52" w:rsidP="00222C52">
      <w:pPr>
        <w:spacing w:line="360" w:lineRule="auto"/>
        <w:jc w:val="both"/>
      </w:pPr>
    </w:p>
    <w:p w:rsidR="00222C52" w:rsidRPr="004C26C7" w:rsidRDefault="00222C52" w:rsidP="00222C52">
      <w:pPr>
        <w:spacing w:line="360" w:lineRule="auto"/>
        <w:jc w:val="both"/>
      </w:pPr>
      <w:r w:rsidRPr="004C26C7">
        <w:lastRenderedPageBreak/>
        <w:t xml:space="preserve">Чл. </w:t>
      </w:r>
      <w:r>
        <w:t>4</w:t>
      </w:r>
      <w:r w:rsidRPr="004C26C7">
        <w:t xml:space="preserve">. (1) Отговорност пред </w:t>
      </w:r>
      <w:r w:rsidR="00E92A44">
        <w:t>Управляващия</w:t>
      </w:r>
      <w:r w:rsidRPr="004C26C7">
        <w:t xml:space="preserve"> орган за неизпълнение на някое от задълженията по настоящото споразумение носи Кандидатът. </w:t>
      </w:r>
    </w:p>
    <w:p w:rsidR="00222C52" w:rsidRPr="004C26C7" w:rsidRDefault="00222C52" w:rsidP="00222C52">
      <w:pPr>
        <w:spacing w:line="360" w:lineRule="auto"/>
        <w:jc w:val="both"/>
      </w:pPr>
      <w:r w:rsidRPr="004C26C7">
        <w:tab/>
        <w:t xml:space="preserve">(2) Когато неизпълнението по ал. 1 се дължи на неизпълнение на задължение на партньор по проекта, Кандидатът има право да иска от него вредите, които е претърпял вследствие това неизпълнение. </w:t>
      </w:r>
    </w:p>
    <w:p w:rsidR="00222C52" w:rsidRPr="004C26C7" w:rsidRDefault="00222C52" w:rsidP="00222C52">
      <w:pPr>
        <w:spacing w:line="360" w:lineRule="auto"/>
        <w:jc w:val="both"/>
      </w:pPr>
    </w:p>
    <w:p w:rsidR="00222C52" w:rsidRPr="004C26C7" w:rsidRDefault="00222C52" w:rsidP="00222C52">
      <w:pPr>
        <w:spacing w:line="360" w:lineRule="auto"/>
        <w:jc w:val="both"/>
      </w:pPr>
      <w:r w:rsidRPr="00530D23">
        <w:t>Чл. 5</w:t>
      </w:r>
      <w:r w:rsidRPr="00530D23">
        <w:rPr>
          <w:lang w:val="ru-RU"/>
        </w:rPr>
        <w:t>.</w:t>
      </w:r>
      <w:r w:rsidRPr="00530D23">
        <w:t xml:space="preserve"> При изпълнение на проекта Кандидатът се ангажира да контролира партньора/ партньорите за спазването на изискванията при изпълнението дейностите по проекта да не се формира печалба, като всички генерирани приходи /ако е приложимо/ </w:t>
      </w:r>
      <w:r w:rsidRPr="001813C4">
        <w:t>се реинвестират в дейности по проекта, пряко насочени към целевата група.</w:t>
      </w:r>
    </w:p>
    <w:p w:rsidR="00222C52" w:rsidRPr="004C26C7" w:rsidRDefault="00222C52" w:rsidP="00222C52">
      <w:pPr>
        <w:spacing w:line="360" w:lineRule="auto"/>
        <w:jc w:val="both"/>
      </w:pPr>
    </w:p>
    <w:p w:rsidR="00222C52" w:rsidRPr="004C26C7" w:rsidRDefault="00222C52" w:rsidP="00222C52">
      <w:pPr>
        <w:spacing w:line="360" w:lineRule="auto"/>
        <w:jc w:val="both"/>
      </w:pPr>
      <w:r w:rsidRPr="004C26C7">
        <w:t xml:space="preserve">Чл. </w:t>
      </w:r>
      <w:r>
        <w:t>6</w:t>
      </w:r>
      <w:r w:rsidRPr="004C26C7">
        <w:t xml:space="preserve">. При изпълнението на проекта Кандидатът се ангажира... </w:t>
      </w:r>
      <w:r w:rsidRPr="004C26C7">
        <w:rPr>
          <w:i/>
        </w:rPr>
        <w:t>/ описват се други специфични условия във връзка с бъдещото  изпълнение на проекта/</w:t>
      </w:r>
    </w:p>
    <w:p w:rsidR="00222C52" w:rsidRPr="004C26C7" w:rsidRDefault="00222C52" w:rsidP="00222C52">
      <w:pPr>
        <w:spacing w:line="360" w:lineRule="auto"/>
        <w:jc w:val="both"/>
      </w:pPr>
    </w:p>
    <w:p w:rsidR="00222C52" w:rsidRDefault="00222C52" w:rsidP="00222C52">
      <w:pPr>
        <w:spacing w:line="360" w:lineRule="auto"/>
        <w:jc w:val="both"/>
        <w:rPr>
          <w:i/>
        </w:rPr>
      </w:pPr>
      <w:r w:rsidRPr="004C26C7">
        <w:t>Чл. 7</w:t>
      </w:r>
      <w:r w:rsidRPr="004C26C7">
        <w:rPr>
          <w:lang w:val="ru-RU"/>
        </w:rPr>
        <w:t>.</w:t>
      </w:r>
      <w:r w:rsidRPr="004C26C7">
        <w:t xml:space="preserve"> При изпълнението на проекта Партньорите се ангажират... </w:t>
      </w:r>
      <w:r w:rsidRPr="004C26C7">
        <w:rPr>
          <w:i/>
        </w:rPr>
        <w:t>/ описват се други специфични условия във връзка с бъдещото изпълнение на проекта/</w:t>
      </w:r>
    </w:p>
    <w:p w:rsidR="00222C52" w:rsidRPr="004C26C7" w:rsidRDefault="005A380A" w:rsidP="00222C52">
      <w:pPr>
        <w:spacing w:line="360" w:lineRule="auto"/>
        <w:jc w:val="both"/>
      </w:pPr>
      <w:r>
        <w:t>Чл.</w:t>
      </w:r>
      <w:r w:rsidR="00F81AA1">
        <w:t xml:space="preserve"> 8</w:t>
      </w:r>
      <w:r>
        <w:t>.</w:t>
      </w:r>
      <w:r w:rsidR="00222C52" w:rsidRPr="004C26C7">
        <w:t xml:space="preserve"> За всички неуредени в това споразумение случаи се прилага националното законодателство. </w:t>
      </w:r>
    </w:p>
    <w:p w:rsidR="00222C52" w:rsidRPr="004C26C7" w:rsidRDefault="00222C52" w:rsidP="00222C52">
      <w:pPr>
        <w:spacing w:line="360" w:lineRule="auto"/>
        <w:jc w:val="both"/>
      </w:pPr>
      <w:r w:rsidRPr="004C26C7">
        <w:t xml:space="preserve">Споразумението се сключи в </w:t>
      </w:r>
      <w:r w:rsidRPr="004C26C7">
        <w:rPr>
          <w:lang w:val="ru-RU"/>
        </w:rPr>
        <w:t>……..</w:t>
      </w:r>
      <w:r w:rsidRPr="004C26C7">
        <w:t xml:space="preserve"> еднообразни екземпляра - по един за всяка от страните в споразумението и един за </w:t>
      </w:r>
      <w:r w:rsidR="00E92A44">
        <w:t>Управляващия</w:t>
      </w:r>
      <w:r w:rsidR="00E92A44" w:rsidRPr="004C26C7">
        <w:t xml:space="preserve"> </w:t>
      </w:r>
      <w:r w:rsidRPr="004C26C7">
        <w:t>орган, и се подписа, както следва:</w:t>
      </w:r>
    </w:p>
    <w:p w:rsidR="00222C52" w:rsidRPr="004C26C7" w:rsidRDefault="00222C52" w:rsidP="00222C52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42"/>
        <w:gridCol w:w="4307"/>
      </w:tblGrid>
      <w:tr w:rsidR="00222C52" w:rsidRPr="00791DD8" w:rsidTr="004877BB">
        <w:tc>
          <w:tcPr>
            <w:tcW w:w="4742" w:type="dxa"/>
          </w:tcPr>
          <w:p w:rsidR="00222C52" w:rsidRPr="00791DD8" w:rsidRDefault="00222C52" w:rsidP="00B07802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Кандидата</w:t>
            </w:r>
            <w:r w:rsidRPr="00791DD8">
              <w:rPr>
                <w:sz w:val="22"/>
                <w:szCs w:val="22"/>
              </w:rPr>
              <w:t>:</w:t>
            </w:r>
          </w:p>
          <w:p w:rsidR="00222C52" w:rsidRDefault="00222C52" w:rsidP="001813C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0"/>
                <w:szCs w:val="20"/>
              </w:rPr>
              <w:t>име и длъжност на представляващото/упълномощено лице)</w:t>
            </w:r>
          </w:p>
          <w:p w:rsidR="00222C52" w:rsidRPr="001813C4" w:rsidRDefault="00222C52" w:rsidP="001813C4">
            <w:pPr>
              <w:rPr>
                <w:sz w:val="20"/>
                <w:szCs w:val="20"/>
              </w:rPr>
            </w:pPr>
          </w:p>
        </w:tc>
        <w:tc>
          <w:tcPr>
            <w:tcW w:w="4307" w:type="dxa"/>
          </w:tcPr>
          <w:p w:rsidR="00222C52" w:rsidRPr="00791DD8" w:rsidRDefault="00222C52" w:rsidP="00B0780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222C52" w:rsidRPr="00791DD8" w:rsidTr="004877BB">
        <w:tc>
          <w:tcPr>
            <w:tcW w:w="4742" w:type="dxa"/>
          </w:tcPr>
          <w:p w:rsidR="00222C52" w:rsidRPr="00791DD8" w:rsidRDefault="00222C52" w:rsidP="00B07802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91DD8">
              <w:rPr>
                <w:sz w:val="22"/>
                <w:szCs w:val="22"/>
              </w:rPr>
              <w:t>За Партньор</w:t>
            </w:r>
            <w:r w:rsidR="004877BB">
              <w:rPr>
                <w:sz w:val="22"/>
                <w:szCs w:val="22"/>
              </w:rPr>
              <w:t xml:space="preserve"> 1</w:t>
            </w:r>
            <w:r w:rsidRPr="00791DD8">
              <w:rPr>
                <w:sz w:val="22"/>
                <w:szCs w:val="22"/>
              </w:rPr>
              <w:t>:</w:t>
            </w:r>
          </w:p>
          <w:p w:rsidR="00222C52" w:rsidRDefault="00222C52" w:rsidP="00222C52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0"/>
                <w:szCs w:val="20"/>
              </w:rPr>
              <w:t>име и длъжност на представляващото/упълномощено лице)</w:t>
            </w:r>
          </w:p>
          <w:p w:rsidR="00222C52" w:rsidRPr="00791DD8" w:rsidRDefault="00222C52" w:rsidP="00B0780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307" w:type="dxa"/>
          </w:tcPr>
          <w:p w:rsidR="00222C52" w:rsidRPr="00791DD8" w:rsidRDefault="00222C52" w:rsidP="00B0780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222C52" w:rsidRPr="00791DD8" w:rsidTr="004877BB">
        <w:tc>
          <w:tcPr>
            <w:tcW w:w="4742" w:type="dxa"/>
          </w:tcPr>
          <w:p w:rsidR="00222C52" w:rsidRPr="00791DD8" w:rsidRDefault="00222C52" w:rsidP="00B07802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91DD8">
              <w:rPr>
                <w:sz w:val="22"/>
                <w:szCs w:val="22"/>
              </w:rPr>
              <w:t>За Партньор</w:t>
            </w:r>
            <w:r w:rsidR="004877BB">
              <w:rPr>
                <w:sz w:val="22"/>
                <w:szCs w:val="22"/>
              </w:rPr>
              <w:t xml:space="preserve"> 2</w:t>
            </w:r>
            <w:r w:rsidRPr="00791DD8">
              <w:rPr>
                <w:sz w:val="22"/>
                <w:szCs w:val="22"/>
              </w:rPr>
              <w:t>:</w:t>
            </w:r>
          </w:p>
          <w:p w:rsidR="00222C52" w:rsidRDefault="00222C52" w:rsidP="00222C52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0"/>
                <w:szCs w:val="20"/>
              </w:rPr>
              <w:t>име и длъжност на представляващото/упълномощено лице)</w:t>
            </w:r>
          </w:p>
          <w:p w:rsidR="00222C52" w:rsidRPr="00791DD8" w:rsidRDefault="00222C52" w:rsidP="00B0780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307" w:type="dxa"/>
          </w:tcPr>
          <w:p w:rsidR="00222C52" w:rsidRPr="00791DD8" w:rsidRDefault="00222C52" w:rsidP="00B0780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4877BB" w:rsidRPr="00791DD8" w:rsidTr="004877BB">
        <w:tc>
          <w:tcPr>
            <w:tcW w:w="4742" w:type="dxa"/>
          </w:tcPr>
          <w:p w:rsidR="004877BB" w:rsidRPr="00791DD8" w:rsidRDefault="004877BB" w:rsidP="007B5599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91DD8">
              <w:rPr>
                <w:sz w:val="22"/>
                <w:szCs w:val="22"/>
              </w:rPr>
              <w:t>За Партньор</w:t>
            </w:r>
            <w:r>
              <w:rPr>
                <w:sz w:val="22"/>
                <w:szCs w:val="22"/>
              </w:rPr>
              <w:t xml:space="preserve"> 3</w:t>
            </w:r>
            <w:r w:rsidRPr="00791DD8">
              <w:rPr>
                <w:sz w:val="22"/>
                <w:szCs w:val="22"/>
              </w:rPr>
              <w:t>:</w:t>
            </w:r>
          </w:p>
          <w:p w:rsidR="004877BB" w:rsidRDefault="004877BB" w:rsidP="007B5599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0"/>
                <w:szCs w:val="20"/>
              </w:rPr>
              <w:t>име и длъжност на представляващото/упълномощено лице)</w:t>
            </w:r>
          </w:p>
          <w:p w:rsidR="004877BB" w:rsidRPr="00791DD8" w:rsidRDefault="004877BB" w:rsidP="007B5599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307" w:type="dxa"/>
          </w:tcPr>
          <w:p w:rsidR="004877BB" w:rsidRPr="00791DD8" w:rsidRDefault="004877BB" w:rsidP="007B5599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4877BB" w:rsidRPr="00791DD8" w:rsidTr="004877BB">
        <w:tc>
          <w:tcPr>
            <w:tcW w:w="4742" w:type="dxa"/>
          </w:tcPr>
          <w:p w:rsidR="004877BB" w:rsidRPr="00791DD8" w:rsidRDefault="004877BB" w:rsidP="007B5599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91DD8">
              <w:rPr>
                <w:sz w:val="22"/>
                <w:szCs w:val="22"/>
              </w:rPr>
              <w:t>За Партньор</w:t>
            </w:r>
            <w:r>
              <w:rPr>
                <w:sz w:val="22"/>
                <w:szCs w:val="22"/>
              </w:rPr>
              <w:t xml:space="preserve"> 4</w:t>
            </w:r>
            <w:r w:rsidRPr="00791DD8">
              <w:rPr>
                <w:sz w:val="22"/>
                <w:szCs w:val="22"/>
              </w:rPr>
              <w:t>:</w:t>
            </w:r>
          </w:p>
          <w:p w:rsidR="004877BB" w:rsidRDefault="004877BB" w:rsidP="007B5599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0"/>
                <w:szCs w:val="20"/>
              </w:rPr>
              <w:t>име и длъжност на представляващото/упълномощено лице)</w:t>
            </w:r>
          </w:p>
          <w:p w:rsidR="004877BB" w:rsidRPr="00791DD8" w:rsidRDefault="004877BB" w:rsidP="007B5599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307" w:type="dxa"/>
          </w:tcPr>
          <w:p w:rsidR="004877BB" w:rsidRPr="00791DD8" w:rsidRDefault="004877BB" w:rsidP="007B5599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4877BB" w:rsidRPr="00791DD8" w:rsidTr="004877BB">
        <w:tc>
          <w:tcPr>
            <w:tcW w:w="4742" w:type="dxa"/>
          </w:tcPr>
          <w:p w:rsidR="004877BB" w:rsidRPr="00791DD8" w:rsidRDefault="004877BB" w:rsidP="007B5599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91DD8">
              <w:rPr>
                <w:sz w:val="22"/>
                <w:szCs w:val="22"/>
              </w:rPr>
              <w:lastRenderedPageBreak/>
              <w:t>За Партньор</w:t>
            </w:r>
            <w:r>
              <w:rPr>
                <w:sz w:val="22"/>
                <w:szCs w:val="22"/>
              </w:rPr>
              <w:t xml:space="preserve"> 5</w:t>
            </w:r>
            <w:r w:rsidRPr="00791DD8">
              <w:rPr>
                <w:sz w:val="22"/>
                <w:szCs w:val="22"/>
              </w:rPr>
              <w:t>:</w:t>
            </w:r>
          </w:p>
          <w:p w:rsidR="004877BB" w:rsidRDefault="004877BB" w:rsidP="007B5599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0"/>
                <w:szCs w:val="20"/>
              </w:rPr>
              <w:t>име и длъжност на представляващото/упълномощено лице)</w:t>
            </w:r>
          </w:p>
          <w:p w:rsidR="004877BB" w:rsidRPr="00791DD8" w:rsidRDefault="004877BB" w:rsidP="007B5599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307" w:type="dxa"/>
          </w:tcPr>
          <w:p w:rsidR="004877BB" w:rsidRPr="00791DD8" w:rsidRDefault="004877BB" w:rsidP="007B5599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4877BB" w:rsidRPr="00791DD8" w:rsidTr="004877BB">
        <w:tc>
          <w:tcPr>
            <w:tcW w:w="4742" w:type="dxa"/>
          </w:tcPr>
          <w:p w:rsidR="004877BB" w:rsidRPr="00791DD8" w:rsidRDefault="004877BB" w:rsidP="007B5599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91DD8">
              <w:rPr>
                <w:sz w:val="22"/>
                <w:szCs w:val="22"/>
              </w:rPr>
              <w:t>За Партньор</w:t>
            </w:r>
            <w:r>
              <w:rPr>
                <w:sz w:val="22"/>
                <w:szCs w:val="22"/>
              </w:rPr>
              <w:t xml:space="preserve"> 6</w:t>
            </w:r>
            <w:r w:rsidRPr="00791DD8">
              <w:rPr>
                <w:sz w:val="22"/>
                <w:szCs w:val="22"/>
              </w:rPr>
              <w:t>:</w:t>
            </w:r>
          </w:p>
          <w:p w:rsidR="004877BB" w:rsidRDefault="004877BB" w:rsidP="007B5599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0"/>
                <w:szCs w:val="20"/>
              </w:rPr>
              <w:t>име и длъжност на представляващото/упълномощено лице)</w:t>
            </w:r>
          </w:p>
          <w:p w:rsidR="004877BB" w:rsidRPr="00791DD8" w:rsidRDefault="004877BB" w:rsidP="007B5599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307" w:type="dxa"/>
          </w:tcPr>
          <w:p w:rsidR="004877BB" w:rsidRPr="00791DD8" w:rsidRDefault="004877BB" w:rsidP="007B5599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005477D1" w:rsidRPr="00791DD8" w:rsidRDefault="005477D1" w:rsidP="005477D1">
      <w:pPr>
        <w:spacing w:line="360" w:lineRule="auto"/>
        <w:jc w:val="both"/>
        <w:rPr>
          <w:sz w:val="22"/>
          <w:szCs w:val="22"/>
        </w:rPr>
      </w:pPr>
      <w:r w:rsidRPr="00791DD8">
        <w:rPr>
          <w:sz w:val="22"/>
          <w:szCs w:val="22"/>
        </w:rPr>
        <w:t>За Партньор</w:t>
      </w:r>
      <w:r>
        <w:rPr>
          <w:sz w:val="22"/>
          <w:szCs w:val="22"/>
        </w:rPr>
        <w:t xml:space="preserve"> 7</w:t>
      </w:r>
      <w:r w:rsidRPr="00791DD8">
        <w:rPr>
          <w:sz w:val="22"/>
          <w:szCs w:val="22"/>
        </w:rPr>
        <w:t>:</w:t>
      </w:r>
    </w:p>
    <w:p w:rsidR="005477D1" w:rsidRDefault="005477D1" w:rsidP="005477D1">
      <w:pPr>
        <w:rPr>
          <w:sz w:val="20"/>
          <w:szCs w:val="20"/>
        </w:rPr>
      </w:pPr>
      <w:r>
        <w:rPr>
          <w:sz w:val="22"/>
          <w:szCs w:val="22"/>
        </w:rPr>
        <w:t>(</w:t>
      </w:r>
      <w:r>
        <w:rPr>
          <w:sz w:val="20"/>
          <w:szCs w:val="20"/>
        </w:rPr>
        <w:t>име и длъжност на представляващото/упълномощено лице)</w:t>
      </w:r>
    </w:p>
    <w:p w:rsidR="005477D1" w:rsidRDefault="005477D1" w:rsidP="005477D1">
      <w:pPr>
        <w:spacing w:line="360" w:lineRule="auto"/>
        <w:jc w:val="both"/>
        <w:rPr>
          <w:sz w:val="22"/>
          <w:szCs w:val="22"/>
        </w:rPr>
      </w:pPr>
    </w:p>
    <w:p w:rsidR="005477D1" w:rsidRPr="00791DD8" w:rsidRDefault="005477D1" w:rsidP="005477D1">
      <w:pPr>
        <w:spacing w:line="360" w:lineRule="auto"/>
        <w:jc w:val="both"/>
        <w:rPr>
          <w:sz w:val="22"/>
          <w:szCs w:val="22"/>
        </w:rPr>
      </w:pPr>
      <w:r w:rsidRPr="00791DD8">
        <w:rPr>
          <w:sz w:val="22"/>
          <w:szCs w:val="22"/>
        </w:rPr>
        <w:t>За Партньор</w:t>
      </w:r>
      <w:r>
        <w:rPr>
          <w:sz w:val="22"/>
          <w:szCs w:val="22"/>
        </w:rPr>
        <w:t xml:space="preserve"> 8</w:t>
      </w:r>
      <w:r w:rsidRPr="00791DD8">
        <w:rPr>
          <w:sz w:val="22"/>
          <w:szCs w:val="22"/>
        </w:rPr>
        <w:t>:</w:t>
      </w:r>
    </w:p>
    <w:p w:rsidR="005477D1" w:rsidRDefault="005477D1" w:rsidP="005477D1">
      <w:pPr>
        <w:rPr>
          <w:sz w:val="20"/>
          <w:szCs w:val="20"/>
        </w:rPr>
      </w:pPr>
      <w:r>
        <w:rPr>
          <w:sz w:val="22"/>
          <w:szCs w:val="22"/>
        </w:rPr>
        <w:t>(</w:t>
      </w:r>
      <w:r>
        <w:rPr>
          <w:sz w:val="20"/>
          <w:szCs w:val="20"/>
        </w:rPr>
        <w:t>име и длъжност на представляващото/упълномощено лице)</w:t>
      </w:r>
    </w:p>
    <w:p w:rsidR="00222C52" w:rsidRDefault="00222C52" w:rsidP="00973B01">
      <w:pPr>
        <w:spacing w:line="360" w:lineRule="auto"/>
        <w:jc w:val="both"/>
      </w:pPr>
    </w:p>
    <w:p w:rsidR="005477D1" w:rsidRPr="00791DD8" w:rsidRDefault="005477D1" w:rsidP="005477D1">
      <w:pPr>
        <w:spacing w:line="360" w:lineRule="auto"/>
        <w:jc w:val="both"/>
        <w:rPr>
          <w:sz w:val="22"/>
          <w:szCs w:val="22"/>
        </w:rPr>
      </w:pPr>
      <w:r w:rsidRPr="00791DD8">
        <w:rPr>
          <w:sz w:val="22"/>
          <w:szCs w:val="22"/>
        </w:rPr>
        <w:t>За Партньор</w:t>
      </w:r>
      <w:r>
        <w:rPr>
          <w:sz w:val="22"/>
          <w:szCs w:val="22"/>
        </w:rPr>
        <w:t xml:space="preserve"> 9</w:t>
      </w:r>
      <w:r w:rsidRPr="00791DD8">
        <w:rPr>
          <w:sz w:val="22"/>
          <w:szCs w:val="22"/>
        </w:rPr>
        <w:t>:</w:t>
      </w:r>
    </w:p>
    <w:p w:rsidR="005477D1" w:rsidRDefault="005477D1" w:rsidP="005477D1">
      <w:pPr>
        <w:rPr>
          <w:sz w:val="20"/>
          <w:szCs w:val="20"/>
        </w:rPr>
      </w:pPr>
      <w:r>
        <w:rPr>
          <w:sz w:val="22"/>
          <w:szCs w:val="22"/>
        </w:rPr>
        <w:t>(</w:t>
      </w:r>
      <w:r>
        <w:rPr>
          <w:sz w:val="20"/>
          <w:szCs w:val="20"/>
        </w:rPr>
        <w:t>име и длъжност на представляващото/упълномощено лице)</w:t>
      </w:r>
    </w:p>
    <w:p w:rsidR="005477D1" w:rsidRDefault="005477D1" w:rsidP="00973B01">
      <w:pPr>
        <w:spacing w:line="360" w:lineRule="auto"/>
        <w:jc w:val="both"/>
      </w:pPr>
    </w:p>
    <w:p w:rsidR="005477D1" w:rsidRPr="00791DD8" w:rsidRDefault="005477D1" w:rsidP="005477D1">
      <w:pPr>
        <w:spacing w:line="360" w:lineRule="auto"/>
        <w:jc w:val="both"/>
        <w:rPr>
          <w:sz w:val="22"/>
          <w:szCs w:val="22"/>
        </w:rPr>
      </w:pPr>
      <w:r w:rsidRPr="00791DD8">
        <w:rPr>
          <w:sz w:val="22"/>
          <w:szCs w:val="22"/>
        </w:rPr>
        <w:t>За Партньор</w:t>
      </w:r>
      <w:r>
        <w:rPr>
          <w:sz w:val="22"/>
          <w:szCs w:val="22"/>
        </w:rPr>
        <w:t xml:space="preserve"> 10</w:t>
      </w:r>
      <w:r w:rsidRPr="00791DD8">
        <w:rPr>
          <w:sz w:val="22"/>
          <w:szCs w:val="22"/>
        </w:rPr>
        <w:t>:</w:t>
      </w:r>
    </w:p>
    <w:p w:rsidR="005477D1" w:rsidRDefault="005477D1" w:rsidP="005477D1">
      <w:pPr>
        <w:rPr>
          <w:sz w:val="20"/>
          <w:szCs w:val="20"/>
        </w:rPr>
      </w:pPr>
      <w:r>
        <w:rPr>
          <w:sz w:val="22"/>
          <w:szCs w:val="22"/>
        </w:rPr>
        <w:t>(</w:t>
      </w:r>
      <w:r>
        <w:rPr>
          <w:sz w:val="20"/>
          <w:szCs w:val="20"/>
        </w:rPr>
        <w:t>име и длъжност на представляващото/упълномощено лице)</w:t>
      </w:r>
    </w:p>
    <w:p w:rsidR="005477D1" w:rsidRDefault="005477D1" w:rsidP="00973B01">
      <w:pPr>
        <w:spacing w:line="360" w:lineRule="auto"/>
        <w:jc w:val="both"/>
      </w:pPr>
    </w:p>
    <w:p w:rsidR="00C75D63" w:rsidRPr="00791DD8" w:rsidRDefault="00C75D63" w:rsidP="00C75D63">
      <w:pPr>
        <w:spacing w:line="360" w:lineRule="auto"/>
        <w:jc w:val="both"/>
        <w:rPr>
          <w:sz w:val="22"/>
          <w:szCs w:val="22"/>
        </w:rPr>
      </w:pPr>
      <w:r w:rsidRPr="00791DD8">
        <w:rPr>
          <w:sz w:val="22"/>
          <w:szCs w:val="22"/>
        </w:rPr>
        <w:t>За Партньор</w:t>
      </w:r>
      <w:r>
        <w:rPr>
          <w:sz w:val="22"/>
          <w:szCs w:val="22"/>
        </w:rPr>
        <w:t xml:space="preserve"> 11</w:t>
      </w:r>
      <w:bookmarkStart w:id="0" w:name="_GoBack"/>
      <w:bookmarkEnd w:id="0"/>
      <w:r w:rsidRPr="00791DD8">
        <w:rPr>
          <w:sz w:val="22"/>
          <w:szCs w:val="22"/>
        </w:rPr>
        <w:t>:</w:t>
      </w:r>
    </w:p>
    <w:p w:rsidR="00C75D63" w:rsidRDefault="00C75D63" w:rsidP="00C75D63">
      <w:pPr>
        <w:rPr>
          <w:sz w:val="20"/>
          <w:szCs w:val="20"/>
        </w:rPr>
      </w:pPr>
      <w:r>
        <w:rPr>
          <w:sz w:val="22"/>
          <w:szCs w:val="22"/>
        </w:rPr>
        <w:t>(</w:t>
      </w:r>
      <w:r>
        <w:rPr>
          <w:sz w:val="20"/>
          <w:szCs w:val="20"/>
        </w:rPr>
        <w:t>име и длъжност на представляващото/упълномощено лице)</w:t>
      </w:r>
    </w:p>
    <w:p w:rsidR="00C75D63" w:rsidRPr="001813C4" w:rsidRDefault="00C75D63" w:rsidP="00973B01">
      <w:pPr>
        <w:spacing w:line="360" w:lineRule="auto"/>
        <w:jc w:val="both"/>
      </w:pPr>
    </w:p>
    <w:sectPr w:rsidR="00C75D63" w:rsidRPr="001813C4" w:rsidSect="007D1162">
      <w:footerReference w:type="even" r:id="rId10"/>
      <w:footerReference w:type="default" r:id="rId11"/>
      <w:pgSz w:w="11906" w:h="16838"/>
      <w:pgMar w:top="568" w:right="1417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DD1" w:rsidRDefault="00810DD1">
      <w:r>
        <w:separator/>
      </w:r>
    </w:p>
  </w:endnote>
  <w:endnote w:type="continuationSeparator" w:id="0">
    <w:p w:rsidR="00810DD1" w:rsidRDefault="00810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90A" w:rsidRDefault="00C7790A" w:rsidP="00D64DDD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7790A" w:rsidRDefault="00C7790A" w:rsidP="00753F1B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90A" w:rsidRDefault="00C7790A" w:rsidP="00D64DDD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75D63">
      <w:rPr>
        <w:rStyle w:val="a9"/>
        <w:noProof/>
      </w:rPr>
      <w:t>4</w:t>
    </w:r>
    <w:r>
      <w:rPr>
        <w:rStyle w:val="a9"/>
      </w:rPr>
      <w:fldChar w:fldCharType="end"/>
    </w:r>
  </w:p>
  <w:p w:rsidR="00C7790A" w:rsidRPr="00A86611" w:rsidRDefault="00C7790A">
    <w:pPr>
      <w:pStyle w:val="a8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DD1" w:rsidRDefault="00810DD1">
      <w:r>
        <w:separator/>
      </w:r>
    </w:p>
  </w:footnote>
  <w:footnote w:type="continuationSeparator" w:id="0">
    <w:p w:rsidR="00810DD1" w:rsidRDefault="00810DD1">
      <w:r>
        <w:continuationSeparator/>
      </w:r>
    </w:p>
  </w:footnote>
  <w:footnote w:id="1">
    <w:p w:rsidR="009C454F" w:rsidRPr="00165239" w:rsidRDefault="00C7790A" w:rsidP="009C454F">
      <w:pPr>
        <w:pStyle w:val="a3"/>
        <w:spacing w:after="120" w:afterAutospacing="0"/>
        <w:jc w:val="both"/>
        <w:rPr>
          <w:rFonts w:eastAsia="Calibri"/>
          <w:sz w:val="20"/>
          <w:szCs w:val="20"/>
          <w:lang w:eastAsia="en-US"/>
        </w:rPr>
      </w:pPr>
      <w:r>
        <w:rPr>
          <w:rStyle w:val="a6"/>
        </w:rPr>
        <w:footnoteRef/>
      </w:r>
      <w:r>
        <w:t xml:space="preserve"> </w:t>
      </w:r>
      <w:r w:rsidR="009C454F" w:rsidRPr="00165239">
        <w:rPr>
          <w:sz w:val="20"/>
          <w:szCs w:val="20"/>
        </w:rPr>
        <w:t>Настоящото споразумение е примерно и се подписва от кандидата</w:t>
      </w:r>
      <w:r w:rsidR="00467838">
        <w:rPr>
          <w:sz w:val="20"/>
          <w:szCs w:val="20"/>
        </w:rPr>
        <w:t xml:space="preserve"> и</w:t>
      </w:r>
      <w:r w:rsidR="009C454F" w:rsidRPr="00165239">
        <w:rPr>
          <w:sz w:val="20"/>
          <w:szCs w:val="20"/>
        </w:rPr>
        <w:t xml:space="preserve"> всички партньори. Текстовете в споразумението са примерни и могат да се допълват и разширяват по преценка на страните, без това да противоречи на Условията за кандидатстване и Административния договор. </w:t>
      </w:r>
    </w:p>
    <w:p w:rsidR="00C7790A" w:rsidRDefault="00C7790A" w:rsidP="00222C52">
      <w:pPr>
        <w:pStyle w:val="a5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274E9"/>
    <w:multiLevelType w:val="multilevel"/>
    <w:tmpl w:val="57DAA6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" w15:restartNumberingAfterBreak="0">
    <w:nsid w:val="31A827C5"/>
    <w:multiLevelType w:val="hybridMultilevel"/>
    <w:tmpl w:val="913E60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F22"/>
    <w:rsid w:val="0000166E"/>
    <w:rsid w:val="00005C43"/>
    <w:rsid w:val="000074EF"/>
    <w:rsid w:val="00017C51"/>
    <w:rsid w:val="00036AD4"/>
    <w:rsid w:val="00045C60"/>
    <w:rsid w:val="00046B64"/>
    <w:rsid w:val="00046E67"/>
    <w:rsid w:val="000663A2"/>
    <w:rsid w:val="000A6CF4"/>
    <w:rsid w:val="000D1244"/>
    <w:rsid w:val="00103A6C"/>
    <w:rsid w:val="00110298"/>
    <w:rsid w:val="0011397E"/>
    <w:rsid w:val="001308E2"/>
    <w:rsid w:val="00153C23"/>
    <w:rsid w:val="001616BC"/>
    <w:rsid w:val="001649BB"/>
    <w:rsid w:val="00167D1C"/>
    <w:rsid w:val="001813C4"/>
    <w:rsid w:val="00190C5B"/>
    <w:rsid w:val="00191D21"/>
    <w:rsid w:val="00194508"/>
    <w:rsid w:val="00197AE7"/>
    <w:rsid w:val="001A4F30"/>
    <w:rsid w:val="001B5580"/>
    <w:rsid w:val="001B681A"/>
    <w:rsid w:val="001D2C56"/>
    <w:rsid w:val="00222C52"/>
    <w:rsid w:val="00264F19"/>
    <w:rsid w:val="00267AF4"/>
    <w:rsid w:val="00294720"/>
    <w:rsid w:val="002A4B25"/>
    <w:rsid w:val="002A5592"/>
    <w:rsid w:val="002B65AF"/>
    <w:rsid w:val="002C5FFD"/>
    <w:rsid w:val="002E3F6B"/>
    <w:rsid w:val="002F4FBF"/>
    <w:rsid w:val="002F7EF5"/>
    <w:rsid w:val="003001E4"/>
    <w:rsid w:val="003034E8"/>
    <w:rsid w:val="00312778"/>
    <w:rsid w:val="00320883"/>
    <w:rsid w:val="003315A6"/>
    <w:rsid w:val="003337B6"/>
    <w:rsid w:val="00337C2E"/>
    <w:rsid w:val="00356DF8"/>
    <w:rsid w:val="0036280D"/>
    <w:rsid w:val="003639BA"/>
    <w:rsid w:val="0036624C"/>
    <w:rsid w:val="00396EFB"/>
    <w:rsid w:val="003B3DDA"/>
    <w:rsid w:val="003B76BA"/>
    <w:rsid w:val="003B7F51"/>
    <w:rsid w:val="003C5083"/>
    <w:rsid w:val="003E659B"/>
    <w:rsid w:val="003F7106"/>
    <w:rsid w:val="00403008"/>
    <w:rsid w:val="004035CB"/>
    <w:rsid w:val="00407F13"/>
    <w:rsid w:val="004249F6"/>
    <w:rsid w:val="00424E35"/>
    <w:rsid w:val="00425D62"/>
    <w:rsid w:val="0043034C"/>
    <w:rsid w:val="00441F00"/>
    <w:rsid w:val="00447E90"/>
    <w:rsid w:val="00457180"/>
    <w:rsid w:val="0046186F"/>
    <w:rsid w:val="00462B2C"/>
    <w:rsid w:val="00467838"/>
    <w:rsid w:val="00471F30"/>
    <w:rsid w:val="00486E14"/>
    <w:rsid w:val="004877BB"/>
    <w:rsid w:val="004A21F0"/>
    <w:rsid w:val="004B59C0"/>
    <w:rsid w:val="004B6BAB"/>
    <w:rsid w:val="004C4AD1"/>
    <w:rsid w:val="004E21C6"/>
    <w:rsid w:val="005000A2"/>
    <w:rsid w:val="005053D5"/>
    <w:rsid w:val="005115CE"/>
    <w:rsid w:val="00517330"/>
    <w:rsid w:val="00521347"/>
    <w:rsid w:val="005245FB"/>
    <w:rsid w:val="005262DD"/>
    <w:rsid w:val="005278F3"/>
    <w:rsid w:val="00530D23"/>
    <w:rsid w:val="00535E92"/>
    <w:rsid w:val="005405A6"/>
    <w:rsid w:val="0054323E"/>
    <w:rsid w:val="005477D1"/>
    <w:rsid w:val="00547F7B"/>
    <w:rsid w:val="005563A3"/>
    <w:rsid w:val="00560028"/>
    <w:rsid w:val="005A380A"/>
    <w:rsid w:val="005C2211"/>
    <w:rsid w:val="005C32B9"/>
    <w:rsid w:val="005E0479"/>
    <w:rsid w:val="00644BD9"/>
    <w:rsid w:val="006526CF"/>
    <w:rsid w:val="006729B7"/>
    <w:rsid w:val="00680534"/>
    <w:rsid w:val="00682DB4"/>
    <w:rsid w:val="006949CF"/>
    <w:rsid w:val="00697DC8"/>
    <w:rsid w:val="006C1F8B"/>
    <w:rsid w:val="006F05A5"/>
    <w:rsid w:val="007100EA"/>
    <w:rsid w:val="00731DB6"/>
    <w:rsid w:val="00736172"/>
    <w:rsid w:val="00744FA1"/>
    <w:rsid w:val="00753F1B"/>
    <w:rsid w:val="007615E1"/>
    <w:rsid w:val="00766575"/>
    <w:rsid w:val="007734EF"/>
    <w:rsid w:val="00776400"/>
    <w:rsid w:val="007817E5"/>
    <w:rsid w:val="00785E3C"/>
    <w:rsid w:val="00797AFA"/>
    <w:rsid w:val="007A25FA"/>
    <w:rsid w:val="007C1491"/>
    <w:rsid w:val="007C2CE4"/>
    <w:rsid w:val="007C5589"/>
    <w:rsid w:val="007D1162"/>
    <w:rsid w:val="007D15E8"/>
    <w:rsid w:val="00810DD1"/>
    <w:rsid w:val="00824DC3"/>
    <w:rsid w:val="00853026"/>
    <w:rsid w:val="008533E0"/>
    <w:rsid w:val="008626F7"/>
    <w:rsid w:val="00866390"/>
    <w:rsid w:val="008759A9"/>
    <w:rsid w:val="008815E4"/>
    <w:rsid w:val="008830FB"/>
    <w:rsid w:val="0088648F"/>
    <w:rsid w:val="008A0591"/>
    <w:rsid w:val="008B4F95"/>
    <w:rsid w:val="008C7814"/>
    <w:rsid w:val="008D4070"/>
    <w:rsid w:val="008D714D"/>
    <w:rsid w:val="008E4098"/>
    <w:rsid w:val="00903E23"/>
    <w:rsid w:val="00912D00"/>
    <w:rsid w:val="0091349D"/>
    <w:rsid w:val="0094515D"/>
    <w:rsid w:val="009653E3"/>
    <w:rsid w:val="00971807"/>
    <w:rsid w:val="00973B01"/>
    <w:rsid w:val="00973B1C"/>
    <w:rsid w:val="009825C3"/>
    <w:rsid w:val="0099285A"/>
    <w:rsid w:val="009C2866"/>
    <w:rsid w:val="009C454F"/>
    <w:rsid w:val="009D47C0"/>
    <w:rsid w:val="009D59C1"/>
    <w:rsid w:val="009E6D98"/>
    <w:rsid w:val="009F5074"/>
    <w:rsid w:val="00A01F22"/>
    <w:rsid w:val="00A02102"/>
    <w:rsid w:val="00A07CE7"/>
    <w:rsid w:val="00A17B35"/>
    <w:rsid w:val="00A36E63"/>
    <w:rsid w:val="00A471E1"/>
    <w:rsid w:val="00A473E6"/>
    <w:rsid w:val="00A70E4B"/>
    <w:rsid w:val="00A7403A"/>
    <w:rsid w:val="00A85CF3"/>
    <w:rsid w:val="00A86611"/>
    <w:rsid w:val="00AA670E"/>
    <w:rsid w:val="00AB645D"/>
    <w:rsid w:val="00AE6893"/>
    <w:rsid w:val="00AF44F8"/>
    <w:rsid w:val="00B0217D"/>
    <w:rsid w:val="00B07802"/>
    <w:rsid w:val="00B11DD9"/>
    <w:rsid w:val="00B14829"/>
    <w:rsid w:val="00B15A12"/>
    <w:rsid w:val="00B24E87"/>
    <w:rsid w:val="00B34E67"/>
    <w:rsid w:val="00B57C5B"/>
    <w:rsid w:val="00B713C3"/>
    <w:rsid w:val="00B72899"/>
    <w:rsid w:val="00B741AD"/>
    <w:rsid w:val="00B75C45"/>
    <w:rsid w:val="00B9216B"/>
    <w:rsid w:val="00BA26B0"/>
    <w:rsid w:val="00BB3952"/>
    <w:rsid w:val="00BD56CC"/>
    <w:rsid w:val="00BE1BD9"/>
    <w:rsid w:val="00C24234"/>
    <w:rsid w:val="00C27AC0"/>
    <w:rsid w:val="00C53B85"/>
    <w:rsid w:val="00C551AB"/>
    <w:rsid w:val="00C711AB"/>
    <w:rsid w:val="00C75D63"/>
    <w:rsid w:val="00C7790A"/>
    <w:rsid w:val="00C809AA"/>
    <w:rsid w:val="00C8187F"/>
    <w:rsid w:val="00C852B5"/>
    <w:rsid w:val="00CA23D3"/>
    <w:rsid w:val="00CB49C3"/>
    <w:rsid w:val="00CC21F3"/>
    <w:rsid w:val="00CE4017"/>
    <w:rsid w:val="00CE7D87"/>
    <w:rsid w:val="00CF0F7A"/>
    <w:rsid w:val="00D13EAC"/>
    <w:rsid w:val="00D16339"/>
    <w:rsid w:val="00D27D18"/>
    <w:rsid w:val="00D36A9A"/>
    <w:rsid w:val="00D41BA5"/>
    <w:rsid w:val="00D56FB8"/>
    <w:rsid w:val="00D64DDD"/>
    <w:rsid w:val="00D7255E"/>
    <w:rsid w:val="00D82D20"/>
    <w:rsid w:val="00D83DE4"/>
    <w:rsid w:val="00D843F7"/>
    <w:rsid w:val="00DB3963"/>
    <w:rsid w:val="00DD0F23"/>
    <w:rsid w:val="00DD3F9D"/>
    <w:rsid w:val="00DE0323"/>
    <w:rsid w:val="00DF0A9B"/>
    <w:rsid w:val="00DF4552"/>
    <w:rsid w:val="00E06FB4"/>
    <w:rsid w:val="00E07CEA"/>
    <w:rsid w:val="00E353B8"/>
    <w:rsid w:val="00E620F0"/>
    <w:rsid w:val="00E75E35"/>
    <w:rsid w:val="00E80F89"/>
    <w:rsid w:val="00E92A44"/>
    <w:rsid w:val="00EA516B"/>
    <w:rsid w:val="00EB46F2"/>
    <w:rsid w:val="00EC0359"/>
    <w:rsid w:val="00EC0ABF"/>
    <w:rsid w:val="00EE0F8C"/>
    <w:rsid w:val="00F1046D"/>
    <w:rsid w:val="00F152F9"/>
    <w:rsid w:val="00F165D8"/>
    <w:rsid w:val="00F20D10"/>
    <w:rsid w:val="00F2463C"/>
    <w:rsid w:val="00F30F41"/>
    <w:rsid w:val="00F36AAF"/>
    <w:rsid w:val="00F57AE3"/>
    <w:rsid w:val="00F63BBA"/>
    <w:rsid w:val="00F71A5D"/>
    <w:rsid w:val="00F72BF9"/>
    <w:rsid w:val="00F81AA1"/>
    <w:rsid w:val="00F90E9D"/>
    <w:rsid w:val="00FB4D49"/>
    <w:rsid w:val="00FC7F35"/>
    <w:rsid w:val="00FE4E89"/>
    <w:rsid w:val="00FF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2106D6"/>
  <w15:chartTrackingRefBased/>
  <w15:docId w15:val="{FE53CEF2-6015-4BFF-BB5F-73B18037C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2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Normal (Web) Char"/>
    <w:basedOn w:val="a"/>
    <w:link w:val="a4"/>
    <w:rsid w:val="00A01F22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A01F22"/>
  </w:style>
  <w:style w:type="character" w:customStyle="1" w:styleId="grame">
    <w:name w:val="grame"/>
    <w:basedOn w:val="a0"/>
    <w:rsid w:val="00A01F22"/>
  </w:style>
  <w:style w:type="paragraph" w:styleId="a5">
    <w:name w:val="footnote text"/>
    <w:basedOn w:val="a"/>
    <w:semiHidden/>
    <w:rsid w:val="00E06FB4"/>
    <w:rPr>
      <w:sz w:val="20"/>
      <w:szCs w:val="20"/>
    </w:rPr>
  </w:style>
  <w:style w:type="character" w:styleId="a6">
    <w:name w:val="footnote reference"/>
    <w:semiHidden/>
    <w:rsid w:val="00E06FB4"/>
    <w:rPr>
      <w:vertAlign w:val="superscript"/>
    </w:rPr>
  </w:style>
  <w:style w:type="paragraph" w:customStyle="1" w:styleId="Char1CharCharCharCharCharChar">
    <w:name w:val="Char1 Char Char Char Char Char Char"/>
    <w:basedOn w:val="a"/>
    <w:rsid w:val="005115C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">
    <w:name w:val="Char"/>
    <w:basedOn w:val="a"/>
    <w:rsid w:val="008815E4"/>
    <w:pPr>
      <w:tabs>
        <w:tab w:val="left" w:pos="709"/>
      </w:tabs>
      <w:spacing w:before="120" w:after="120"/>
      <w:jc w:val="both"/>
    </w:pPr>
    <w:rPr>
      <w:rFonts w:ascii="Tahoma" w:hAnsi="Tahoma"/>
      <w:szCs w:val="20"/>
      <w:lang w:val="pl-PL" w:eastAsia="pl-PL"/>
    </w:rPr>
  </w:style>
  <w:style w:type="paragraph" w:customStyle="1" w:styleId="Text2">
    <w:name w:val="Text 2"/>
    <w:basedOn w:val="a"/>
    <w:rsid w:val="00A70E4B"/>
    <w:pPr>
      <w:tabs>
        <w:tab w:val="left" w:pos="2161"/>
      </w:tabs>
      <w:spacing w:after="240"/>
      <w:ind w:left="1202"/>
      <w:jc w:val="both"/>
    </w:pPr>
    <w:rPr>
      <w:szCs w:val="20"/>
      <w:lang w:val="en-GB" w:eastAsia="en-GB"/>
    </w:rPr>
  </w:style>
  <w:style w:type="paragraph" w:styleId="a7">
    <w:name w:val="header"/>
    <w:basedOn w:val="a"/>
    <w:rsid w:val="00A86611"/>
    <w:pPr>
      <w:tabs>
        <w:tab w:val="center" w:pos="4536"/>
        <w:tab w:val="right" w:pos="9072"/>
      </w:tabs>
    </w:pPr>
  </w:style>
  <w:style w:type="paragraph" w:styleId="a8">
    <w:name w:val="footer"/>
    <w:basedOn w:val="a"/>
    <w:rsid w:val="00A86611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753F1B"/>
  </w:style>
  <w:style w:type="paragraph" w:styleId="aa">
    <w:name w:val="Balloon Text"/>
    <w:basedOn w:val="a"/>
    <w:semiHidden/>
    <w:rsid w:val="00A02102"/>
    <w:rPr>
      <w:rFonts w:ascii="Tahoma" w:hAnsi="Tahoma" w:cs="Tahoma"/>
      <w:sz w:val="16"/>
      <w:szCs w:val="16"/>
    </w:rPr>
  </w:style>
  <w:style w:type="paragraph" w:styleId="6">
    <w:name w:val="toc 6"/>
    <w:basedOn w:val="a"/>
    <w:next w:val="a"/>
    <w:autoRedefine/>
    <w:semiHidden/>
    <w:rsid w:val="00425D62"/>
    <w:pPr>
      <w:jc w:val="center"/>
    </w:pPr>
    <w:rPr>
      <w:b/>
      <w:sz w:val="20"/>
      <w:szCs w:val="20"/>
      <w:lang w:val="en-US" w:eastAsia="en-US"/>
    </w:rPr>
  </w:style>
  <w:style w:type="paragraph" w:customStyle="1" w:styleId="Index">
    <w:name w:val="Index"/>
    <w:basedOn w:val="a"/>
    <w:rsid w:val="00425D62"/>
    <w:pPr>
      <w:widowControl w:val="0"/>
      <w:suppressLineNumbers/>
      <w:suppressAutoHyphens/>
    </w:pPr>
    <w:rPr>
      <w:rFonts w:eastAsia="HG Mincho Light J"/>
      <w:color w:val="000000"/>
      <w:szCs w:val="20"/>
      <w:lang w:val="en-US"/>
    </w:rPr>
  </w:style>
  <w:style w:type="paragraph" w:customStyle="1" w:styleId="TableContents">
    <w:name w:val="Table Contents"/>
    <w:basedOn w:val="ab"/>
    <w:rsid w:val="00425D62"/>
    <w:pPr>
      <w:widowControl w:val="0"/>
      <w:suppressLineNumbers/>
      <w:suppressAutoHyphens/>
    </w:pPr>
    <w:rPr>
      <w:rFonts w:eastAsia="HG Mincho Light J"/>
      <w:color w:val="000000"/>
      <w:szCs w:val="20"/>
      <w:lang w:val="en-US"/>
    </w:rPr>
  </w:style>
  <w:style w:type="paragraph" w:styleId="ab">
    <w:name w:val="Body Text"/>
    <w:basedOn w:val="a"/>
    <w:rsid w:val="00425D62"/>
    <w:pPr>
      <w:spacing w:after="120"/>
    </w:pPr>
  </w:style>
  <w:style w:type="paragraph" w:customStyle="1" w:styleId="Char1">
    <w:name w:val="Char1"/>
    <w:basedOn w:val="a"/>
    <w:rsid w:val="00222C5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Text1">
    <w:name w:val="Text 1"/>
    <w:basedOn w:val="a"/>
    <w:rsid w:val="00222C52"/>
    <w:pPr>
      <w:spacing w:after="240"/>
      <w:ind w:left="483"/>
    </w:pPr>
    <w:rPr>
      <w:szCs w:val="20"/>
      <w:lang w:val="fr-FR" w:eastAsia="en-US"/>
    </w:rPr>
  </w:style>
  <w:style w:type="character" w:customStyle="1" w:styleId="a4">
    <w:name w:val="Нормален (уеб) Знак"/>
    <w:aliases w:val="Normal (Web) Char Знак"/>
    <w:link w:val="a3"/>
    <w:rsid w:val="009C454F"/>
    <w:rPr>
      <w:sz w:val="24"/>
      <w:szCs w:val="24"/>
    </w:rPr>
  </w:style>
  <w:style w:type="paragraph" w:styleId="ac">
    <w:name w:val="Revision"/>
    <w:hidden/>
    <w:uiPriority w:val="99"/>
    <w:semiHidden/>
    <w:rsid w:val="00F81AA1"/>
    <w:rPr>
      <w:sz w:val="24"/>
      <w:szCs w:val="24"/>
    </w:rPr>
  </w:style>
  <w:style w:type="paragraph" w:styleId="ad">
    <w:name w:val="List Paragraph"/>
    <w:basedOn w:val="a"/>
    <w:uiPriority w:val="34"/>
    <w:qFormat/>
    <w:rsid w:val="000D12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0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1493</Words>
  <Characters>8515</Characters>
  <Application>Microsoft Office Word</Application>
  <DocSecurity>0</DocSecurity>
  <Lines>70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ДЕКЛАРАЦИЯ</vt:lpstr>
      <vt:lpstr>ДЕКЛАРАЦИЯ</vt:lpstr>
    </vt:vector>
  </TitlesOfParts>
  <Company>mlsp</Company>
  <LinksUpToDate>false</LinksUpToDate>
  <CharactersWithSpaces>9989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subject/>
  <dc:creator>anicolova</dc:creator>
  <cp:keywords/>
  <cp:lastModifiedBy> </cp:lastModifiedBy>
  <cp:revision>6</cp:revision>
  <cp:lastPrinted>2009-04-23T09:55:00Z</cp:lastPrinted>
  <dcterms:created xsi:type="dcterms:W3CDTF">2019-03-25T11:23:00Z</dcterms:created>
  <dcterms:modified xsi:type="dcterms:W3CDTF">2021-01-19T10:39:00Z</dcterms:modified>
</cp:coreProperties>
</file>