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ДО</w:t>
      </w:r>
    </w:p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ОБЩИНСКИ СЪВЕТ</w:t>
      </w:r>
    </w:p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ХАСКОВО</w:t>
      </w:r>
    </w:p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Pr="007255A7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ДОКЛАДНА ЗАПИСКА</w:t>
      </w:r>
    </w:p>
    <w:p w:rsidR="00D33839" w:rsidRPr="007255A7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Pr="007255A7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 xml:space="preserve">от </w:t>
      </w:r>
      <w:r w:rsidR="008065B8" w:rsidRPr="007255A7">
        <w:rPr>
          <w:rFonts w:ascii="Verdana" w:hAnsi="Verdana" w:cs="Tahoma"/>
          <w:b/>
          <w:bCs/>
          <w:sz w:val="24"/>
          <w:szCs w:val="28"/>
          <w:lang w:val="bg-BG"/>
        </w:rPr>
        <w:t>Станислав Дечев</w:t>
      </w: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 xml:space="preserve"> – Кмет на Община Хасково</w:t>
      </w:r>
    </w:p>
    <w:p w:rsidR="00D33839" w:rsidRPr="007255A7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Pr="007255A7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5B332C" w:rsidRPr="00E74BCA" w:rsidRDefault="00D33839" w:rsidP="004C18C7">
      <w:pPr>
        <w:spacing w:after="0"/>
        <w:jc w:val="both"/>
        <w:rPr>
          <w:rFonts w:ascii="Verdana" w:hAnsi="Verdana" w:cs="Times New Roman"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ОТНОС</w:t>
      </w:r>
      <w:r w:rsidRPr="00E74BCA">
        <w:rPr>
          <w:rFonts w:ascii="Verdana" w:hAnsi="Verdana" w:cs="Times New Roman"/>
          <w:b/>
          <w:bCs/>
          <w:sz w:val="24"/>
          <w:szCs w:val="28"/>
          <w:lang w:val="bg-BG"/>
        </w:rPr>
        <w:t xml:space="preserve">НО: </w:t>
      </w:r>
      <w:r w:rsidR="00E74BCA" w:rsidRPr="00E74BCA">
        <w:rPr>
          <w:rFonts w:ascii="Verdana" w:eastAsia="Times New Roman" w:hAnsi="Verdana" w:cs="Times New Roman"/>
          <w:sz w:val="24"/>
          <w:szCs w:val="24"/>
          <w:lang w:val="bg-BG" w:eastAsia="bg-BG"/>
        </w:rPr>
        <w:t xml:space="preserve">Приемане на </w:t>
      </w:r>
      <w:r w:rsidR="00E74BCA" w:rsidRPr="00E74BCA">
        <w:rPr>
          <w:rFonts w:ascii="Verdana" w:eastAsia="Times New Roman" w:hAnsi="Verdana" w:cs="Times New Roman"/>
          <w:sz w:val="24"/>
          <w:szCs w:val="24"/>
          <w:lang w:val="ru-RU" w:eastAsia="bg-BG"/>
        </w:rPr>
        <w:t xml:space="preserve"> </w:t>
      </w:r>
      <w:r w:rsidR="00E74BCA" w:rsidRPr="00E74BCA">
        <w:rPr>
          <w:rFonts w:ascii="Verdana" w:eastAsia="Times New Roman" w:hAnsi="Verdana" w:cs="Times New Roman"/>
          <w:sz w:val="24"/>
          <w:szCs w:val="24"/>
          <w:lang w:val="bg-BG" w:eastAsia="bg-BG"/>
        </w:rPr>
        <w:t>мерки за защита на бизнеса и справяне с икономическите последици,  вследствие</w:t>
      </w:r>
      <w:r w:rsidR="00E74BCA" w:rsidRPr="00E74BCA">
        <w:rPr>
          <w:rFonts w:ascii="Verdana" w:eastAsia="Times New Roman" w:hAnsi="Verdana" w:cs="Times New Roman"/>
          <w:sz w:val="24"/>
          <w:szCs w:val="24"/>
          <w:lang w:val="ru-RU" w:eastAsia="bg-BG"/>
        </w:rPr>
        <w:t xml:space="preserve"> </w:t>
      </w:r>
      <w:r w:rsidR="00E74BCA" w:rsidRPr="00E74BCA">
        <w:rPr>
          <w:rFonts w:ascii="Verdana" w:eastAsia="Times New Roman" w:hAnsi="Verdana" w:cs="Times New Roman"/>
          <w:sz w:val="24"/>
          <w:szCs w:val="24"/>
          <w:lang w:val="bg-BG" w:eastAsia="bg-BG"/>
        </w:rPr>
        <w:t>усложнената епидемиологична обстановка</w:t>
      </w:r>
    </w:p>
    <w:p w:rsidR="003B334A" w:rsidRDefault="003B334A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3B334A" w:rsidRPr="007255A7" w:rsidRDefault="003B334A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Pr="007255A7" w:rsidRDefault="00D33839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Уважаеми госпожи и господа общински съветници,</w:t>
      </w:r>
    </w:p>
    <w:p w:rsidR="00D33839" w:rsidRPr="007255A7" w:rsidRDefault="00D33839" w:rsidP="004C18C7">
      <w:pPr>
        <w:spacing w:after="0"/>
        <w:ind w:firstLine="72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E52A83" w:rsidRDefault="005B332C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ab/>
      </w:r>
      <w:r w:rsidR="00F467A8">
        <w:rPr>
          <w:rFonts w:ascii="Verdana" w:hAnsi="Verdana"/>
          <w:sz w:val="24"/>
          <w:szCs w:val="24"/>
          <w:lang w:val="bg-BG"/>
        </w:rPr>
        <w:t xml:space="preserve">С </w:t>
      </w:r>
      <w:r w:rsidR="004B7627" w:rsidRPr="004B7627">
        <w:rPr>
          <w:rFonts w:ascii="Verdana" w:hAnsi="Verdana" w:cs="Times New Roman"/>
          <w:sz w:val="24"/>
          <w:szCs w:val="24"/>
        </w:rPr>
        <w:t>Решение № 855</w:t>
      </w:r>
      <w:r w:rsidR="00F467A8">
        <w:rPr>
          <w:rFonts w:ascii="Verdana" w:hAnsi="Verdana" w:cs="Times New Roman"/>
          <w:sz w:val="24"/>
          <w:szCs w:val="24"/>
          <w:lang w:val="bg-BG"/>
        </w:rPr>
        <w:t xml:space="preserve">/ 25.11.2020г. </w:t>
      </w:r>
      <w:r w:rsidR="004B7627" w:rsidRPr="004B7627">
        <w:rPr>
          <w:rFonts w:ascii="Verdana" w:hAnsi="Verdana" w:cs="Times New Roman"/>
          <w:sz w:val="24"/>
          <w:szCs w:val="24"/>
        </w:rPr>
        <w:t>на Министерски съвет е въведена извънредна епидем</w:t>
      </w:r>
      <w:r w:rsidR="004B7627">
        <w:rPr>
          <w:rFonts w:ascii="Verdana" w:hAnsi="Verdana" w:cs="Times New Roman"/>
          <w:sz w:val="24"/>
          <w:szCs w:val="24"/>
        </w:rPr>
        <w:t>ична обстановка до 31.01.2021 г</w:t>
      </w:r>
      <w:r w:rsidR="004B7627" w:rsidRPr="004B7627">
        <w:rPr>
          <w:rFonts w:ascii="Verdana" w:hAnsi="Verdana" w:cs="Times New Roman"/>
          <w:sz w:val="24"/>
          <w:szCs w:val="24"/>
        </w:rPr>
        <w:t xml:space="preserve">. </w:t>
      </w:r>
      <w:r w:rsidR="004B7627">
        <w:rPr>
          <w:rFonts w:ascii="Verdana" w:hAnsi="Verdana" w:cs="Times New Roman"/>
          <w:sz w:val="24"/>
          <w:szCs w:val="24"/>
          <w:lang w:val="bg-BG"/>
        </w:rPr>
        <w:t>Със Заповед № РД-01-677 от 25.11.2020г. на Министъра на здравеопазването</w:t>
      </w:r>
      <w:r w:rsidR="00F467A8">
        <w:rPr>
          <w:rFonts w:ascii="Verdana" w:hAnsi="Verdana" w:cs="Times New Roman"/>
          <w:sz w:val="24"/>
          <w:szCs w:val="24"/>
          <w:lang w:val="bg-BG"/>
        </w:rPr>
        <w:t>, считано от 27.11.2020г.</w:t>
      </w:r>
      <w:r w:rsidR="004B7627">
        <w:rPr>
          <w:rFonts w:ascii="Verdana" w:hAnsi="Verdana" w:cs="Times New Roman"/>
          <w:sz w:val="24"/>
          <w:szCs w:val="24"/>
          <w:lang w:val="bg-BG"/>
        </w:rPr>
        <w:t xml:space="preserve"> </w:t>
      </w:r>
      <w:r w:rsidR="00F467A8">
        <w:rPr>
          <w:rFonts w:ascii="Verdana" w:hAnsi="Verdana" w:cs="Times New Roman"/>
          <w:sz w:val="24"/>
          <w:szCs w:val="24"/>
          <w:lang w:val="bg-BG"/>
        </w:rPr>
        <w:t xml:space="preserve">до 31.01.2021г. </w:t>
      </w:r>
      <w:r w:rsidR="004B7627">
        <w:rPr>
          <w:rFonts w:ascii="Verdana" w:hAnsi="Verdana" w:cs="Times New Roman"/>
          <w:sz w:val="24"/>
          <w:szCs w:val="24"/>
          <w:lang w:val="bg-BG"/>
        </w:rPr>
        <w:t xml:space="preserve">са </w:t>
      </w:r>
      <w:r w:rsidR="00F467A8">
        <w:rPr>
          <w:rFonts w:ascii="Verdana" w:hAnsi="Verdana" w:cs="Times New Roman"/>
          <w:sz w:val="24"/>
          <w:szCs w:val="24"/>
          <w:lang w:val="bg-BG"/>
        </w:rPr>
        <w:t>в</w:t>
      </w:r>
      <w:r w:rsidR="004B7627">
        <w:rPr>
          <w:rFonts w:ascii="Verdana" w:hAnsi="Verdana" w:cs="Times New Roman"/>
          <w:sz w:val="24"/>
          <w:szCs w:val="24"/>
        </w:rPr>
        <w:t>ъведени</w:t>
      </w:r>
      <w:r w:rsidR="004B7627" w:rsidRPr="004B7627">
        <w:rPr>
          <w:rFonts w:ascii="Verdana" w:hAnsi="Verdana" w:cs="Times New Roman"/>
          <w:sz w:val="24"/>
          <w:szCs w:val="24"/>
        </w:rPr>
        <w:t xml:space="preserve"> и временни ограничителни</w:t>
      </w:r>
      <w:r w:rsidR="004B7627">
        <w:rPr>
          <w:rFonts w:ascii="Verdana" w:hAnsi="Verdana" w:cs="Times New Roman"/>
          <w:sz w:val="24"/>
          <w:szCs w:val="24"/>
          <w:lang w:val="bg-BG"/>
        </w:rPr>
        <w:t xml:space="preserve"> противоепидемични</w:t>
      </w:r>
      <w:r w:rsidR="004B7627" w:rsidRPr="004B7627">
        <w:rPr>
          <w:rFonts w:ascii="Verdana" w:hAnsi="Verdana" w:cs="Times New Roman"/>
          <w:sz w:val="24"/>
          <w:szCs w:val="24"/>
        </w:rPr>
        <w:t xml:space="preserve"> мерки</w:t>
      </w:r>
      <w:r w:rsidR="004B7627">
        <w:rPr>
          <w:rFonts w:ascii="Verdana" w:hAnsi="Verdana" w:cs="Times New Roman"/>
          <w:sz w:val="24"/>
          <w:szCs w:val="24"/>
          <w:lang w:val="bg-BG"/>
        </w:rPr>
        <w:t>,</w:t>
      </w:r>
      <w:r w:rsidR="004B7627">
        <w:rPr>
          <w:rFonts w:ascii="Verdana" w:hAnsi="Verdana" w:cs="Times New Roman"/>
          <w:sz w:val="24"/>
          <w:szCs w:val="24"/>
        </w:rPr>
        <w:t xml:space="preserve"> </w:t>
      </w:r>
      <w:r w:rsidR="004B7627" w:rsidRPr="004B7627">
        <w:rPr>
          <w:rFonts w:ascii="Verdana" w:hAnsi="Verdana" w:cs="Times New Roman"/>
          <w:sz w:val="24"/>
          <w:szCs w:val="24"/>
        </w:rPr>
        <w:t xml:space="preserve">с цел овладяване разпространението на COVID-19. Във връзка с въведената извънредна епидемична обстановка и временните </w:t>
      </w:r>
      <w:r w:rsidR="00F467A8">
        <w:rPr>
          <w:rFonts w:ascii="Verdana" w:hAnsi="Verdana" w:cs="Times New Roman"/>
          <w:sz w:val="24"/>
          <w:szCs w:val="24"/>
          <w:lang w:val="bg-BG"/>
        </w:rPr>
        <w:t>противоепидемични</w:t>
      </w:r>
      <w:r w:rsidR="004B7627" w:rsidRPr="004B7627">
        <w:rPr>
          <w:rFonts w:ascii="Verdana" w:hAnsi="Verdana" w:cs="Times New Roman"/>
          <w:sz w:val="24"/>
          <w:szCs w:val="24"/>
        </w:rPr>
        <w:t xml:space="preserve"> мерки</w:t>
      </w:r>
      <w:r w:rsidR="004B7627">
        <w:rPr>
          <w:rFonts w:ascii="Verdana" w:hAnsi="Verdana" w:cs="Times New Roman"/>
          <w:sz w:val="24"/>
          <w:szCs w:val="24"/>
          <w:lang w:val="bg-BG"/>
        </w:rPr>
        <w:t xml:space="preserve"> </w:t>
      </w:r>
      <w:r w:rsidR="004B7627">
        <w:rPr>
          <w:rFonts w:ascii="Verdana" w:hAnsi="Verdana"/>
          <w:sz w:val="24"/>
          <w:szCs w:val="24"/>
          <w:lang w:val="bg-BG"/>
        </w:rPr>
        <w:t>са</w:t>
      </w:r>
      <w:r w:rsidR="004B47A8">
        <w:rPr>
          <w:rFonts w:ascii="Verdana" w:hAnsi="Verdana"/>
          <w:sz w:val="24"/>
          <w:szCs w:val="24"/>
          <w:lang w:val="bg-BG"/>
        </w:rPr>
        <w:t xml:space="preserve"> наложени</w:t>
      </w:r>
      <w:r w:rsidR="00993CF1">
        <w:rPr>
          <w:rFonts w:ascii="Verdana" w:hAnsi="Verdana"/>
          <w:sz w:val="24"/>
          <w:szCs w:val="24"/>
        </w:rPr>
        <w:t xml:space="preserve"> </w:t>
      </w:r>
      <w:r w:rsidR="00993CF1">
        <w:rPr>
          <w:rFonts w:ascii="Verdana" w:hAnsi="Verdana"/>
          <w:sz w:val="24"/>
          <w:szCs w:val="24"/>
          <w:lang w:val="bg-BG"/>
        </w:rPr>
        <w:t>ограничения</w:t>
      </w:r>
      <w:r w:rsidR="004B47A8">
        <w:rPr>
          <w:rFonts w:ascii="Verdana" w:hAnsi="Verdana"/>
          <w:sz w:val="24"/>
          <w:szCs w:val="24"/>
          <w:lang w:val="bg-BG"/>
        </w:rPr>
        <w:t xml:space="preserve"> </w:t>
      </w:r>
      <w:r w:rsidR="00E52A83">
        <w:rPr>
          <w:rFonts w:ascii="Verdana" w:hAnsi="Verdana"/>
          <w:sz w:val="24"/>
          <w:szCs w:val="24"/>
          <w:lang w:val="bg-BG"/>
        </w:rPr>
        <w:t xml:space="preserve">върху част от бизнеса в града, които ще доведат до финансови загуби и съответно ще го поставят в тежко икономическо положение, което от своя страна ще рефлектира и върху пазара на труда, а от там и </w:t>
      </w:r>
      <w:r w:rsidR="00993CF1">
        <w:rPr>
          <w:rFonts w:ascii="Verdana" w:hAnsi="Verdana"/>
          <w:sz w:val="24"/>
          <w:szCs w:val="24"/>
          <w:lang w:val="bg-BG"/>
        </w:rPr>
        <w:t>върху</w:t>
      </w:r>
      <w:r w:rsidR="001B73EF">
        <w:rPr>
          <w:rFonts w:ascii="Verdana" w:hAnsi="Verdana"/>
          <w:sz w:val="24"/>
          <w:szCs w:val="24"/>
          <w:lang w:val="bg-BG"/>
        </w:rPr>
        <w:t xml:space="preserve"> гражданите.</w:t>
      </w:r>
    </w:p>
    <w:p w:rsidR="00E52A83" w:rsidRDefault="001B73EF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  <w:t>Освен предприетите мерки на национално ниво за ограничаване разпространението на вируса и мерките за бизнеса, считам че Община Хасково следва да предприеме допълнителни мерки за защита на местния бизнес, чрез освобождаване заплащането на дължими местни такси</w:t>
      </w:r>
      <w:r w:rsidR="00BF0AA2">
        <w:rPr>
          <w:rFonts w:ascii="Verdana" w:hAnsi="Verdana"/>
          <w:sz w:val="24"/>
          <w:szCs w:val="24"/>
          <w:lang w:val="bg-BG"/>
        </w:rPr>
        <w:t xml:space="preserve"> и цени на услуги</w:t>
      </w:r>
      <w:r>
        <w:rPr>
          <w:rFonts w:ascii="Verdana" w:hAnsi="Verdana"/>
          <w:sz w:val="24"/>
          <w:szCs w:val="24"/>
          <w:lang w:val="bg-BG"/>
        </w:rPr>
        <w:t xml:space="preserve"> от страна на пострадалите икономически оператори.</w:t>
      </w:r>
    </w:p>
    <w:p w:rsidR="001B73EF" w:rsidRPr="00B54B10" w:rsidRDefault="001B73EF" w:rsidP="004C18C7">
      <w:pPr>
        <w:spacing w:after="0"/>
        <w:jc w:val="both"/>
        <w:rPr>
          <w:rFonts w:ascii="Verdana" w:hAnsi="Verdana" w:cs="Arial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 w:rsidRPr="00B54B10">
        <w:rPr>
          <w:rFonts w:ascii="Verdana" w:hAnsi="Verdana"/>
          <w:sz w:val="24"/>
          <w:szCs w:val="24"/>
          <w:lang w:val="bg-BG"/>
        </w:rPr>
        <w:t>Съгласно чл.8, ал.6 от З</w:t>
      </w:r>
      <w:r w:rsidR="0087369D">
        <w:rPr>
          <w:rFonts w:ascii="Verdana" w:hAnsi="Verdana"/>
          <w:sz w:val="24"/>
          <w:szCs w:val="24"/>
          <w:lang w:val="bg-BG"/>
        </w:rPr>
        <w:t>акона за местните данъци и такси (З</w:t>
      </w:r>
      <w:r w:rsidRPr="00B54B10">
        <w:rPr>
          <w:rFonts w:ascii="Verdana" w:hAnsi="Verdana"/>
          <w:sz w:val="24"/>
          <w:szCs w:val="24"/>
          <w:lang w:val="bg-BG"/>
        </w:rPr>
        <w:t>МДТ</w:t>
      </w:r>
      <w:r w:rsidR="0087369D">
        <w:rPr>
          <w:rFonts w:ascii="Verdana" w:hAnsi="Verdana"/>
          <w:sz w:val="24"/>
          <w:szCs w:val="24"/>
          <w:lang w:val="bg-BG"/>
        </w:rPr>
        <w:t>)</w:t>
      </w:r>
      <w:r w:rsidRPr="00B54B10">
        <w:rPr>
          <w:rFonts w:ascii="Verdana" w:hAnsi="Verdana"/>
          <w:sz w:val="24"/>
          <w:szCs w:val="24"/>
          <w:lang w:val="bg-BG"/>
        </w:rPr>
        <w:t xml:space="preserve">, Общинският съвет може да освобождава отделни категории лица изцяло или частично от </w:t>
      </w:r>
      <w:r w:rsidR="000C3D97">
        <w:rPr>
          <w:rFonts w:ascii="Verdana" w:hAnsi="Verdana"/>
          <w:sz w:val="24"/>
          <w:szCs w:val="24"/>
          <w:lang w:val="bg-BG"/>
        </w:rPr>
        <w:t>заплащане</w:t>
      </w:r>
      <w:r w:rsidRPr="00B54B10">
        <w:rPr>
          <w:rFonts w:ascii="Verdana" w:hAnsi="Verdana"/>
          <w:sz w:val="24"/>
          <w:szCs w:val="24"/>
          <w:lang w:val="bg-BG"/>
        </w:rPr>
        <w:t xml:space="preserve"> на отделни видове такси.</w:t>
      </w:r>
      <w:r w:rsidR="00224F7E" w:rsidRPr="00B54B10">
        <w:rPr>
          <w:rFonts w:ascii="Verdana" w:hAnsi="Verdana"/>
          <w:sz w:val="24"/>
          <w:szCs w:val="24"/>
          <w:lang w:val="bg-BG"/>
        </w:rPr>
        <w:t xml:space="preserve"> Овластяването на Общинския </w:t>
      </w:r>
      <w:r w:rsidR="00224F7E" w:rsidRPr="00B54B10">
        <w:rPr>
          <w:rFonts w:ascii="Verdana" w:hAnsi="Verdana" w:cs="Arial"/>
          <w:sz w:val="24"/>
          <w:szCs w:val="24"/>
          <w:lang w:val="bg-BG"/>
        </w:rPr>
        <w:t xml:space="preserve">съвет с това право е в съответствие с неговата същност като орган на местното самоуправление – избран </w:t>
      </w:r>
      <w:r w:rsidR="004C68EC" w:rsidRPr="00B54B10">
        <w:rPr>
          <w:rFonts w:ascii="Verdana" w:hAnsi="Verdana" w:cs="Arial"/>
          <w:sz w:val="24"/>
          <w:szCs w:val="24"/>
          <w:lang w:val="bg-BG"/>
        </w:rPr>
        <w:t xml:space="preserve">пряко от населението, </w:t>
      </w:r>
      <w:r w:rsidR="004C68EC" w:rsidRPr="00B54B10">
        <w:rPr>
          <w:rFonts w:ascii="Verdana" w:hAnsi="Verdana" w:cs="Arial"/>
          <w:sz w:val="24"/>
          <w:szCs w:val="24"/>
          <w:lang w:val="bg-BG"/>
        </w:rPr>
        <w:lastRenderedPageBreak/>
        <w:t>осъществяващ политиката за изграждане и развитие на общината</w:t>
      </w:r>
      <w:r w:rsidR="000C3D97">
        <w:rPr>
          <w:rFonts w:ascii="Verdana" w:hAnsi="Verdana" w:cs="Arial"/>
          <w:sz w:val="24"/>
          <w:szCs w:val="24"/>
        </w:rPr>
        <w:t>,</w:t>
      </w:r>
      <w:r w:rsidR="00E650BF">
        <w:rPr>
          <w:rFonts w:ascii="Verdana" w:hAnsi="Verdana" w:cs="Arial"/>
          <w:sz w:val="24"/>
          <w:szCs w:val="24"/>
          <w:lang w:val="bg-BG"/>
        </w:rPr>
        <w:t xml:space="preserve"> с оглед</w:t>
      </w:r>
      <w:r w:rsidR="00B54B10" w:rsidRPr="00B54B10">
        <w:rPr>
          <w:rFonts w:ascii="Verdana" w:hAnsi="Verdana"/>
          <w:sz w:val="24"/>
          <w:szCs w:val="24"/>
          <w:lang w:val="bg-BG"/>
        </w:rPr>
        <w:t xml:space="preserve"> осъществяването на дейностите по </w:t>
      </w:r>
      <w:r w:rsidR="00B54B10" w:rsidRPr="00B54B10">
        <w:rPr>
          <w:rStyle w:val="samedocreference"/>
          <w:rFonts w:ascii="Verdana" w:hAnsi="Verdana"/>
          <w:sz w:val="24"/>
          <w:szCs w:val="24"/>
          <w:lang w:val="bg-BG"/>
        </w:rPr>
        <w:t>чл. 17</w:t>
      </w:r>
      <w:r w:rsidR="00B54B10">
        <w:rPr>
          <w:rStyle w:val="samedocreference"/>
          <w:rFonts w:ascii="Verdana" w:hAnsi="Verdana"/>
          <w:sz w:val="24"/>
          <w:szCs w:val="24"/>
          <w:lang w:val="bg-BG"/>
        </w:rPr>
        <w:t xml:space="preserve"> от З</w:t>
      </w:r>
      <w:r w:rsidR="0087369D">
        <w:rPr>
          <w:rStyle w:val="samedocreference"/>
          <w:rFonts w:ascii="Verdana" w:hAnsi="Verdana"/>
          <w:sz w:val="24"/>
          <w:szCs w:val="24"/>
          <w:lang w:val="bg-BG"/>
        </w:rPr>
        <w:t>акона за местното самоуправление и местната администрация (З</w:t>
      </w:r>
      <w:r w:rsidR="00B54B10">
        <w:rPr>
          <w:rStyle w:val="samedocreference"/>
          <w:rFonts w:ascii="Verdana" w:hAnsi="Verdana"/>
          <w:sz w:val="24"/>
          <w:szCs w:val="24"/>
          <w:lang w:val="bg-BG"/>
        </w:rPr>
        <w:t>МСМА</w:t>
      </w:r>
      <w:r w:rsidR="0087369D">
        <w:rPr>
          <w:rStyle w:val="samedocreference"/>
          <w:rFonts w:ascii="Verdana" w:hAnsi="Verdana"/>
          <w:sz w:val="24"/>
          <w:szCs w:val="24"/>
          <w:lang w:val="bg-BG"/>
        </w:rPr>
        <w:t>)</w:t>
      </w:r>
      <w:r w:rsidR="00B54B10" w:rsidRPr="00B54B10">
        <w:rPr>
          <w:rFonts w:ascii="Verdana" w:hAnsi="Verdana"/>
          <w:sz w:val="24"/>
          <w:szCs w:val="24"/>
          <w:lang w:val="bg-BG"/>
        </w:rPr>
        <w:t>, както и на други дейности, определени със закон</w:t>
      </w:r>
      <w:r w:rsidR="00B54B10">
        <w:rPr>
          <w:rFonts w:ascii="Verdana" w:hAnsi="Verdana"/>
          <w:sz w:val="24"/>
          <w:szCs w:val="24"/>
          <w:lang w:val="bg-BG"/>
        </w:rPr>
        <w:t>. В тази връзка Общинският съвет е компетентен да определя политиката на общината по самостоятелното осъществяване на всички въпроси от местно значение, които законодателят</w:t>
      </w:r>
      <w:r w:rsidR="00871746">
        <w:rPr>
          <w:rFonts w:ascii="Verdana" w:hAnsi="Verdana"/>
          <w:sz w:val="24"/>
          <w:szCs w:val="24"/>
          <w:lang w:val="bg-BG"/>
        </w:rPr>
        <w:t xml:space="preserve"> е предоставил в компетентност на общините, в т.ч.  и местните финанси.</w:t>
      </w:r>
    </w:p>
    <w:p w:rsidR="001B73EF" w:rsidRPr="004C68EC" w:rsidRDefault="000C7CD2" w:rsidP="004C18C7">
      <w:pPr>
        <w:spacing w:after="0"/>
        <w:jc w:val="both"/>
        <w:rPr>
          <w:rFonts w:ascii="Verdana" w:hAnsi="Verdana" w:cs="Arial"/>
          <w:sz w:val="24"/>
          <w:szCs w:val="24"/>
          <w:lang w:val="bg-BG"/>
        </w:rPr>
      </w:pPr>
      <w:r>
        <w:rPr>
          <w:rFonts w:ascii="Verdana" w:hAnsi="Verdana" w:cs="Arial"/>
          <w:sz w:val="24"/>
          <w:szCs w:val="24"/>
          <w:lang w:val="bg-BG"/>
        </w:rPr>
        <w:tab/>
        <w:t xml:space="preserve">С настоящата докладна записка, предлагам </w:t>
      </w:r>
      <w:r w:rsidR="000C3D97">
        <w:rPr>
          <w:rFonts w:ascii="Verdana" w:hAnsi="Verdana" w:cs="Arial"/>
          <w:sz w:val="24"/>
          <w:szCs w:val="24"/>
          <w:lang w:val="bg-BG"/>
        </w:rPr>
        <w:t>О</w:t>
      </w:r>
      <w:r>
        <w:rPr>
          <w:rFonts w:ascii="Verdana" w:hAnsi="Verdana" w:cs="Arial"/>
          <w:sz w:val="24"/>
          <w:szCs w:val="24"/>
          <w:lang w:val="bg-BG"/>
        </w:rPr>
        <w:t xml:space="preserve">бщинският съвет да освободи предприятията, които не са осъществявали дейност по време на </w:t>
      </w:r>
      <w:r w:rsidR="0048108B">
        <w:rPr>
          <w:rFonts w:ascii="Verdana" w:hAnsi="Verdana" w:cs="Arial"/>
          <w:sz w:val="24"/>
          <w:szCs w:val="24"/>
          <w:lang w:val="bg-BG"/>
        </w:rPr>
        <w:t>извънредната епидемична обстановка,</w:t>
      </w:r>
      <w:r w:rsidR="00691658">
        <w:rPr>
          <w:rFonts w:ascii="Verdana" w:hAnsi="Verdana" w:cs="Arial"/>
          <w:sz w:val="24"/>
          <w:szCs w:val="24"/>
          <w:lang w:val="bg-BG"/>
        </w:rPr>
        <w:t xml:space="preserve"> от </w:t>
      </w:r>
      <w:r w:rsidR="00F467A8">
        <w:rPr>
          <w:rFonts w:ascii="Verdana" w:hAnsi="Verdana" w:cs="Arial"/>
          <w:sz w:val="24"/>
          <w:szCs w:val="24"/>
          <w:lang w:val="bg-BG"/>
        </w:rPr>
        <w:t xml:space="preserve">такса битови отпадъци и </w:t>
      </w:r>
      <w:r w:rsidR="00691658">
        <w:rPr>
          <w:rFonts w:ascii="Verdana" w:hAnsi="Verdana" w:cs="Arial"/>
          <w:sz w:val="24"/>
          <w:szCs w:val="24"/>
          <w:lang w:val="bg-BG"/>
        </w:rPr>
        <w:t xml:space="preserve">такси </w:t>
      </w:r>
      <w:r w:rsidR="0002781C">
        <w:rPr>
          <w:rFonts w:ascii="Verdana" w:hAnsi="Verdana" w:cs="Arial"/>
          <w:sz w:val="24"/>
          <w:szCs w:val="24"/>
          <w:lang w:val="bg-BG"/>
        </w:rPr>
        <w:t xml:space="preserve">и цени на услуги </w:t>
      </w:r>
      <w:r w:rsidR="00691658">
        <w:rPr>
          <w:rFonts w:ascii="Verdana" w:hAnsi="Verdana" w:cs="Arial"/>
          <w:sz w:val="24"/>
          <w:szCs w:val="24"/>
          <w:lang w:val="bg-BG"/>
        </w:rPr>
        <w:t>по чл.21, ал.1 и ал.3</w:t>
      </w:r>
      <w:r w:rsidR="00BF0AA2">
        <w:rPr>
          <w:rFonts w:ascii="Verdana" w:hAnsi="Verdana" w:cs="Arial"/>
          <w:sz w:val="24"/>
          <w:szCs w:val="24"/>
          <w:lang w:val="bg-BG"/>
        </w:rPr>
        <w:t>, чл.56, т.1, б. „а“, „б“, „в“</w:t>
      </w:r>
      <w:r w:rsidR="00C15F38">
        <w:rPr>
          <w:rFonts w:ascii="Verdana" w:hAnsi="Verdana" w:cs="Arial"/>
          <w:sz w:val="24"/>
          <w:szCs w:val="24"/>
          <w:lang w:val="bg-BG"/>
        </w:rPr>
        <w:t xml:space="preserve"> и „г“ и чл.56А</w:t>
      </w:r>
      <w:r w:rsidR="00691658">
        <w:rPr>
          <w:rFonts w:ascii="Verdana" w:hAnsi="Verdana" w:cs="Arial"/>
          <w:sz w:val="24"/>
          <w:szCs w:val="24"/>
          <w:lang w:val="bg-BG"/>
        </w:rPr>
        <w:t xml:space="preserve"> от Наредбата за определянето и администрирането на местните такси и цени на услуги </w:t>
      </w:r>
      <w:r w:rsidR="0049373D">
        <w:rPr>
          <w:rFonts w:ascii="Verdana" w:hAnsi="Verdana" w:cs="Arial"/>
          <w:sz w:val="24"/>
          <w:szCs w:val="24"/>
          <w:lang w:val="bg-BG"/>
        </w:rPr>
        <w:t>на територията на Община Хасково</w:t>
      </w:r>
      <w:r w:rsidR="007D7372">
        <w:rPr>
          <w:rFonts w:ascii="Verdana" w:hAnsi="Verdana" w:cs="Arial"/>
          <w:sz w:val="24"/>
          <w:szCs w:val="24"/>
          <w:lang w:val="bg-BG"/>
        </w:rPr>
        <w:t xml:space="preserve"> (Наредбата)</w:t>
      </w:r>
      <w:r w:rsidR="0049373D">
        <w:rPr>
          <w:rFonts w:ascii="Verdana" w:hAnsi="Verdana" w:cs="Arial"/>
          <w:sz w:val="24"/>
          <w:szCs w:val="24"/>
          <w:lang w:val="bg-BG"/>
        </w:rPr>
        <w:t>.</w:t>
      </w:r>
      <w:r w:rsidR="00691658">
        <w:rPr>
          <w:rFonts w:ascii="Verdana" w:hAnsi="Verdana" w:cs="Arial"/>
          <w:sz w:val="24"/>
          <w:szCs w:val="24"/>
          <w:lang w:val="bg-BG"/>
        </w:rPr>
        <w:t xml:space="preserve"> </w:t>
      </w:r>
    </w:p>
    <w:p w:rsidR="007D5536" w:rsidRDefault="0049373D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  <w:t>Съгласно чл.8, ал.6 от ЗМДТ освобождаването от такси се извършва</w:t>
      </w:r>
      <w:r w:rsidR="007D7372">
        <w:rPr>
          <w:rFonts w:ascii="Verdana" w:hAnsi="Verdana"/>
          <w:sz w:val="24"/>
          <w:szCs w:val="24"/>
          <w:lang w:val="bg-BG"/>
        </w:rPr>
        <w:t xml:space="preserve"> по ред, определен в Наредбата. В действащата Наредба на Община Хасково такъв ред не е </w:t>
      </w:r>
      <w:r w:rsidR="007D5536">
        <w:rPr>
          <w:rFonts w:ascii="Verdana" w:hAnsi="Verdana"/>
          <w:sz w:val="24"/>
          <w:szCs w:val="24"/>
          <w:lang w:val="bg-BG"/>
        </w:rPr>
        <w:t>предвиден</w:t>
      </w:r>
      <w:r w:rsidR="007D7372">
        <w:rPr>
          <w:rFonts w:ascii="Verdana" w:hAnsi="Verdana"/>
          <w:sz w:val="24"/>
          <w:szCs w:val="24"/>
          <w:lang w:val="bg-BG"/>
        </w:rPr>
        <w:t>, но това не лишава от компетентност Об</w:t>
      </w:r>
      <w:r w:rsidR="007D5536">
        <w:rPr>
          <w:rFonts w:ascii="Verdana" w:hAnsi="Verdana"/>
          <w:sz w:val="24"/>
          <w:szCs w:val="24"/>
          <w:lang w:val="bg-BG"/>
        </w:rPr>
        <w:t xml:space="preserve">щинския </w:t>
      </w:r>
      <w:r w:rsidR="00023754">
        <w:rPr>
          <w:rFonts w:ascii="Verdana" w:hAnsi="Verdana"/>
          <w:sz w:val="24"/>
          <w:szCs w:val="24"/>
          <w:lang w:val="bg-BG"/>
        </w:rPr>
        <w:t>с</w:t>
      </w:r>
      <w:r w:rsidR="007D5536">
        <w:rPr>
          <w:rFonts w:ascii="Verdana" w:hAnsi="Verdana"/>
          <w:sz w:val="24"/>
          <w:szCs w:val="24"/>
          <w:lang w:val="bg-BG"/>
        </w:rPr>
        <w:t>ъвет</w:t>
      </w:r>
      <w:r w:rsidR="007D7372">
        <w:rPr>
          <w:rFonts w:ascii="Verdana" w:hAnsi="Verdana"/>
          <w:sz w:val="24"/>
          <w:szCs w:val="24"/>
          <w:lang w:val="bg-BG"/>
        </w:rPr>
        <w:t xml:space="preserve"> да приеме такова решение. В случая следва да се приложи общия ред за вземане на Решения</w:t>
      </w:r>
      <w:r w:rsidR="002A7B8E">
        <w:rPr>
          <w:rFonts w:ascii="Verdana" w:hAnsi="Verdana"/>
          <w:sz w:val="24"/>
          <w:szCs w:val="24"/>
          <w:lang w:val="bg-BG"/>
        </w:rPr>
        <w:t xml:space="preserve">. </w:t>
      </w:r>
    </w:p>
    <w:p w:rsidR="001B73EF" w:rsidRPr="00003DF2" w:rsidRDefault="002A7B8E" w:rsidP="007D5536">
      <w:pPr>
        <w:spacing w:after="0"/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Доколкото това решение </w:t>
      </w:r>
      <w:r w:rsidR="007D5536">
        <w:rPr>
          <w:rFonts w:ascii="Verdana" w:hAnsi="Verdana"/>
          <w:sz w:val="24"/>
          <w:szCs w:val="24"/>
          <w:lang w:val="bg-BG"/>
        </w:rPr>
        <w:t>представлява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003DF2">
        <w:rPr>
          <w:rFonts w:ascii="Verdana" w:hAnsi="Verdana"/>
          <w:sz w:val="24"/>
          <w:szCs w:val="24"/>
          <w:lang w:val="bg-BG"/>
        </w:rPr>
        <w:t>общ административен акт, то следва да се приложи реда за приемане на общи административни актове (чл.65- чл.74 от АПК).</w:t>
      </w:r>
    </w:p>
    <w:p w:rsidR="00003DF2" w:rsidRDefault="00003DF2" w:rsidP="004C18C7">
      <w:pPr>
        <w:spacing w:after="0"/>
        <w:jc w:val="both"/>
        <w:rPr>
          <w:rFonts w:ascii="Verdana" w:hAnsi="Verdana" w:cs="Microsoft Sans Serif"/>
          <w:sz w:val="24"/>
          <w:szCs w:val="24"/>
          <w:lang w:val="bg-BG"/>
        </w:rPr>
      </w:pPr>
      <w:r w:rsidRPr="00003DF2">
        <w:rPr>
          <w:rFonts w:ascii="Verdana" w:hAnsi="Verdana"/>
          <w:sz w:val="24"/>
          <w:szCs w:val="24"/>
          <w:lang w:val="bg-BG"/>
        </w:rPr>
        <w:tab/>
        <w:t xml:space="preserve">При вземане на решението следва да се съобрази и обстоятелството дали таксите са станали изискуеми, тъй като </w:t>
      </w:r>
      <w:r w:rsidR="004C34E6">
        <w:rPr>
          <w:rFonts w:ascii="Verdana" w:hAnsi="Verdana" w:cs="Microsoft Sans Serif"/>
          <w:sz w:val="24"/>
          <w:szCs w:val="24"/>
          <w:lang w:val="bg-BG"/>
        </w:rPr>
        <w:t>о</w:t>
      </w:r>
      <w:r w:rsidRPr="00003DF2">
        <w:rPr>
          <w:rFonts w:ascii="Verdana" w:hAnsi="Verdana" w:cs="Microsoft Sans Serif"/>
          <w:sz w:val="24"/>
          <w:szCs w:val="24"/>
          <w:lang w:val="bg-BG"/>
        </w:rPr>
        <w:t xml:space="preserve">свобождаването е юридически факт, който прави невъзможно пораждането на фактическия състав на правната норма, която съдържа задължението за </w:t>
      </w:r>
      <w:r w:rsidR="004C34E6">
        <w:rPr>
          <w:rFonts w:ascii="Verdana" w:hAnsi="Verdana" w:cs="Microsoft Sans Serif"/>
          <w:sz w:val="24"/>
          <w:szCs w:val="24"/>
          <w:lang w:val="bg-BG"/>
        </w:rPr>
        <w:t xml:space="preserve">заплащане на определената </w:t>
      </w:r>
      <w:r w:rsidRPr="00003DF2">
        <w:rPr>
          <w:rFonts w:ascii="Verdana" w:hAnsi="Verdana" w:cs="Microsoft Sans Serif"/>
          <w:sz w:val="24"/>
          <w:szCs w:val="24"/>
          <w:lang w:val="bg-BG"/>
        </w:rPr>
        <w:t>такса</w:t>
      </w:r>
      <w:r w:rsidR="004C34E6">
        <w:rPr>
          <w:rFonts w:ascii="Verdana" w:hAnsi="Verdana" w:cs="Microsoft Sans Serif"/>
          <w:sz w:val="24"/>
          <w:szCs w:val="24"/>
          <w:lang w:val="bg-BG"/>
        </w:rPr>
        <w:t>. Станали ли са изискуеми, то задължението е възн</w:t>
      </w:r>
      <w:r w:rsidR="00391F4B">
        <w:rPr>
          <w:rFonts w:ascii="Verdana" w:hAnsi="Verdana" w:cs="Microsoft Sans Serif"/>
          <w:sz w:val="24"/>
          <w:szCs w:val="24"/>
          <w:lang w:val="bg-BG"/>
        </w:rPr>
        <w:t>икнало и доколкото представлява</w:t>
      </w:r>
      <w:r w:rsidR="004C34E6">
        <w:rPr>
          <w:rFonts w:ascii="Verdana" w:hAnsi="Verdana" w:cs="Microsoft Sans Serif"/>
          <w:sz w:val="24"/>
          <w:szCs w:val="24"/>
          <w:lang w:val="bg-BG"/>
        </w:rPr>
        <w:t xml:space="preserve"> публично вземане </w:t>
      </w:r>
      <w:r w:rsidR="00391F4B">
        <w:rPr>
          <w:rFonts w:ascii="Verdana" w:hAnsi="Verdana" w:cs="Microsoft Sans Serif"/>
          <w:sz w:val="24"/>
          <w:szCs w:val="24"/>
          <w:lang w:val="bg-BG"/>
        </w:rPr>
        <w:t>по смисъла на чл.162, ал.2, т.3 от ДОПК не може да има освобождаване, а само опрощаване, което пък е в изключителната компетентност на Президента – чл.98, т.12 от Конституцията.</w:t>
      </w:r>
    </w:p>
    <w:p w:rsidR="00F467A8" w:rsidRDefault="00C73DBB" w:rsidP="00F467A8">
      <w:pPr>
        <w:spacing w:after="0"/>
        <w:jc w:val="both"/>
        <w:rPr>
          <w:rFonts w:ascii="Verdana" w:hAnsi="Verdana" w:cs="Microsoft Sans Serif"/>
          <w:sz w:val="24"/>
          <w:szCs w:val="24"/>
          <w:lang w:val="bg-BG"/>
        </w:rPr>
      </w:pPr>
      <w:r>
        <w:rPr>
          <w:rFonts w:ascii="Verdana" w:hAnsi="Verdana" w:cs="Microsoft Sans Serif"/>
          <w:sz w:val="24"/>
          <w:szCs w:val="24"/>
          <w:lang w:val="bg-BG"/>
        </w:rPr>
        <w:tab/>
      </w:r>
      <w:r w:rsidR="00F467A8">
        <w:rPr>
          <w:rFonts w:ascii="Verdana" w:hAnsi="Verdana" w:cs="Microsoft Sans Serif"/>
          <w:sz w:val="24"/>
          <w:szCs w:val="24"/>
          <w:lang w:val="bg-BG"/>
        </w:rPr>
        <w:t>Такса битови отпадъци става изискуема на 30 юни през текущата година – съгласно чл.17, ал.1 от Наредбата, поради което няма пречка преди тази дата Общинският съвет да приеме решение, с което да освободи частично от заплащането й определена категория лица.</w:t>
      </w:r>
    </w:p>
    <w:p w:rsidR="004B47A8" w:rsidRDefault="00C73DBB" w:rsidP="00F467A8">
      <w:pPr>
        <w:spacing w:after="0"/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 w:cs="Microsoft Sans Serif"/>
          <w:sz w:val="24"/>
          <w:szCs w:val="24"/>
          <w:lang w:val="bg-BG"/>
        </w:rPr>
        <w:t>Таксите по чл.21</w:t>
      </w:r>
      <w:r w:rsidR="00AC50F6">
        <w:rPr>
          <w:rFonts w:ascii="Verdana" w:hAnsi="Verdana" w:cs="Microsoft Sans Serif"/>
          <w:sz w:val="24"/>
          <w:szCs w:val="24"/>
          <w:lang w:val="bg-BG"/>
        </w:rPr>
        <w:t xml:space="preserve">, ал.1 и ал.3 от Наредбата се дължат ежемесечно, поради което </w:t>
      </w:r>
      <w:r w:rsidR="000C3D97">
        <w:rPr>
          <w:rFonts w:ascii="Verdana" w:hAnsi="Verdana" w:cs="Microsoft Sans Serif"/>
          <w:sz w:val="24"/>
          <w:szCs w:val="24"/>
          <w:lang w:val="bg-BG"/>
        </w:rPr>
        <w:t>О</w:t>
      </w:r>
      <w:r w:rsidR="00AC50F6">
        <w:rPr>
          <w:rFonts w:ascii="Verdana" w:hAnsi="Verdana" w:cs="Microsoft Sans Serif"/>
          <w:sz w:val="24"/>
          <w:szCs w:val="24"/>
          <w:lang w:val="bg-BG"/>
        </w:rPr>
        <w:t>бщинския</w:t>
      </w:r>
      <w:r w:rsidR="000C3D97">
        <w:rPr>
          <w:rFonts w:ascii="Verdana" w:hAnsi="Verdana" w:cs="Microsoft Sans Serif"/>
          <w:sz w:val="24"/>
          <w:szCs w:val="24"/>
          <w:lang w:val="bg-BG"/>
        </w:rPr>
        <w:t>т</w:t>
      </w:r>
      <w:r w:rsidR="00AC50F6">
        <w:rPr>
          <w:rFonts w:ascii="Verdana" w:hAnsi="Verdana" w:cs="Microsoft Sans Serif"/>
          <w:sz w:val="24"/>
          <w:szCs w:val="24"/>
          <w:lang w:val="bg-BG"/>
        </w:rPr>
        <w:t xml:space="preserve"> съвет не би могъл да приеме решение, с което да освободи лицата от заплащането им за минал период от време, но може </w:t>
      </w:r>
      <w:r w:rsidR="00AC50F6">
        <w:rPr>
          <w:rFonts w:ascii="Verdana" w:hAnsi="Verdana" w:cs="Microsoft Sans Serif"/>
          <w:sz w:val="24"/>
          <w:szCs w:val="24"/>
          <w:lang w:val="bg-BG"/>
        </w:rPr>
        <w:lastRenderedPageBreak/>
        <w:t>да ги освободи за бъдещ период, който следва да се равнява на периода, в който предприятията са засегнати от предприетите мерки.</w:t>
      </w:r>
    </w:p>
    <w:p w:rsidR="00016694" w:rsidRPr="007255A7" w:rsidRDefault="00016694" w:rsidP="004C18C7">
      <w:pPr>
        <w:spacing w:after="0"/>
        <w:ind w:firstLine="720"/>
        <w:jc w:val="both"/>
        <w:rPr>
          <w:rFonts w:ascii="Verdana" w:hAnsi="Verdana" w:cs="Times New Roman"/>
          <w:bCs/>
          <w:sz w:val="28"/>
          <w:szCs w:val="24"/>
          <w:lang w:val="bg-BG"/>
        </w:rPr>
      </w:pPr>
      <w:r w:rsidRPr="007255A7">
        <w:rPr>
          <w:rFonts w:ascii="Verdana" w:hAnsi="Verdana"/>
          <w:sz w:val="24"/>
          <w:lang w:val="bg-BG"/>
        </w:rPr>
        <w:t>Предвид на гореизложеното, предлагам Общински съвет</w:t>
      </w:r>
      <w:r w:rsidR="008926DA" w:rsidRPr="007255A7">
        <w:rPr>
          <w:rFonts w:ascii="Verdana" w:hAnsi="Verdana"/>
          <w:sz w:val="24"/>
          <w:lang w:val="bg-BG"/>
        </w:rPr>
        <w:t xml:space="preserve"> -</w:t>
      </w:r>
      <w:r w:rsidRPr="007255A7">
        <w:rPr>
          <w:rFonts w:ascii="Verdana" w:hAnsi="Verdana"/>
          <w:sz w:val="24"/>
          <w:lang w:val="bg-BG"/>
        </w:rPr>
        <w:t xml:space="preserve"> Хасково да приеме следното</w:t>
      </w:r>
    </w:p>
    <w:p w:rsidR="00936062" w:rsidRPr="007255A7" w:rsidRDefault="00936062" w:rsidP="004C18C7">
      <w:pPr>
        <w:spacing w:after="0"/>
        <w:jc w:val="both"/>
        <w:rPr>
          <w:rFonts w:ascii="Verdana" w:hAnsi="Verdana" w:cs="Times New Roman"/>
          <w:bCs/>
          <w:sz w:val="24"/>
          <w:szCs w:val="24"/>
          <w:lang w:val="bg-BG"/>
        </w:rPr>
      </w:pPr>
    </w:p>
    <w:p w:rsidR="00936062" w:rsidRPr="007255A7" w:rsidRDefault="00936062" w:rsidP="004C18C7">
      <w:pPr>
        <w:spacing w:after="0"/>
        <w:jc w:val="center"/>
        <w:rPr>
          <w:rFonts w:ascii="Verdana" w:hAnsi="Verdana"/>
          <w:b/>
          <w:sz w:val="24"/>
          <w:szCs w:val="24"/>
          <w:lang w:val="bg-BG"/>
        </w:rPr>
      </w:pPr>
      <w:r w:rsidRPr="007255A7">
        <w:rPr>
          <w:rFonts w:ascii="Verdana" w:hAnsi="Verdana"/>
          <w:b/>
          <w:sz w:val="24"/>
          <w:szCs w:val="24"/>
          <w:lang w:val="bg-BG"/>
        </w:rPr>
        <w:t>РЕШЕНИЕ:</w:t>
      </w:r>
    </w:p>
    <w:p w:rsidR="00936062" w:rsidRPr="007255A7" w:rsidRDefault="00936062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</w:p>
    <w:p w:rsidR="00144508" w:rsidRPr="00144508" w:rsidRDefault="00144508" w:rsidP="00144508">
      <w:pPr>
        <w:tabs>
          <w:tab w:val="left" w:pos="709"/>
        </w:tabs>
        <w:spacing w:after="0"/>
        <w:ind w:firstLine="708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144508">
        <w:rPr>
          <w:rFonts w:ascii="Verdana" w:hAnsi="Verdana" w:cs="Times New Roman"/>
          <w:sz w:val="24"/>
          <w:szCs w:val="24"/>
          <w:lang w:val="bg-BG"/>
        </w:rPr>
        <w:t>На основание</w:t>
      </w:r>
      <w:r w:rsidR="00921F9D">
        <w:rPr>
          <w:rFonts w:ascii="Verdana" w:hAnsi="Verdana" w:cs="Times New Roman"/>
          <w:sz w:val="24"/>
          <w:szCs w:val="24"/>
          <w:lang w:val="bg-BG"/>
        </w:rPr>
        <w:t xml:space="preserve"> чл.8, ал.</w:t>
      </w:r>
      <w:r w:rsidR="00EB0E53">
        <w:rPr>
          <w:rFonts w:ascii="Verdana" w:hAnsi="Verdana" w:cs="Times New Roman"/>
          <w:sz w:val="24"/>
          <w:szCs w:val="24"/>
          <w:lang w:val="bg-BG"/>
        </w:rPr>
        <w:t xml:space="preserve"> </w:t>
      </w:r>
      <w:r w:rsidR="00921F9D">
        <w:rPr>
          <w:rFonts w:ascii="Verdana" w:hAnsi="Verdana" w:cs="Times New Roman"/>
          <w:sz w:val="24"/>
          <w:szCs w:val="24"/>
          <w:lang w:val="bg-BG"/>
        </w:rPr>
        <w:t>6</w:t>
      </w:r>
      <w:r w:rsidR="001B7039">
        <w:rPr>
          <w:rFonts w:ascii="Verdana" w:hAnsi="Verdana" w:cs="Times New Roman"/>
          <w:sz w:val="24"/>
          <w:szCs w:val="24"/>
          <w:lang w:val="bg-BG"/>
        </w:rPr>
        <w:t xml:space="preserve"> от ЗМДТ, във връзка с </w:t>
      </w:r>
      <w:r w:rsidRPr="00144508">
        <w:rPr>
          <w:rFonts w:ascii="Verdana" w:hAnsi="Verdana" w:cs="Times New Roman"/>
          <w:sz w:val="24"/>
          <w:szCs w:val="24"/>
          <w:lang w:val="bg-BG"/>
        </w:rPr>
        <w:t>чл.21, ал.1, т.</w:t>
      </w:r>
      <w:r w:rsidR="00921F9D">
        <w:rPr>
          <w:rFonts w:ascii="Verdana" w:hAnsi="Verdana" w:cs="Times New Roman"/>
          <w:sz w:val="24"/>
          <w:szCs w:val="24"/>
          <w:lang w:val="bg-BG"/>
        </w:rPr>
        <w:t>23</w:t>
      </w:r>
      <w:r w:rsidRPr="00144508">
        <w:rPr>
          <w:rFonts w:ascii="Verdana" w:hAnsi="Verdana" w:cs="Times New Roman"/>
          <w:sz w:val="24"/>
          <w:szCs w:val="24"/>
          <w:lang w:val="bg-BG"/>
        </w:rPr>
        <w:t xml:space="preserve"> и чл.21, ал.2 от ЗМСМА</w:t>
      </w:r>
      <w:r w:rsidR="00921F9D">
        <w:rPr>
          <w:rFonts w:ascii="Verdana" w:hAnsi="Verdana" w:cs="Times New Roman"/>
          <w:sz w:val="24"/>
          <w:szCs w:val="24"/>
          <w:lang w:val="bg-BG"/>
        </w:rPr>
        <w:t>,</w:t>
      </w:r>
      <w:r w:rsidRPr="00144508">
        <w:rPr>
          <w:rFonts w:ascii="Verdana" w:hAnsi="Verdana" w:cs="Times New Roman"/>
          <w:sz w:val="24"/>
          <w:szCs w:val="24"/>
          <w:lang w:val="bg-BG"/>
        </w:rPr>
        <w:t xml:space="preserve"> Общински съвет –Хасково реши: </w:t>
      </w:r>
    </w:p>
    <w:p w:rsidR="00202DCF" w:rsidRPr="007255A7" w:rsidRDefault="00202DCF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</w:p>
    <w:p w:rsidR="00144508" w:rsidRDefault="00E93105" w:rsidP="004C18C7">
      <w:pPr>
        <w:spacing w:after="0"/>
        <w:ind w:firstLine="720"/>
        <w:jc w:val="both"/>
        <w:rPr>
          <w:rFonts w:ascii="Verdana" w:hAnsi="Verdana" w:cs="Arial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1.Освобождава от заплащането на такси по чл.</w:t>
      </w:r>
      <w:r w:rsidR="00762388">
        <w:rPr>
          <w:rFonts w:ascii="Verdana" w:hAnsi="Verdana"/>
          <w:sz w:val="24"/>
          <w:szCs w:val="24"/>
          <w:lang w:val="bg-BG"/>
        </w:rPr>
        <w:t>21, ал.1 и ал.3,</w:t>
      </w:r>
      <w:r w:rsidR="0000737C">
        <w:rPr>
          <w:rFonts w:ascii="Verdana" w:hAnsi="Verdana"/>
          <w:sz w:val="24"/>
          <w:szCs w:val="24"/>
          <w:lang w:val="bg-BG"/>
        </w:rPr>
        <w:t xml:space="preserve"> и цени на услуги по</w:t>
      </w:r>
      <w:r w:rsidR="00762388">
        <w:rPr>
          <w:rFonts w:ascii="Verdana" w:hAnsi="Verdana"/>
          <w:sz w:val="24"/>
          <w:szCs w:val="24"/>
          <w:lang w:val="bg-BG"/>
        </w:rPr>
        <w:t xml:space="preserve"> чл.56</w:t>
      </w:r>
      <w:r w:rsidR="00D0028F">
        <w:rPr>
          <w:rFonts w:ascii="Verdana" w:hAnsi="Verdana"/>
          <w:sz w:val="24"/>
          <w:szCs w:val="24"/>
          <w:lang w:val="bg-BG"/>
        </w:rPr>
        <w:t>,</w:t>
      </w:r>
      <w:r w:rsidR="00D0028F" w:rsidRPr="00D0028F">
        <w:rPr>
          <w:rFonts w:ascii="Verdana" w:hAnsi="Verdana" w:cs="Arial"/>
          <w:sz w:val="24"/>
          <w:szCs w:val="24"/>
          <w:lang w:val="bg-BG"/>
        </w:rPr>
        <w:t xml:space="preserve"> </w:t>
      </w:r>
      <w:r w:rsidR="00D0028F">
        <w:rPr>
          <w:rFonts w:ascii="Verdana" w:hAnsi="Verdana" w:cs="Arial"/>
          <w:sz w:val="24"/>
          <w:szCs w:val="24"/>
          <w:lang w:val="bg-BG"/>
        </w:rPr>
        <w:t>т.1, б. „а“, „б“, „в“ и „г“</w:t>
      </w:r>
      <w:r w:rsidR="00446709">
        <w:rPr>
          <w:rFonts w:ascii="Verdana" w:hAnsi="Verdana"/>
          <w:sz w:val="24"/>
          <w:szCs w:val="24"/>
          <w:lang w:val="bg-BG"/>
        </w:rPr>
        <w:t xml:space="preserve"> и чл.56а от Наредбата </w:t>
      </w:r>
      <w:r w:rsidR="00446709">
        <w:rPr>
          <w:rFonts w:ascii="Verdana" w:hAnsi="Verdana" w:cs="Arial"/>
          <w:sz w:val="24"/>
          <w:szCs w:val="24"/>
          <w:lang w:val="bg-BG"/>
        </w:rPr>
        <w:t>за определянето и администрирането на местните такси и цени на услуги на територията на Община Хасково</w:t>
      </w:r>
      <w:r w:rsidR="000E1870">
        <w:rPr>
          <w:rFonts w:ascii="Verdana" w:hAnsi="Verdana" w:cs="Arial"/>
          <w:sz w:val="24"/>
          <w:szCs w:val="24"/>
          <w:lang w:val="bg-BG"/>
        </w:rPr>
        <w:t xml:space="preserve">, лицата, </w:t>
      </w:r>
      <w:r w:rsidR="0000737C">
        <w:rPr>
          <w:rFonts w:ascii="Verdana" w:hAnsi="Verdana" w:cs="Arial"/>
          <w:sz w:val="24"/>
          <w:szCs w:val="24"/>
          <w:lang w:val="bg-BG"/>
        </w:rPr>
        <w:t xml:space="preserve">които </w:t>
      </w:r>
      <w:r w:rsidR="000E1870">
        <w:rPr>
          <w:rFonts w:ascii="Verdana" w:hAnsi="Verdana" w:cs="Arial"/>
          <w:sz w:val="24"/>
          <w:szCs w:val="24"/>
          <w:lang w:val="bg-BG"/>
        </w:rPr>
        <w:t>са преустановили дейността си или част от нея</w:t>
      </w:r>
      <w:r w:rsidR="0000737C">
        <w:rPr>
          <w:rFonts w:ascii="Verdana" w:hAnsi="Verdana" w:cs="Arial"/>
          <w:sz w:val="24"/>
          <w:szCs w:val="24"/>
          <w:lang w:val="bg-BG"/>
        </w:rPr>
        <w:t>,</w:t>
      </w:r>
      <w:r w:rsidR="000E1870">
        <w:rPr>
          <w:rFonts w:ascii="Verdana" w:hAnsi="Verdana" w:cs="Arial"/>
          <w:sz w:val="24"/>
          <w:szCs w:val="24"/>
          <w:lang w:val="bg-BG"/>
        </w:rPr>
        <w:t xml:space="preserve"> в резултат на във</w:t>
      </w:r>
      <w:r w:rsidR="00C91F64">
        <w:rPr>
          <w:rFonts w:ascii="Verdana" w:hAnsi="Verdana" w:cs="Arial"/>
          <w:sz w:val="24"/>
          <w:szCs w:val="24"/>
          <w:lang w:val="bg-BG"/>
        </w:rPr>
        <w:t xml:space="preserve">едените </w:t>
      </w:r>
      <w:r w:rsidR="0048108B">
        <w:rPr>
          <w:rFonts w:ascii="Verdana" w:hAnsi="Verdana" w:cs="Arial"/>
          <w:sz w:val="24"/>
          <w:szCs w:val="24"/>
          <w:lang w:val="bg-BG"/>
        </w:rPr>
        <w:t xml:space="preserve">извънредни </w:t>
      </w:r>
      <w:r w:rsidR="00C91F64">
        <w:rPr>
          <w:rFonts w:ascii="Verdana" w:hAnsi="Verdana" w:cs="Arial"/>
          <w:sz w:val="24"/>
          <w:szCs w:val="24"/>
          <w:lang w:val="bg-BG"/>
        </w:rPr>
        <w:t>противоепидемични мерки и не използват услугите, за които се дължат такси и цени.</w:t>
      </w:r>
    </w:p>
    <w:p w:rsidR="000E1870" w:rsidRDefault="000E1870" w:rsidP="004C18C7">
      <w:pPr>
        <w:spacing w:after="0"/>
        <w:ind w:firstLine="720"/>
        <w:jc w:val="both"/>
        <w:rPr>
          <w:rFonts w:ascii="Verdana" w:hAnsi="Verdana" w:cs="Arial"/>
          <w:sz w:val="24"/>
          <w:szCs w:val="24"/>
          <w:lang w:val="bg-BG"/>
        </w:rPr>
      </w:pPr>
      <w:r>
        <w:rPr>
          <w:rFonts w:ascii="Verdana" w:hAnsi="Verdana" w:cs="Arial"/>
          <w:sz w:val="24"/>
          <w:szCs w:val="24"/>
          <w:lang w:val="bg-BG"/>
        </w:rPr>
        <w:t>Срокът, за който се освобождават лицата</w:t>
      </w:r>
      <w:r w:rsidR="00C91F64">
        <w:rPr>
          <w:rFonts w:ascii="Verdana" w:hAnsi="Verdana" w:cs="Arial"/>
          <w:sz w:val="24"/>
          <w:szCs w:val="24"/>
          <w:lang w:val="bg-BG"/>
        </w:rPr>
        <w:t>,</w:t>
      </w:r>
      <w:r>
        <w:rPr>
          <w:rFonts w:ascii="Verdana" w:hAnsi="Verdana" w:cs="Arial"/>
          <w:sz w:val="24"/>
          <w:szCs w:val="24"/>
          <w:lang w:val="bg-BG"/>
        </w:rPr>
        <w:t xml:space="preserve"> </w:t>
      </w:r>
      <w:r w:rsidR="00C91F64">
        <w:rPr>
          <w:rFonts w:ascii="Verdana" w:hAnsi="Verdana" w:cs="Arial"/>
          <w:sz w:val="24"/>
          <w:szCs w:val="24"/>
          <w:lang w:val="bg-BG"/>
        </w:rPr>
        <w:t xml:space="preserve">е времето през което е </w:t>
      </w:r>
      <w:r w:rsidR="0048108B">
        <w:rPr>
          <w:rFonts w:ascii="Verdana" w:hAnsi="Verdana" w:cs="Arial"/>
          <w:sz w:val="24"/>
          <w:szCs w:val="24"/>
          <w:lang w:val="bg-BG"/>
        </w:rPr>
        <w:t>обявена извънредната епидемична обстановка</w:t>
      </w:r>
      <w:r w:rsidR="00C91F64">
        <w:rPr>
          <w:rFonts w:ascii="Verdana" w:hAnsi="Verdana" w:cs="Arial"/>
          <w:sz w:val="24"/>
          <w:szCs w:val="24"/>
          <w:lang w:val="bg-BG"/>
        </w:rPr>
        <w:t>, като лицата се освобождават от заплащането на бъдещи такси и цени, след приемане на настоящото решение.</w:t>
      </w:r>
    </w:p>
    <w:p w:rsidR="00F467A8" w:rsidRPr="00E93105" w:rsidRDefault="0048108B" w:rsidP="00F467A8">
      <w:pPr>
        <w:spacing w:after="0"/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 w:cs="Arial"/>
          <w:sz w:val="24"/>
          <w:szCs w:val="24"/>
          <w:lang w:val="bg-BG"/>
        </w:rPr>
        <w:t>2.</w:t>
      </w:r>
      <w:r w:rsidR="00F467A8">
        <w:rPr>
          <w:rFonts w:ascii="Verdana" w:hAnsi="Verdana" w:cs="Arial"/>
          <w:sz w:val="24"/>
          <w:szCs w:val="24"/>
          <w:lang w:val="bg-BG"/>
        </w:rPr>
        <w:t xml:space="preserve"> </w:t>
      </w:r>
      <w:r w:rsidR="00F467A8">
        <w:rPr>
          <w:rFonts w:ascii="Verdana" w:hAnsi="Verdana" w:cs="Arial"/>
          <w:sz w:val="24"/>
          <w:szCs w:val="24"/>
          <w:lang w:val="bg-BG"/>
        </w:rPr>
        <w:t xml:space="preserve">Освобождава лицата, за които е въведена абсолютна забрана за осъществяване на дейност, съгласно въведените </w:t>
      </w:r>
      <w:r w:rsidR="00F467A8">
        <w:rPr>
          <w:rFonts w:ascii="Verdana" w:hAnsi="Verdana" w:cs="Arial"/>
          <w:sz w:val="24"/>
          <w:szCs w:val="24"/>
          <w:lang w:val="bg-BG"/>
        </w:rPr>
        <w:t xml:space="preserve">от 27.11.2020г. извънредни </w:t>
      </w:r>
      <w:r w:rsidR="00F467A8">
        <w:rPr>
          <w:rFonts w:ascii="Verdana" w:hAnsi="Verdana" w:cs="Arial"/>
          <w:sz w:val="24"/>
          <w:szCs w:val="24"/>
          <w:lang w:val="bg-BG"/>
        </w:rPr>
        <w:t>противоепидемични мерки, от заплащане на такса битови отпадъци за</w:t>
      </w:r>
      <w:r w:rsidR="00F467A8">
        <w:rPr>
          <w:rFonts w:ascii="Verdana" w:hAnsi="Verdana" w:cs="Arial"/>
          <w:sz w:val="24"/>
          <w:szCs w:val="24"/>
          <w:lang w:val="bg-BG"/>
        </w:rPr>
        <w:t xml:space="preserve"> срок</w:t>
      </w:r>
      <w:bookmarkStart w:id="0" w:name="_GoBack"/>
      <w:bookmarkEnd w:id="0"/>
      <w:r w:rsidR="00F467A8">
        <w:rPr>
          <w:rFonts w:ascii="Verdana" w:hAnsi="Verdana" w:cs="Arial"/>
          <w:sz w:val="24"/>
          <w:szCs w:val="24"/>
          <w:lang w:val="bg-BG"/>
        </w:rPr>
        <w:t xml:space="preserve"> </w:t>
      </w:r>
      <w:r w:rsidR="00F467A8">
        <w:rPr>
          <w:rFonts w:ascii="Verdana" w:hAnsi="Verdana" w:cs="Arial"/>
          <w:sz w:val="24"/>
          <w:szCs w:val="24"/>
          <w:lang w:val="bg-BG"/>
        </w:rPr>
        <w:t>от два месеца</w:t>
      </w:r>
      <w:r w:rsidR="00F467A8">
        <w:rPr>
          <w:rFonts w:ascii="Verdana" w:hAnsi="Verdana" w:cs="Arial"/>
          <w:sz w:val="24"/>
          <w:szCs w:val="24"/>
          <w:lang w:val="bg-BG"/>
        </w:rPr>
        <w:t>.</w:t>
      </w:r>
    </w:p>
    <w:p w:rsidR="001B7039" w:rsidRDefault="0048108B" w:rsidP="0048108B">
      <w:pPr>
        <w:spacing w:after="0"/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</w:t>
      </w:r>
      <w:r w:rsidR="00F467A8">
        <w:rPr>
          <w:rFonts w:ascii="Verdana" w:hAnsi="Verdana"/>
          <w:sz w:val="24"/>
          <w:szCs w:val="24"/>
        </w:rPr>
        <w:t>3</w:t>
      </w:r>
      <w:r w:rsidR="00F467A8">
        <w:rPr>
          <w:rFonts w:ascii="Verdana" w:hAnsi="Verdana"/>
          <w:sz w:val="24"/>
          <w:szCs w:val="24"/>
          <w:lang w:val="bg-BG"/>
        </w:rPr>
        <w:t xml:space="preserve">. </w:t>
      </w:r>
      <w:r w:rsidR="003506A6" w:rsidRPr="003506A6">
        <w:rPr>
          <w:rFonts w:ascii="Verdana" w:hAnsi="Verdana"/>
          <w:sz w:val="24"/>
          <w:szCs w:val="24"/>
          <w:lang w:val="bg-BG"/>
        </w:rPr>
        <w:t xml:space="preserve">Освобождаването </w:t>
      </w:r>
      <w:r w:rsidR="003506A6">
        <w:rPr>
          <w:rFonts w:ascii="Verdana" w:hAnsi="Verdana"/>
          <w:sz w:val="24"/>
          <w:szCs w:val="24"/>
          <w:lang w:val="bg-BG"/>
        </w:rPr>
        <w:t>от такс</w:t>
      </w:r>
      <w:r w:rsidR="00B53D48">
        <w:rPr>
          <w:rFonts w:ascii="Verdana" w:hAnsi="Verdana"/>
          <w:sz w:val="24"/>
          <w:szCs w:val="24"/>
          <w:lang w:val="bg-BG"/>
        </w:rPr>
        <w:t>и и цени на услуги</w:t>
      </w:r>
      <w:r w:rsidR="003506A6">
        <w:rPr>
          <w:rFonts w:ascii="Verdana" w:hAnsi="Verdana"/>
          <w:sz w:val="24"/>
          <w:szCs w:val="24"/>
          <w:lang w:val="bg-BG"/>
        </w:rPr>
        <w:t xml:space="preserve"> става след подаване на заявление-декларация по образец</w:t>
      </w:r>
      <w:r w:rsidR="00B53D48">
        <w:rPr>
          <w:rFonts w:ascii="Verdana" w:hAnsi="Verdana"/>
          <w:sz w:val="24"/>
          <w:szCs w:val="24"/>
          <w:lang w:val="bg-BG"/>
        </w:rPr>
        <w:t xml:space="preserve"> до Кмета на Община Хасково</w:t>
      </w:r>
      <w:r w:rsidR="003506A6">
        <w:rPr>
          <w:rFonts w:ascii="Verdana" w:hAnsi="Verdana"/>
          <w:sz w:val="24"/>
          <w:szCs w:val="24"/>
          <w:lang w:val="bg-BG"/>
        </w:rPr>
        <w:t>.</w:t>
      </w:r>
    </w:p>
    <w:p w:rsidR="003506A6" w:rsidRPr="003506A6" w:rsidRDefault="00F467A8" w:rsidP="004C18C7">
      <w:pPr>
        <w:spacing w:after="0"/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</w:t>
      </w:r>
      <w:r w:rsidR="003506A6">
        <w:rPr>
          <w:rFonts w:ascii="Verdana" w:hAnsi="Verdana"/>
          <w:sz w:val="24"/>
          <w:szCs w:val="24"/>
          <w:lang w:val="bg-BG"/>
        </w:rPr>
        <w:t>.</w:t>
      </w:r>
      <w:r w:rsidR="0048108B">
        <w:rPr>
          <w:rFonts w:ascii="Verdana" w:hAnsi="Verdana"/>
          <w:sz w:val="24"/>
          <w:szCs w:val="24"/>
          <w:lang w:val="bg-BG"/>
        </w:rPr>
        <w:t xml:space="preserve"> </w:t>
      </w:r>
      <w:r w:rsidR="003506A6">
        <w:rPr>
          <w:rFonts w:ascii="Verdana" w:hAnsi="Verdana"/>
          <w:sz w:val="24"/>
          <w:szCs w:val="24"/>
          <w:lang w:val="bg-BG"/>
        </w:rPr>
        <w:t>Възлага на Кмета на Община Хасково да изготви образец на заявление-декларация.</w:t>
      </w:r>
    </w:p>
    <w:p w:rsidR="001B7039" w:rsidRDefault="001B7039" w:rsidP="004C18C7">
      <w:pPr>
        <w:spacing w:after="0"/>
        <w:ind w:firstLine="720"/>
        <w:jc w:val="both"/>
        <w:rPr>
          <w:rFonts w:ascii="Verdana" w:hAnsi="Verdana"/>
          <w:color w:val="FF0000"/>
          <w:sz w:val="24"/>
          <w:szCs w:val="24"/>
          <w:lang w:val="bg-BG"/>
        </w:rPr>
      </w:pPr>
    </w:p>
    <w:p w:rsidR="001B7039" w:rsidRDefault="001B7039" w:rsidP="004C18C7">
      <w:pPr>
        <w:spacing w:after="0"/>
        <w:ind w:firstLine="720"/>
        <w:jc w:val="both"/>
        <w:rPr>
          <w:rFonts w:ascii="Verdana" w:hAnsi="Verdana"/>
          <w:color w:val="FF0000"/>
          <w:sz w:val="24"/>
          <w:szCs w:val="24"/>
          <w:lang w:val="bg-BG"/>
        </w:rPr>
      </w:pPr>
    </w:p>
    <w:p w:rsidR="00144508" w:rsidRDefault="00144508" w:rsidP="004C18C7">
      <w:pPr>
        <w:spacing w:after="0"/>
        <w:ind w:firstLine="720"/>
        <w:jc w:val="both"/>
        <w:rPr>
          <w:rFonts w:ascii="Verdana" w:hAnsi="Verdana"/>
          <w:color w:val="FF0000"/>
          <w:sz w:val="24"/>
          <w:szCs w:val="24"/>
          <w:lang w:val="bg-BG"/>
        </w:rPr>
      </w:pPr>
    </w:p>
    <w:p w:rsidR="00144508" w:rsidRDefault="00144508" w:rsidP="004C18C7">
      <w:pPr>
        <w:spacing w:after="0"/>
        <w:ind w:firstLine="720"/>
        <w:jc w:val="both"/>
        <w:rPr>
          <w:rFonts w:ascii="Verdana" w:hAnsi="Verdana"/>
          <w:color w:val="FF0000"/>
          <w:sz w:val="24"/>
          <w:szCs w:val="24"/>
          <w:lang w:val="bg-BG"/>
        </w:rPr>
      </w:pPr>
    </w:p>
    <w:p w:rsidR="00D33839" w:rsidRPr="007255A7" w:rsidRDefault="00D33839" w:rsidP="004C18C7">
      <w:pPr>
        <w:spacing w:after="0"/>
        <w:jc w:val="both"/>
        <w:rPr>
          <w:rFonts w:ascii="Verdana" w:hAnsi="Verdana" w:cs="Tahoma"/>
          <w:b/>
          <w:bCs/>
          <w:sz w:val="24"/>
          <w:szCs w:val="24"/>
          <w:lang w:val="bg-BG"/>
        </w:rPr>
      </w:pPr>
    </w:p>
    <w:p w:rsidR="00D33839" w:rsidRPr="007255A7" w:rsidRDefault="00D33839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КМЕТ НА ОБЩИНА</w:t>
      </w:r>
    </w:p>
    <w:p w:rsidR="00D33839" w:rsidRPr="007255A7" w:rsidRDefault="00D33839" w:rsidP="004C18C7">
      <w:pPr>
        <w:spacing w:after="0"/>
        <w:jc w:val="both"/>
        <w:rPr>
          <w:rFonts w:ascii="Verdana" w:hAnsi="Verdana" w:cs="Tahoma"/>
          <w:b/>
          <w:bCs/>
          <w:i/>
          <w:i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ХАСКОВО:</w:t>
      </w:r>
      <w:r w:rsidRPr="007255A7">
        <w:rPr>
          <w:rFonts w:ascii="Verdana" w:hAnsi="Verdana" w:cs="Tahoma"/>
          <w:b/>
          <w:bCs/>
          <w:i/>
          <w:iCs/>
          <w:sz w:val="24"/>
          <w:szCs w:val="28"/>
          <w:lang w:val="bg-BG"/>
        </w:rPr>
        <w:t xml:space="preserve"> </w:t>
      </w:r>
    </w:p>
    <w:p w:rsidR="00D33839" w:rsidRPr="007255A7" w:rsidRDefault="00D33839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i/>
          <w:iCs/>
          <w:sz w:val="24"/>
          <w:szCs w:val="28"/>
          <w:lang w:val="bg-BG"/>
        </w:rPr>
        <w:tab/>
      </w: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/</w:t>
      </w:r>
      <w:r w:rsidR="008065B8" w:rsidRPr="007255A7">
        <w:rPr>
          <w:rFonts w:ascii="Verdana" w:hAnsi="Verdana" w:cs="Tahoma"/>
          <w:b/>
          <w:bCs/>
          <w:sz w:val="24"/>
          <w:szCs w:val="28"/>
          <w:lang w:val="bg-BG"/>
        </w:rPr>
        <w:t>Станислав Дечев</w:t>
      </w: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/</w:t>
      </w:r>
    </w:p>
    <w:p w:rsidR="00D33839" w:rsidRPr="007255A7" w:rsidRDefault="00D33839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</w:p>
    <w:sectPr w:rsidR="00D33839" w:rsidRPr="007255A7" w:rsidSect="00D67D7E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292" w:rsidRDefault="00CE5292">
      <w:r>
        <w:separator/>
      </w:r>
    </w:p>
  </w:endnote>
  <w:endnote w:type="continuationSeparator" w:id="0">
    <w:p w:rsidR="00CE5292" w:rsidRDefault="00CE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839" w:rsidRDefault="00D33839" w:rsidP="00741C4A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67A8">
      <w:rPr>
        <w:rStyle w:val="a6"/>
        <w:noProof/>
      </w:rPr>
      <w:t>3</w:t>
    </w:r>
    <w:r>
      <w:rPr>
        <w:rStyle w:val="a6"/>
      </w:rPr>
      <w:fldChar w:fldCharType="end"/>
    </w:r>
  </w:p>
  <w:p w:rsidR="00D33839" w:rsidRDefault="00D33839" w:rsidP="00A6479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292" w:rsidRDefault="00CE5292">
      <w:r>
        <w:separator/>
      </w:r>
    </w:p>
  </w:footnote>
  <w:footnote w:type="continuationSeparator" w:id="0">
    <w:p w:rsidR="00CE5292" w:rsidRDefault="00CE5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349AB"/>
    <w:multiLevelType w:val="hybridMultilevel"/>
    <w:tmpl w:val="4DF28ED6"/>
    <w:lvl w:ilvl="0" w:tplc="91B8E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5C"/>
    <w:rsid w:val="00003DF2"/>
    <w:rsid w:val="0000737C"/>
    <w:rsid w:val="00016694"/>
    <w:rsid w:val="00023754"/>
    <w:rsid w:val="0002781C"/>
    <w:rsid w:val="00053489"/>
    <w:rsid w:val="00075AA4"/>
    <w:rsid w:val="00093A9B"/>
    <w:rsid w:val="000B0028"/>
    <w:rsid w:val="000C3D97"/>
    <w:rsid w:val="000C7CD2"/>
    <w:rsid w:val="000E1870"/>
    <w:rsid w:val="000E39C2"/>
    <w:rsid w:val="000F2DE7"/>
    <w:rsid w:val="00120248"/>
    <w:rsid w:val="00122AAF"/>
    <w:rsid w:val="00125BCE"/>
    <w:rsid w:val="00144508"/>
    <w:rsid w:val="00157395"/>
    <w:rsid w:val="00172487"/>
    <w:rsid w:val="00193ECA"/>
    <w:rsid w:val="00195FDF"/>
    <w:rsid w:val="001B7039"/>
    <w:rsid w:val="001B73EF"/>
    <w:rsid w:val="001D0480"/>
    <w:rsid w:val="00201EE7"/>
    <w:rsid w:val="00202DCF"/>
    <w:rsid w:val="00224F7E"/>
    <w:rsid w:val="00225586"/>
    <w:rsid w:val="002462D7"/>
    <w:rsid w:val="00253DBC"/>
    <w:rsid w:val="0028750A"/>
    <w:rsid w:val="002931BF"/>
    <w:rsid w:val="00295BCD"/>
    <w:rsid w:val="00297079"/>
    <w:rsid w:val="002A54C4"/>
    <w:rsid w:val="002A7B8E"/>
    <w:rsid w:val="002B0D5C"/>
    <w:rsid w:val="002C4EE3"/>
    <w:rsid w:val="002F306F"/>
    <w:rsid w:val="002F4E49"/>
    <w:rsid w:val="00307EE0"/>
    <w:rsid w:val="0033718F"/>
    <w:rsid w:val="003506A6"/>
    <w:rsid w:val="00374445"/>
    <w:rsid w:val="00391F4B"/>
    <w:rsid w:val="0039645C"/>
    <w:rsid w:val="003B334A"/>
    <w:rsid w:val="003B3970"/>
    <w:rsid w:val="003E1F10"/>
    <w:rsid w:val="00446709"/>
    <w:rsid w:val="004672BA"/>
    <w:rsid w:val="00467F45"/>
    <w:rsid w:val="0048108B"/>
    <w:rsid w:val="004915C4"/>
    <w:rsid w:val="0049373D"/>
    <w:rsid w:val="004A0D90"/>
    <w:rsid w:val="004B3079"/>
    <w:rsid w:val="004B47A8"/>
    <w:rsid w:val="004B7627"/>
    <w:rsid w:val="004C18C7"/>
    <w:rsid w:val="004C34E6"/>
    <w:rsid w:val="004C68EC"/>
    <w:rsid w:val="004C7121"/>
    <w:rsid w:val="004D77DD"/>
    <w:rsid w:val="004E0561"/>
    <w:rsid w:val="004F092E"/>
    <w:rsid w:val="005000A7"/>
    <w:rsid w:val="005021A6"/>
    <w:rsid w:val="00553A76"/>
    <w:rsid w:val="00591826"/>
    <w:rsid w:val="005944C8"/>
    <w:rsid w:val="005B332C"/>
    <w:rsid w:val="005D5870"/>
    <w:rsid w:val="005E5927"/>
    <w:rsid w:val="006049BA"/>
    <w:rsid w:val="00614BB9"/>
    <w:rsid w:val="0061651E"/>
    <w:rsid w:val="00635A4C"/>
    <w:rsid w:val="00641F59"/>
    <w:rsid w:val="00642BC4"/>
    <w:rsid w:val="00642F40"/>
    <w:rsid w:val="006503CE"/>
    <w:rsid w:val="00655616"/>
    <w:rsid w:val="00691658"/>
    <w:rsid w:val="00694EF1"/>
    <w:rsid w:val="006965AD"/>
    <w:rsid w:val="006C35C2"/>
    <w:rsid w:val="006F1B3F"/>
    <w:rsid w:val="00703A2C"/>
    <w:rsid w:val="00703FAE"/>
    <w:rsid w:val="007240FD"/>
    <w:rsid w:val="007255A7"/>
    <w:rsid w:val="00737E2C"/>
    <w:rsid w:val="00741C4A"/>
    <w:rsid w:val="007504D7"/>
    <w:rsid w:val="00760F10"/>
    <w:rsid w:val="00762388"/>
    <w:rsid w:val="007638D5"/>
    <w:rsid w:val="00765717"/>
    <w:rsid w:val="00777CE0"/>
    <w:rsid w:val="00787AD8"/>
    <w:rsid w:val="007D5536"/>
    <w:rsid w:val="007D7372"/>
    <w:rsid w:val="007E47FC"/>
    <w:rsid w:val="007F64A6"/>
    <w:rsid w:val="007F7650"/>
    <w:rsid w:val="008065B8"/>
    <w:rsid w:val="0083615F"/>
    <w:rsid w:val="00836993"/>
    <w:rsid w:val="008420B0"/>
    <w:rsid w:val="00844CA2"/>
    <w:rsid w:val="00852515"/>
    <w:rsid w:val="00871746"/>
    <w:rsid w:val="0087369D"/>
    <w:rsid w:val="00880442"/>
    <w:rsid w:val="00886173"/>
    <w:rsid w:val="008926DA"/>
    <w:rsid w:val="008969B9"/>
    <w:rsid w:val="008B4EE2"/>
    <w:rsid w:val="008B71EC"/>
    <w:rsid w:val="008C2605"/>
    <w:rsid w:val="008C4C88"/>
    <w:rsid w:val="008D7B51"/>
    <w:rsid w:val="0090472E"/>
    <w:rsid w:val="009101A0"/>
    <w:rsid w:val="0091556E"/>
    <w:rsid w:val="009201E1"/>
    <w:rsid w:val="00921F9D"/>
    <w:rsid w:val="00936062"/>
    <w:rsid w:val="00985BE6"/>
    <w:rsid w:val="00993CF1"/>
    <w:rsid w:val="009A0616"/>
    <w:rsid w:val="009B3C4D"/>
    <w:rsid w:val="009D7D09"/>
    <w:rsid w:val="009E0180"/>
    <w:rsid w:val="009F5D98"/>
    <w:rsid w:val="00A03995"/>
    <w:rsid w:val="00A16426"/>
    <w:rsid w:val="00A22482"/>
    <w:rsid w:val="00A448B2"/>
    <w:rsid w:val="00A605DE"/>
    <w:rsid w:val="00A6109C"/>
    <w:rsid w:val="00A6479C"/>
    <w:rsid w:val="00A9173C"/>
    <w:rsid w:val="00A94205"/>
    <w:rsid w:val="00AC50F6"/>
    <w:rsid w:val="00AD5DD5"/>
    <w:rsid w:val="00AE0BE5"/>
    <w:rsid w:val="00B240B1"/>
    <w:rsid w:val="00B35CF5"/>
    <w:rsid w:val="00B53D48"/>
    <w:rsid w:val="00B54B10"/>
    <w:rsid w:val="00B65AA4"/>
    <w:rsid w:val="00B679B8"/>
    <w:rsid w:val="00B774FD"/>
    <w:rsid w:val="00BA213E"/>
    <w:rsid w:val="00BB296B"/>
    <w:rsid w:val="00BD687B"/>
    <w:rsid w:val="00BF0AA2"/>
    <w:rsid w:val="00C01E2A"/>
    <w:rsid w:val="00C15F38"/>
    <w:rsid w:val="00C206CC"/>
    <w:rsid w:val="00C36B6D"/>
    <w:rsid w:val="00C4003E"/>
    <w:rsid w:val="00C40360"/>
    <w:rsid w:val="00C7217F"/>
    <w:rsid w:val="00C73DBB"/>
    <w:rsid w:val="00C91C61"/>
    <w:rsid w:val="00C91F64"/>
    <w:rsid w:val="00C92289"/>
    <w:rsid w:val="00CA38C6"/>
    <w:rsid w:val="00CA3D4B"/>
    <w:rsid w:val="00CB58D9"/>
    <w:rsid w:val="00CE5292"/>
    <w:rsid w:val="00D0028F"/>
    <w:rsid w:val="00D02628"/>
    <w:rsid w:val="00D10F70"/>
    <w:rsid w:val="00D23215"/>
    <w:rsid w:val="00D33839"/>
    <w:rsid w:val="00D34E2D"/>
    <w:rsid w:val="00D67D7E"/>
    <w:rsid w:val="00D80465"/>
    <w:rsid w:val="00D87379"/>
    <w:rsid w:val="00DB5753"/>
    <w:rsid w:val="00DE1459"/>
    <w:rsid w:val="00E17E8D"/>
    <w:rsid w:val="00E27C92"/>
    <w:rsid w:val="00E50E61"/>
    <w:rsid w:val="00E52A83"/>
    <w:rsid w:val="00E650BF"/>
    <w:rsid w:val="00E67CBE"/>
    <w:rsid w:val="00E74BCA"/>
    <w:rsid w:val="00E7794A"/>
    <w:rsid w:val="00E84AFB"/>
    <w:rsid w:val="00E93105"/>
    <w:rsid w:val="00EB0E53"/>
    <w:rsid w:val="00EC3FEF"/>
    <w:rsid w:val="00EE2F43"/>
    <w:rsid w:val="00EF5FBE"/>
    <w:rsid w:val="00F24836"/>
    <w:rsid w:val="00F40959"/>
    <w:rsid w:val="00F467A8"/>
    <w:rsid w:val="00F6055D"/>
    <w:rsid w:val="00FD1EA2"/>
    <w:rsid w:val="00FE1A4C"/>
    <w:rsid w:val="00F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D6B9D"/>
  <w15:docId w15:val="{7878202E-3DE0-483F-A2D7-6AD60DEC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D7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5586"/>
    <w:pPr>
      <w:ind w:left="720"/>
    </w:pPr>
  </w:style>
  <w:style w:type="paragraph" w:styleId="a4">
    <w:name w:val="footer"/>
    <w:basedOn w:val="a"/>
    <w:link w:val="a5"/>
    <w:uiPriority w:val="99"/>
    <w:rsid w:val="00A6479C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link w:val="a4"/>
    <w:uiPriority w:val="99"/>
    <w:semiHidden/>
    <w:locked/>
    <w:rsid w:val="00FD1EA2"/>
    <w:rPr>
      <w:lang w:val="en-US" w:eastAsia="en-US"/>
    </w:rPr>
  </w:style>
  <w:style w:type="character" w:styleId="a6">
    <w:name w:val="page number"/>
    <w:basedOn w:val="a0"/>
    <w:uiPriority w:val="99"/>
    <w:rsid w:val="00A6479C"/>
  </w:style>
  <w:style w:type="character" w:styleId="a7">
    <w:name w:val="Strong"/>
    <w:uiPriority w:val="22"/>
    <w:qFormat/>
    <w:locked/>
    <w:rsid w:val="005B332C"/>
    <w:rPr>
      <w:b/>
      <w:bCs/>
    </w:rPr>
  </w:style>
  <w:style w:type="paragraph" w:styleId="a8">
    <w:name w:val="Normal (Web)"/>
    <w:basedOn w:val="a"/>
    <w:uiPriority w:val="99"/>
    <w:semiHidden/>
    <w:unhideWhenUsed/>
    <w:rsid w:val="00E8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9">
    <w:name w:val="Emphasis"/>
    <w:uiPriority w:val="20"/>
    <w:qFormat/>
    <w:locked/>
    <w:rsid w:val="00E84AFB"/>
    <w:rPr>
      <w:i/>
      <w:iCs/>
    </w:rPr>
  </w:style>
  <w:style w:type="character" w:customStyle="1" w:styleId="samedocreference">
    <w:name w:val="samedocreference"/>
    <w:basedOn w:val="a0"/>
    <w:rsid w:val="00B54B10"/>
  </w:style>
  <w:style w:type="paragraph" w:styleId="aa">
    <w:name w:val="Balloon Text"/>
    <w:basedOn w:val="a"/>
    <w:link w:val="ab"/>
    <w:uiPriority w:val="99"/>
    <w:semiHidden/>
    <w:unhideWhenUsed/>
    <w:rsid w:val="004B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4B762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32141-7A09-425B-9317-C1F4A606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 HAS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DIROKZ-D</dc:creator>
  <cp:lastModifiedBy>user008</cp:lastModifiedBy>
  <cp:revision>3</cp:revision>
  <cp:lastPrinted>2020-12-29T11:54:00Z</cp:lastPrinted>
  <dcterms:created xsi:type="dcterms:W3CDTF">2020-12-29T12:38:00Z</dcterms:created>
  <dcterms:modified xsi:type="dcterms:W3CDTF">2020-12-29T13:35:00Z</dcterms:modified>
</cp:coreProperties>
</file>