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A8C" w:rsidRPr="003C067E" w:rsidRDefault="003C067E" w:rsidP="002F0A8C">
      <w:pPr>
        <w:rPr>
          <w:lang w:val="en-US"/>
        </w:rPr>
      </w:pPr>
      <w:r>
        <w:rPr>
          <w:lang w:val="en-US"/>
        </w:rPr>
        <w:t xml:space="preserve"> </w:t>
      </w:r>
    </w:p>
    <w:p w:rsidR="002F0A8C" w:rsidRDefault="002F0A8C" w:rsidP="002F0A8C">
      <w:pPr>
        <w:pBdr>
          <w:top w:val="single" w:sz="4" w:space="1" w:color="auto"/>
          <w:left w:val="single" w:sz="4" w:space="4" w:color="auto"/>
          <w:bottom w:val="single" w:sz="4" w:space="1" w:color="auto"/>
          <w:right w:val="single" w:sz="4" w:space="4" w:color="auto"/>
        </w:pBdr>
        <w:ind w:right="5384"/>
        <w:rPr>
          <w:sz w:val="22"/>
        </w:rPr>
      </w:pPr>
      <w:r>
        <w:rPr>
          <w:sz w:val="22"/>
        </w:rPr>
        <w:t xml:space="preserve">Утвърден от Общински съвет - ….. </w:t>
      </w:r>
    </w:p>
    <w:p w:rsidR="002F0A8C" w:rsidRDefault="002F0A8C" w:rsidP="002F0A8C">
      <w:pPr>
        <w:pBdr>
          <w:top w:val="single" w:sz="4" w:space="1" w:color="auto"/>
          <w:left w:val="single" w:sz="4" w:space="4" w:color="auto"/>
          <w:bottom w:val="single" w:sz="4" w:space="1" w:color="auto"/>
          <w:right w:val="single" w:sz="4" w:space="4" w:color="auto"/>
        </w:pBdr>
        <w:ind w:right="5384"/>
        <w:rPr>
          <w:sz w:val="22"/>
        </w:rPr>
      </w:pPr>
      <w:r>
        <w:rPr>
          <w:sz w:val="22"/>
        </w:rPr>
        <w:t>с решение № …</w:t>
      </w:r>
      <w:r w:rsidR="00051C6E">
        <w:rPr>
          <w:sz w:val="22"/>
        </w:rPr>
        <w:t>…</w:t>
      </w:r>
      <w:r w:rsidR="00051C6E">
        <w:rPr>
          <w:sz w:val="22"/>
          <w:lang w:val="en-US"/>
        </w:rPr>
        <w:t>……….</w:t>
      </w:r>
      <w:r>
        <w:rPr>
          <w:sz w:val="22"/>
        </w:rPr>
        <w:t>./ …</w:t>
      </w:r>
      <w:r w:rsidR="00051C6E">
        <w:rPr>
          <w:sz w:val="22"/>
          <w:lang w:val="en-US"/>
        </w:rPr>
        <w:t>…………….</w:t>
      </w:r>
      <w:r>
        <w:rPr>
          <w:sz w:val="22"/>
        </w:rPr>
        <w:t>.. , на основание</w:t>
      </w:r>
    </w:p>
    <w:p w:rsidR="002F0A8C" w:rsidRDefault="002F0A8C" w:rsidP="002F0A8C">
      <w:pPr>
        <w:pBdr>
          <w:top w:val="single" w:sz="4" w:space="1" w:color="auto"/>
          <w:left w:val="single" w:sz="4" w:space="4" w:color="auto"/>
          <w:bottom w:val="single" w:sz="4" w:space="1" w:color="auto"/>
          <w:right w:val="single" w:sz="4" w:space="4" w:color="auto"/>
        </w:pBdr>
        <w:ind w:right="5384"/>
        <w:rPr>
          <w:sz w:val="22"/>
        </w:rPr>
      </w:pPr>
      <w:r>
        <w:rPr>
          <w:sz w:val="22"/>
        </w:rPr>
        <w:t xml:space="preserve"> чл. 196, ал. 3 от Закона за предучилищното</w:t>
      </w:r>
    </w:p>
    <w:p w:rsidR="002F0A8C" w:rsidRDefault="002F0A8C" w:rsidP="002F0A8C">
      <w:pPr>
        <w:pBdr>
          <w:top w:val="single" w:sz="4" w:space="1" w:color="auto"/>
          <w:left w:val="single" w:sz="4" w:space="4" w:color="auto"/>
          <w:bottom w:val="single" w:sz="4" w:space="1" w:color="auto"/>
          <w:right w:val="single" w:sz="4" w:space="4" w:color="auto"/>
        </w:pBdr>
        <w:ind w:right="5384"/>
        <w:rPr>
          <w:sz w:val="22"/>
        </w:rPr>
      </w:pPr>
      <w:r>
        <w:rPr>
          <w:sz w:val="22"/>
        </w:rPr>
        <w:t xml:space="preserve"> и училищно образование.</w:t>
      </w:r>
    </w:p>
    <w:p w:rsidR="002F0A8C" w:rsidRDefault="002F0A8C" w:rsidP="002F0A8C">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2F0A8C" w:rsidRDefault="002F0A8C" w:rsidP="002F0A8C">
      <w:pPr>
        <w:rPr>
          <w:lang w:val="en-US"/>
        </w:rPr>
      </w:pPr>
    </w:p>
    <w:p w:rsidR="00983993" w:rsidRDefault="00983993" w:rsidP="002F0A8C">
      <w:pPr>
        <w:rPr>
          <w:lang w:val="en-US"/>
        </w:rPr>
      </w:pPr>
    </w:p>
    <w:p w:rsidR="00044513" w:rsidRDefault="00044513" w:rsidP="002F0A8C">
      <w:pPr>
        <w:rPr>
          <w:sz w:val="28"/>
          <w:szCs w:val="28"/>
        </w:rPr>
      </w:pPr>
    </w:p>
    <w:p w:rsidR="00862504" w:rsidRPr="00862504" w:rsidRDefault="00862504" w:rsidP="002F0A8C">
      <w:pPr>
        <w:rPr>
          <w:sz w:val="28"/>
          <w:szCs w:val="28"/>
        </w:rPr>
      </w:pPr>
    </w:p>
    <w:p w:rsidR="002F0A8C" w:rsidRPr="00EE3CFF" w:rsidRDefault="002F0A8C" w:rsidP="002F0A8C">
      <w:pPr>
        <w:rPr>
          <w:sz w:val="28"/>
          <w:szCs w:val="28"/>
        </w:rPr>
      </w:pPr>
    </w:p>
    <w:p w:rsidR="002F0A8C" w:rsidRPr="00DA7C3F" w:rsidRDefault="002F0A8C" w:rsidP="002F0A8C">
      <w:pPr>
        <w:autoSpaceDE w:val="0"/>
        <w:autoSpaceDN w:val="0"/>
        <w:adjustRightInd w:val="0"/>
        <w:jc w:val="center"/>
        <w:rPr>
          <w:b/>
          <w:caps/>
          <w:sz w:val="48"/>
          <w:szCs w:val="48"/>
          <w:lang w:val="en-US"/>
        </w:rPr>
      </w:pPr>
      <w:r w:rsidRPr="00DA7C3F">
        <w:rPr>
          <w:b/>
          <w:caps/>
          <w:sz w:val="48"/>
          <w:szCs w:val="48"/>
        </w:rPr>
        <w:t>а н а л и з</w:t>
      </w:r>
    </w:p>
    <w:p w:rsidR="00044513" w:rsidRPr="00EE3CFF" w:rsidRDefault="00044513" w:rsidP="002F0A8C">
      <w:pPr>
        <w:autoSpaceDE w:val="0"/>
        <w:autoSpaceDN w:val="0"/>
        <w:adjustRightInd w:val="0"/>
        <w:jc w:val="center"/>
        <w:rPr>
          <w:b/>
          <w:caps/>
          <w:sz w:val="28"/>
          <w:szCs w:val="28"/>
          <w:lang w:val="en-US"/>
        </w:rPr>
      </w:pPr>
    </w:p>
    <w:p w:rsidR="002F0A8C" w:rsidRPr="00EE3CFF" w:rsidRDefault="002F0A8C" w:rsidP="002F0A8C">
      <w:pPr>
        <w:autoSpaceDE w:val="0"/>
        <w:autoSpaceDN w:val="0"/>
        <w:adjustRightInd w:val="0"/>
        <w:jc w:val="center"/>
        <w:rPr>
          <w:caps/>
          <w:sz w:val="28"/>
          <w:szCs w:val="28"/>
        </w:rPr>
      </w:pPr>
    </w:p>
    <w:p w:rsidR="002F0A8C" w:rsidRPr="00EE3CFF" w:rsidRDefault="002F0A8C" w:rsidP="002F0A8C">
      <w:pPr>
        <w:autoSpaceDE w:val="0"/>
        <w:autoSpaceDN w:val="0"/>
        <w:adjustRightInd w:val="0"/>
        <w:jc w:val="center"/>
        <w:rPr>
          <w:sz w:val="28"/>
          <w:szCs w:val="28"/>
        </w:rPr>
      </w:pPr>
      <w:r w:rsidRPr="00EE3CFF">
        <w:rPr>
          <w:sz w:val="28"/>
          <w:szCs w:val="28"/>
        </w:rPr>
        <w:t xml:space="preserve">на потребностите от подкрепа за личностно развитие на децата и </w:t>
      </w:r>
      <w:r w:rsidR="004A22FB" w:rsidRPr="00EE3CFF">
        <w:rPr>
          <w:sz w:val="28"/>
          <w:szCs w:val="28"/>
        </w:rPr>
        <w:t>учениците в Община Хасково</w:t>
      </w:r>
    </w:p>
    <w:p w:rsidR="002F0A8C" w:rsidRPr="00EE3CFF" w:rsidRDefault="002F0A8C" w:rsidP="002F0A8C">
      <w:pPr>
        <w:autoSpaceDE w:val="0"/>
        <w:autoSpaceDN w:val="0"/>
        <w:adjustRightInd w:val="0"/>
        <w:jc w:val="center"/>
        <w:rPr>
          <w:sz w:val="28"/>
          <w:szCs w:val="28"/>
        </w:rPr>
      </w:pPr>
    </w:p>
    <w:p w:rsidR="002F0A8C" w:rsidRPr="00EE3CFF" w:rsidRDefault="002F0A8C" w:rsidP="002F0A8C">
      <w:pPr>
        <w:autoSpaceDE w:val="0"/>
        <w:autoSpaceDN w:val="0"/>
        <w:adjustRightInd w:val="0"/>
        <w:jc w:val="center"/>
        <w:rPr>
          <w:sz w:val="28"/>
          <w:szCs w:val="28"/>
        </w:rPr>
      </w:pPr>
      <w:r w:rsidRPr="00EE3CFF">
        <w:rPr>
          <w:sz w:val="28"/>
          <w:szCs w:val="28"/>
        </w:rPr>
        <w:t>(по чл. 196, ал. 1 на Закона за предучилищно и училищно образование)</w:t>
      </w:r>
    </w:p>
    <w:p w:rsidR="002F0A8C" w:rsidRPr="00EE3CFF" w:rsidRDefault="002F0A8C" w:rsidP="002F0A8C">
      <w:pPr>
        <w:autoSpaceDE w:val="0"/>
        <w:autoSpaceDN w:val="0"/>
        <w:adjustRightInd w:val="0"/>
        <w:jc w:val="center"/>
        <w:rPr>
          <w:sz w:val="28"/>
          <w:szCs w:val="28"/>
          <w:lang w:val="en-US"/>
        </w:rPr>
      </w:pPr>
    </w:p>
    <w:p w:rsidR="00983993" w:rsidRPr="00EE3CFF" w:rsidRDefault="00983993" w:rsidP="002F0A8C">
      <w:pPr>
        <w:autoSpaceDE w:val="0"/>
        <w:autoSpaceDN w:val="0"/>
        <w:adjustRightInd w:val="0"/>
        <w:jc w:val="center"/>
        <w:rPr>
          <w:sz w:val="28"/>
          <w:szCs w:val="28"/>
          <w:lang w:val="en-US"/>
        </w:rPr>
      </w:pPr>
    </w:p>
    <w:p w:rsidR="00983993" w:rsidRPr="00EE3CFF" w:rsidRDefault="00983993" w:rsidP="002F0A8C">
      <w:pPr>
        <w:autoSpaceDE w:val="0"/>
        <w:autoSpaceDN w:val="0"/>
        <w:adjustRightInd w:val="0"/>
        <w:jc w:val="center"/>
        <w:rPr>
          <w:sz w:val="28"/>
          <w:szCs w:val="28"/>
          <w:lang w:val="en-US"/>
        </w:rPr>
      </w:pPr>
    </w:p>
    <w:p w:rsidR="00983993" w:rsidRPr="00EE3CFF" w:rsidRDefault="00983993" w:rsidP="002F0A8C">
      <w:pPr>
        <w:autoSpaceDE w:val="0"/>
        <w:autoSpaceDN w:val="0"/>
        <w:adjustRightInd w:val="0"/>
        <w:jc w:val="center"/>
        <w:rPr>
          <w:sz w:val="28"/>
          <w:szCs w:val="28"/>
          <w:lang w:val="en-US"/>
        </w:rPr>
      </w:pPr>
    </w:p>
    <w:p w:rsidR="00983993" w:rsidRPr="00EE3CFF" w:rsidRDefault="00983993" w:rsidP="002F0A8C">
      <w:pPr>
        <w:autoSpaceDE w:val="0"/>
        <w:autoSpaceDN w:val="0"/>
        <w:adjustRightInd w:val="0"/>
        <w:jc w:val="center"/>
        <w:rPr>
          <w:sz w:val="28"/>
          <w:szCs w:val="28"/>
          <w:lang w:val="en-US"/>
        </w:rPr>
      </w:pPr>
    </w:p>
    <w:p w:rsidR="00983993" w:rsidRPr="00EE3CFF" w:rsidRDefault="00983993" w:rsidP="002F0A8C">
      <w:pPr>
        <w:autoSpaceDE w:val="0"/>
        <w:autoSpaceDN w:val="0"/>
        <w:adjustRightInd w:val="0"/>
        <w:jc w:val="center"/>
        <w:rPr>
          <w:sz w:val="28"/>
          <w:szCs w:val="28"/>
          <w:lang w:val="en-US"/>
        </w:rPr>
      </w:pPr>
    </w:p>
    <w:p w:rsidR="00983993" w:rsidRPr="00EE3CFF" w:rsidRDefault="00983993" w:rsidP="002F0A8C">
      <w:pPr>
        <w:autoSpaceDE w:val="0"/>
        <w:autoSpaceDN w:val="0"/>
        <w:adjustRightInd w:val="0"/>
        <w:jc w:val="center"/>
        <w:rPr>
          <w:sz w:val="28"/>
          <w:szCs w:val="28"/>
          <w:lang w:val="en-US"/>
        </w:rPr>
      </w:pPr>
    </w:p>
    <w:p w:rsidR="00983993" w:rsidRDefault="00983993" w:rsidP="002F0A8C">
      <w:pPr>
        <w:autoSpaceDE w:val="0"/>
        <w:autoSpaceDN w:val="0"/>
        <w:adjustRightInd w:val="0"/>
        <w:jc w:val="center"/>
        <w:rPr>
          <w:sz w:val="28"/>
          <w:szCs w:val="28"/>
        </w:rPr>
      </w:pPr>
    </w:p>
    <w:p w:rsidR="00C00147" w:rsidRDefault="00C00147" w:rsidP="002F0A8C">
      <w:pPr>
        <w:autoSpaceDE w:val="0"/>
        <w:autoSpaceDN w:val="0"/>
        <w:adjustRightInd w:val="0"/>
        <w:jc w:val="center"/>
        <w:rPr>
          <w:sz w:val="28"/>
          <w:szCs w:val="28"/>
        </w:rPr>
      </w:pPr>
    </w:p>
    <w:p w:rsidR="00C00147" w:rsidRDefault="00C00147" w:rsidP="002F0A8C">
      <w:pPr>
        <w:autoSpaceDE w:val="0"/>
        <w:autoSpaceDN w:val="0"/>
        <w:adjustRightInd w:val="0"/>
        <w:jc w:val="center"/>
        <w:rPr>
          <w:sz w:val="28"/>
          <w:szCs w:val="28"/>
        </w:rPr>
      </w:pPr>
    </w:p>
    <w:p w:rsidR="00C00147" w:rsidRPr="00C00147" w:rsidRDefault="00C00147" w:rsidP="002F0A8C">
      <w:pPr>
        <w:autoSpaceDE w:val="0"/>
        <w:autoSpaceDN w:val="0"/>
        <w:adjustRightInd w:val="0"/>
        <w:jc w:val="center"/>
        <w:rPr>
          <w:sz w:val="28"/>
          <w:szCs w:val="28"/>
        </w:rPr>
      </w:pPr>
    </w:p>
    <w:p w:rsidR="00983993" w:rsidRPr="00EE3CFF" w:rsidRDefault="00983993" w:rsidP="002F0A8C">
      <w:pPr>
        <w:autoSpaceDE w:val="0"/>
        <w:autoSpaceDN w:val="0"/>
        <w:adjustRightInd w:val="0"/>
        <w:jc w:val="center"/>
        <w:rPr>
          <w:sz w:val="28"/>
          <w:szCs w:val="28"/>
          <w:lang w:val="en-US"/>
        </w:rPr>
      </w:pPr>
    </w:p>
    <w:p w:rsidR="002F0A8C" w:rsidRPr="003F3EAE" w:rsidRDefault="002F0A8C" w:rsidP="002F0A8C">
      <w:pPr>
        <w:pBdr>
          <w:top w:val="single" w:sz="4" w:space="1" w:color="auto"/>
          <w:left w:val="single" w:sz="4" w:space="4" w:color="auto"/>
          <w:bottom w:val="single" w:sz="4" w:space="1" w:color="auto"/>
          <w:right w:val="single" w:sz="4" w:space="4" w:color="auto"/>
        </w:pBdr>
        <w:autoSpaceDE w:val="0"/>
        <w:autoSpaceDN w:val="0"/>
        <w:adjustRightInd w:val="0"/>
        <w:jc w:val="left"/>
        <w:rPr>
          <w:b/>
          <w:sz w:val="28"/>
          <w:szCs w:val="28"/>
        </w:rPr>
      </w:pPr>
      <w:r w:rsidRPr="003F3EAE">
        <w:rPr>
          <w:b/>
          <w:sz w:val="28"/>
          <w:szCs w:val="28"/>
        </w:rPr>
        <w:lastRenderedPageBreak/>
        <w:t>1. Въведение</w:t>
      </w:r>
    </w:p>
    <w:p w:rsidR="002203B3" w:rsidRPr="00EE3CFF" w:rsidRDefault="002203B3" w:rsidP="001471CC">
      <w:pPr>
        <w:autoSpaceDE w:val="0"/>
        <w:autoSpaceDN w:val="0"/>
        <w:adjustRightInd w:val="0"/>
        <w:jc w:val="left"/>
        <w:rPr>
          <w:sz w:val="28"/>
          <w:szCs w:val="28"/>
          <w:lang w:val="en-US"/>
        </w:rPr>
      </w:pPr>
    </w:p>
    <w:p w:rsidR="002203B3" w:rsidRPr="002203B3" w:rsidRDefault="002203B3" w:rsidP="00DA7C3F">
      <w:pPr>
        <w:autoSpaceDE w:val="0"/>
        <w:autoSpaceDN w:val="0"/>
        <w:adjustRightInd w:val="0"/>
        <w:ind w:firstLine="567"/>
        <w:rPr>
          <w:szCs w:val="24"/>
        </w:rPr>
      </w:pPr>
      <w:r>
        <w:rPr>
          <w:szCs w:val="24"/>
        </w:rPr>
        <w:t>Настоящият анализ се изготви във връзка с влизане в сила на новия закон за предучилищното и училищно образование</w:t>
      </w:r>
      <w:r w:rsidR="005C667C">
        <w:rPr>
          <w:szCs w:val="24"/>
        </w:rPr>
        <w:t xml:space="preserve"> /ЗПУО/ от 01.08.2016г.</w:t>
      </w:r>
      <w:r w:rsidR="00E8744A">
        <w:rPr>
          <w:szCs w:val="24"/>
          <w:lang w:val="en-US"/>
        </w:rPr>
        <w:t xml:space="preserve"> </w:t>
      </w:r>
      <w:r w:rsidR="005C667C">
        <w:rPr>
          <w:szCs w:val="24"/>
        </w:rPr>
        <w:t>и изготвянето на обл</w:t>
      </w:r>
      <w:r w:rsidR="00E8744A">
        <w:rPr>
          <w:szCs w:val="24"/>
        </w:rPr>
        <w:t>астна стратегия за личностното</w:t>
      </w:r>
      <w:r w:rsidR="00E8744A">
        <w:rPr>
          <w:szCs w:val="24"/>
          <w:lang w:val="en-US"/>
        </w:rPr>
        <w:t xml:space="preserve"> </w:t>
      </w:r>
      <w:r w:rsidR="005C667C">
        <w:rPr>
          <w:szCs w:val="24"/>
        </w:rPr>
        <w:t>развитие на децата и учениците. Проучването е извършено с активното участие на представители на всички заинтересовани страни в Общината. Целта е да се отразят тенденциите в Община Хасково в контекста на променящата се социално-икономическ</w:t>
      </w:r>
      <w:r w:rsidR="008B3765">
        <w:rPr>
          <w:szCs w:val="24"/>
        </w:rPr>
        <w:t>а среда в Република България и е съобразен с изискванията  на нормативни уредби и ЗПУО.</w:t>
      </w:r>
      <w:r w:rsidR="005C667C">
        <w:rPr>
          <w:szCs w:val="24"/>
        </w:rPr>
        <w:t xml:space="preserve"> </w:t>
      </w:r>
    </w:p>
    <w:p w:rsidR="001471CC" w:rsidRPr="001471CC" w:rsidRDefault="001471CC" w:rsidP="00DA7C3F">
      <w:pPr>
        <w:autoSpaceDE w:val="0"/>
        <w:autoSpaceDN w:val="0"/>
        <w:adjustRightInd w:val="0"/>
        <w:ind w:firstLine="567"/>
        <w:rPr>
          <w:szCs w:val="24"/>
          <w:lang w:val="en-US"/>
        </w:rPr>
      </w:pPr>
      <w:r w:rsidRPr="001471CC">
        <w:rPr>
          <w:szCs w:val="24"/>
        </w:rPr>
        <w:t xml:space="preserve">Детската градина и училището са изправени пред необходимостта  ежедневно да мобилизират усилията си да задържат децата, да ги мотивират за учене, да предоставят социална помощ. </w:t>
      </w:r>
    </w:p>
    <w:p w:rsidR="00983993" w:rsidRPr="001471CC" w:rsidRDefault="001471CC" w:rsidP="00DA7C3F">
      <w:pPr>
        <w:autoSpaceDE w:val="0"/>
        <w:autoSpaceDN w:val="0"/>
        <w:adjustRightInd w:val="0"/>
        <w:ind w:firstLine="567"/>
        <w:rPr>
          <w:szCs w:val="24"/>
          <w:lang w:val="en-US"/>
        </w:rPr>
      </w:pPr>
      <w:r w:rsidRPr="001471CC">
        <w:rPr>
          <w:szCs w:val="24"/>
        </w:rPr>
        <w:t>В контекста на новия Закон са включени всички дейности и форми на подпомагане, които да се предлагат на децата и учениците, за да могат да бъдат приобщени, да не прекъсват и да завършат своето образование. Това са дейности и форми, които са основани на ценностите за личностното развитие и приобщаващо образование: подкрепа за личностно развитие, изграждане на позитивен организационен климат, утвърждаване на позитивна дисциплина и развитие на училищна общност. Чрез тези дейности се гарантира да се достигне детето и да бъде подкрепено то в ученето, научаването, участието и разгръщането на неговия потенциал.</w:t>
      </w:r>
    </w:p>
    <w:p w:rsidR="002F0A8C" w:rsidRDefault="002F0A8C" w:rsidP="00DA7C3F">
      <w:pPr>
        <w:autoSpaceDE w:val="0"/>
        <w:autoSpaceDN w:val="0"/>
        <w:adjustRightInd w:val="0"/>
        <w:ind w:firstLine="567"/>
        <w:rPr>
          <w:szCs w:val="24"/>
        </w:rPr>
      </w:pPr>
      <w:r w:rsidRPr="001471CC">
        <w:rPr>
          <w:szCs w:val="24"/>
        </w:rPr>
        <w:t xml:space="preserve">Съгласно чл. 176 на </w:t>
      </w:r>
      <w:r w:rsidRPr="001471CC">
        <w:rPr>
          <w:i/>
          <w:szCs w:val="24"/>
        </w:rPr>
        <w:t>Закона за предучилищното и училищно образование</w:t>
      </w:r>
      <w:r w:rsidRPr="001471CC">
        <w:rPr>
          <w:szCs w:val="24"/>
        </w:rPr>
        <w:t xml:space="preserve"> (ЗПУО) подкрепата за личностно развитие се осигурява на всички деца и ученици в съответствие с индивидуалните им потребности и цели да осигури за децата и учениците подходяща физическа</w:t>
      </w:r>
      <w:r>
        <w:rPr>
          <w:sz w:val="26"/>
          <w:szCs w:val="26"/>
        </w:rPr>
        <w:t xml:space="preserve">, </w:t>
      </w:r>
      <w:r w:rsidRPr="00CA7893">
        <w:rPr>
          <w:szCs w:val="24"/>
        </w:rPr>
        <w:t>психологическа и социална среда за развиване на способностите и уменията им.</w:t>
      </w:r>
    </w:p>
    <w:p w:rsidR="00CA7893" w:rsidRDefault="00CA7893" w:rsidP="000014AE">
      <w:pPr>
        <w:autoSpaceDE w:val="0"/>
        <w:autoSpaceDN w:val="0"/>
        <w:adjustRightInd w:val="0"/>
        <w:ind w:firstLine="567"/>
        <w:rPr>
          <w:szCs w:val="24"/>
        </w:rPr>
      </w:pPr>
      <w:r>
        <w:rPr>
          <w:szCs w:val="24"/>
        </w:rPr>
        <w:t>В съответствие с постановката на чл.</w:t>
      </w:r>
      <w:r w:rsidR="00273DD2">
        <w:rPr>
          <w:szCs w:val="24"/>
          <w:lang w:val="en-US"/>
        </w:rPr>
        <w:t xml:space="preserve"> </w:t>
      </w:r>
      <w:r>
        <w:rPr>
          <w:szCs w:val="24"/>
        </w:rPr>
        <w:t xml:space="preserve">174, ал.1 от ЗПУО осигуряването на подкрепата за личностно развитие на децата  и учениците от институциите в системата на </w:t>
      </w:r>
      <w:r w:rsidRPr="00A83A3C">
        <w:rPr>
          <w:szCs w:val="24"/>
        </w:rPr>
        <w:t>предучилищно образование трябва да се осъществява съвместно с държавните и местните органи</w:t>
      </w:r>
      <w:r w:rsidR="002E1F7C" w:rsidRPr="00A83A3C">
        <w:rPr>
          <w:szCs w:val="24"/>
        </w:rPr>
        <w:t xml:space="preserve"> и структури и доставчици на социални услуги. За разработването на този анализ </w:t>
      </w:r>
      <w:r w:rsidR="00F141D1" w:rsidRPr="00A83A3C">
        <w:rPr>
          <w:szCs w:val="24"/>
        </w:rPr>
        <w:t xml:space="preserve">участие взеха </w:t>
      </w:r>
      <w:r w:rsidR="002E1F7C" w:rsidRPr="00A83A3C">
        <w:rPr>
          <w:szCs w:val="24"/>
        </w:rPr>
        <w:t>представители на Об</w:t>
      </w:r>
      <w:r w:rsidR="007C6750" w:rsidRPr="00A83A3C">
        <w:rPr>
          <w:szCs w:val="24"/>
        </w:rPr>
        <w:t>щинска администрация</w:t>
      </w:r>
      <w:r w:rsidR="002E1F7C" w:rsidRPr="00A83A3C">
        <w:rPr>
          <w:szCs w:val="24"/>
        </w:rPr>
        <w:t>, Отдел</w:t>
      </w:r>
      <w:r w:rsidR="000014AE" w:rsidRPr="00A83A3C">
        <w:rPr>
          <w:szCs w:val="24"/>
        </w:rPr>
        <w:t xml:space="preserve"> </w:t>
      </w:r>
      <w:r w:rsidR="0000169B" w:rsidRPr="00A83A3C">
        <w:rPr>
          <w:szCs w:val="24"/>
        </w:rPr>
        <w:t>“</w:t>
      </w:r>
      <w:r w:rsidR="002E1F7C" w:rsidRPr="00A83A3C">
        <w:rPr>
          <w:szCs w:val="24"/>
        </w:rPr>
        <w:t xml:space="preserve">Закрила на детето“, </w:t>
      </w:r>
      <w:r w:rsidR="0000169B" w:rsidRPr="00A83A3C">
        <w:rPr>
          <w:szCs w:val="24"/>
        </w:rPr>
        <w:t xml:space="preserve">ЦПЛР- ОУО и </w:t>
      </w:r>
      <w:r w:rsidR="002E1F7C" w:rsidRPr="00A83A3C">
        <w:rPr>
          <w:szCs w:val="24"/>
        </w:rPr>
        <w:t>Център за кариерно ориентиране,</w:t>
      </w:r>
      <w:r w:rsidR="00E8744A" w:rsidRPr="00A83A3C">
        <w:rPr>
          <w:szCs w:val="24"/>
        </w:rPr>
        <w:t xml:space="preserve"> </w:t>
      </w:r>
      <w:r w:rsidR="002E1F7C" w:rsidRPr="00A83A3C">
        <w:rPr>
          <w:szCs w:val="24"/>
        </w:rPr>
        <w:t>обслужващи звена, училища, НПО“Шанс и закрила“</w:t>
      </w:r>
      <w:r w:rsidR="00E8744A" w:rsidRPr="00A83A3C">
        <w:rPr>
          <w:szCs w:val="24"/>
        </w:rPr>
        <w:t xml:space="preserve"> и др.</w:t>
      </w:r>
      <w:r w:rsidR="002E1F7C">
        <w:rPr>
          <w:szCs w:val="24"/>
        </w:rPr>
        <w:t xml:space="preserve"> </w:t>
      </w:r>
    </w:p>
    <w:p w:rsidR="002E1F7C" w:rsidRPr="00CA7893" w:rsidRDefault="002E1F7C" w:rsidP="00DA7C3F">
      <w:pPr>
        <w:autoSpaceDE w:val="0"/>
        <w:autoSpaceDN w:val="0"/>
        <w:adjustRightInd w:val="0"/>
        <w:ind w:firstLine="567"/>
        <w:rPr>
          <w:szCs w:val="24"/>
        </w:rPr>
      </w:pPr>
    </w:p>
    <w:p w:rsidR="002F0A8C" w:rsidRPr="008B3765" w:rsidRDefault="002F0A8C" w:rsidP="00DA7C3F">
      <w:pPr>
        <w:autoSpaceDE w:val="0"/>
        <w:autoSpaceDN w:val="0"/>
        <w:adjustRightInd w:val="0"/>
        <w:ind w:firstLine="567"/>
        <w:rPr>
          <w:szCs w:val="24"/>
        </w:rPr>
      </w:pPr>
      <w:r w:rsidRPr="008B3765">
        <w:rPr>
          <w:szCs w:val="24"/>
        </w:rPr>
        <w:t xml:space="preserve">Дейности от </w:t>
      </w:r>
      <w:r w:rsidRPr="008B3765">
        <w:rPr>
          <w:szCs w:val="24"/>
          <w:u w:val="single"/>
        </w:rPr>
        <w:t>общата подкрепа за личностно развитие</w:t>
      </w:r>
      <w:r w:rsidRPr="008B3765">
        <w:rPr>
          <w:szCs w:val="24"/>
        </w:rPr>
        <w:t xml:space="preserve"> по чл. 178, ал. 1 на З</w:t>
      </w:r>
      <w:r w:rsidR="00E8744A">
        <w:rPr>
          <w:szCs w:val="24"/>
        </w:rPr>
        <w:t>ПУО, с които не всички училища</w:t>
      </w:r>
      <w:r w:rsidRPr="008B3765">
        <w:rPr>
          <w:szCs w:val="24"/>
        </w:rPr>
        <w:t xml:space="preserve"> могат самостоятелно да се справят и изискват общинско координиране са:</w:t>
      </w:r>
    </w:p>
    <w:p w:rsidR="002F0A8C" w:rsidRPr="008B3765" w:rsidRDefault="002F0A8C" w:rsidP="00DA7C3F">
      <w:pPr>
        <w:pStyle w:val="a3"/>
        <w:numPr>
          <w:ilvl w:val="0"/>
          <w:numId w:val="1"/>
        </w:numPr>
        <w:autoSpaceDE w:val="0"/>
        <w:autoSpaceDN w:val="0"/>
        <w:adjustRightInd w:val="0"/>
        <w:ind w:left="993"/>
        <w:rPr>
          <w:szCs w:val="24"/>
        </w:rPr>
      </w:pPr>
      <w:r w:rsidRPr="008B3765">
        <w:rPr>
          <w:szCs w:val="24"/>
        </w:rPr>
        <w:t>кариерно ориентиране на учениците;</w:t>
      </w:r>
    </w:p>
    <w:p w:rsidR="002F0A8C" w:rsidRPr="008B3765" w:rsidRDefault="002F0A8C" w:rsidP="00DA7C3F">
      <w:pPr>
        <w:pStyle w:val="a3"/>
        <w:numPr>
          <w:ilvl w:val="0"/>
          <w:numId w:val="1"/>
        </w:numPr>
        <w:autoSpaceDE w:val="0"/>
        <w:autoSpaceDN w:val="0"/>
        <w:adjustRightInd w:val="0"/>
        <w:ind w:left="993"/>
        <w:rPr>
          <w:szCs w:val="24"/>
        </w:rPr>
      </w:pPr>
      <w:r w:rsidRPr="008B3765">
        <w:rPr>
          <w:szCs w:val="24"/>
        </w:rPr>
        <w:t>библиотечно-информационно обслужване;</w:t>
      </w:r>
    </w:p>
    <w:p w:rsidR="002F0A8C" w:rsidRPr="008B3765" w:rsidRDefault="002F0A8C" w:rsidP="00DA7C3F">
      <w:pPr>
        <w:pStyle w:val="a3"/>
        <w:numPr>
          <w:ilvl w:val="0"/>
          <w:numId w:val="1"/>
        </w:numPr>
        <w:autoSpaceDE w:val="0"/>
        <w:autoSpaceDN w:val="0"/>
        <w:adjustRightInd w:val="0"/>
        <w:ind w:left="993"/>
        <w:rPr>
          <w:szCs w:val="24"/>
        </w:rPr>
      </w:pPr>
      <w:r w:rsidRPr="008B3765">
        <w:rPr>
          <w:szCs w:val="24"/>
        </w:rPr>
        <w:t>грижа за здравето;</w:t>
      </w:r>
    </w:p>
    <w:p w:rsidR="002F0A8C" w:rsidRPr="008B3765" w:rsidRDefault="002F0A8C" w:rsidP="00DA7C3F">
      <w:pPr>
        <w:pStyle w:val="a3"/>
        <w:numPr>
          <w:ilvl w:val="0"/>
          <w:numId w:val="1"/>
        </w:numPr>
        <w:autoSpaceDE w:val="0"/>
        <w:autoSpaceDN w:val="0"/>
        <w:adjustRightInd w:val="0"/>
        <w:ind w:left="993"/>
        <w:rPr>
          <w:szCs w:val="24"/>
        </w:rPr>
      </w:pPr>
      <w:r w:rsidRPr="008B3765">
        <w:rPr>
          <w:szCs w:val="24"/>
        </w:rPr>
        <w:t>осигуряване на общежитие;</w:t>
      </w:r>
    </w:p>
    <w:p w:rsidR="002F0A8C" w:rsidRPr="008B3765" w:rsidRDefault="002F0A8C" w:rsidP="00DA7C3F">
      <w:pPr>
        <w:pStyle w:val="a3"/>
        <w:numPr>
          <w:ilvl w:val="0"/>
          <w:numId w:val="1"/>
        </w:numPr>
        <w:autoSpaceDE w:val="0"/>
        <w:autoSpaceDN w:val="0"/>
        <w:adjustRightInd w:val="0"/>
        <w:ind w:left="993"/>
        <w:rPr>
          <w:szCs w:val="24"/>
        </w:rPr>
      </w:pPr>
      <w:r w:rsidRPr="008B3765">
        <w:rPr>
          <w:szCs w:val="24"/>
        </w:rPr>
        <w:t>поощряване с морални и материални награди;</w:t>
      </w:r>
    </w:p>
    <w:p w:rsidR="002F0A8C" w:rsidRPr="008B3765" w:rsidRDefault="002F0A8C" w:rsidP="00DA7C3F">
      <w:pPr>
        <w:pStyle w:val="a3"/>
        <w:numPr>
          <w:ilvl w:val="0"/>
          <w:numId w:val="1"/>
        </w:numPr>
        <w:autoSpaceDE w:val="0"/>
        <w:autoSpaceDN w:val="0"/>
        <w:adjustRightInd w:val="0"/>
        <w:ind w:left="993"/>
        <w:rPr>
          <w:szCs w:val="24"/>
        </w:rPr>
      </w:pPr>
      <w:r w:rsidRPr="008B3765">
        <w:rPr>
          <w:szCs w:val="24"/>
        </w:rPr>
        <w:t>дейности по превенция на насилието и преодоляване на проблемното поведение;</w:t>
      </w:r>
    </w:p>
    <w:p w:rsidR="002F0A8C" w:rsidRPr="008B3765" w:rsidRDefault="002F0A8C" w:rsidP="00DA7C3F">
      <w:pPr>
        <w:pStyle w:val="a3"/>
        <w:numPr>
          <w:ilvl w:val="0"/>
          <w:numId w:val="1"/>
        </w:numPr>
        <w:autoSpaceDE w:val="0"/>
        <w:autoSpaceDN w:val="0"/>
        <w:adjustRightInd w:val="0"/>
        <w:ind w:left="993"/>
        <w:rPr>
          <w:szCs w:val="24"/>
        </w:rPr>
      </w:pPr>
      <w:r w:rsidRPr="008B3765">
        <w:rPr>
          <w:szCs w:val="24"/>
        </w:rPr>
        <w:t>ранно оценяване на потребностите и превенция на обучителните затруднения;</w:t>
      </w:r>
    </w:p>
    <w:p w:rsidR="002F0A8C" w:rsidRPr="008B3765" w:rsidRDefault="00DA7C3F" w:rsidP="00DA7C3F">
      <w:pPr>
        <w:pStyle w:val="a3"/>
        <w:numPr>
          <w:ilvl w:val="0"/>
          <w:numId w:val="1"/>
        </w:numPr>
        <w:autoSpaceDE w:val="0"/>
        <w:autoSpaceDN w:val="0"/>
        <w:adjustRightInd w:val="0"/>
        <w:ind w:left="993"/>
        <w:rPr>
          <w:szCs w:val="24"/>
        </w:rPr>
      </w:pPr>
      <w:r>
        <w:rPr>
          <w:szCs w:val="24"/>
        </w:rPr>
        <w:t>логопедична работа.</w:t>
      </w:r>
    </w:p>
    <w:p w:rsidR="002F0A8C" w:rsidRPr="008B3765" w:rsidRDefault="002F0A8C" w:rsidP="00DA7C3F">
      <w:pPr>
        <w:autoSpaceDE w:val="0"/>
        <w:autoSpaceDN w:val="0"/>
        <w:adjustRightInd w:val="0"/>
        <w:ind w:firstLine="567"/>
        <w:rPr>
          <w:szCs w:val="24"/>
        </w:rPr>
      </w:pPr>
    </w:p>
    <w:p w:rsidR="002F0A8C" w:rsidRPr="008B3765" w:rsidRDefault="002F0A8C" w:rsidP="00DA7C3F">
      <w:pPr>
        <w:autoSpaceDE w:val="0"/>
        <w:autoSpaceDN w:val="0"/>
        <w:adjustRightInd w:val="0"/>
        <w:ind w:firstLine="567"/>
        <w:rPr>
          <w:szCs w:val="24"/>
        </w:rPr>
      </w:pPr>
      <w:r w:rsidRPr="008B3765">
        <w:rPr>
          <w:szCs w:val="24"/>
          <w:u w:val="single"/>
        </w:rPr>
        <w:t>Допълнителната подкрепа за личностно развитие</w:t>
      </w:r>
      <w:r w:rsidR="00E8744A">
        <w:rPr>
          <w:szCs w:val="24"/>
        </w:rPr>
        <w:t xml:space="preserve"> по чл. 187 от ЗПУО</w:t>
      </w:r>
      <w:r w:rsidRPr="008B3765">
        <w:rPr>
          <w:i/>
          <w:szCs w:val="24"/>
        </w:rPr>
        <w:t xml:space="preserve"> </w:t>
      </w:r>
      <w:r w:rsidRPr="008B3765">
        <w:rPr>
          <w:szCs w:val="24"/>
        </w:rPr>
        <w:t>е насочена към деца и ученици със специални образователни потребности (СОП), в риск, с изявени дарби, с хронични заболявания. Дейности, които не могат да се извършат самостоятелно от всяко училище, а изискват координирана общинска политика са:</w:t>
      </w:r>
    </w:p>
    <w:p w:rsidR="002F0A8C" w:rsidRPr="00E8744A" w:rsidRDefault="002F0A8C" w:rsidP="00E8744A">
      <w:pPr>
        <w:pStyle w:val="a3"/>
        <w:numPr>
          <w:ilvl w:val="0"/>
          <w:numId w:val="2"/>
        </w:numPr>
        <w:autoSpaceDE w:val="0"/>
        <w:autoSpaceDN w:val="0"/>
        <w:adjustRightInd w:val="0"/>
        <w:ind w:left="993"/>
        <w:rPr>
          <w:szCs w:val="24"/>
        </w:rPr>
      </w:pPr>
      <w:r w:rsidRPr="008B3765">
        <w:rPr>
          <w:szCs w:val="24"/>
        </w:rPr>
        <w:t>психо-социална рехабилитация, рехабилитация на слуха и говора, зрителна</w:t>
      </w:r>
      <w:r w:rsidR="00E8744A">
        <w:rPr>
          <w:szCs w:val="24"/>
        </w:rPr>
        <w:t xml:space="preserve"> рехабилитация, </w:t>
      </w:r>
      <w:r w:rsidRPr="00E8744A">
        <w:rPr>
          <w:szCs w:val="24"/>
        </w:rPr>
        <w:t>рехабилитация на комуникативните нарушения и при физически увреждания;</w:t>
      </w:r>
    </w:p>
    <w:p w:rsidR="002F0A8C" w:rsidRDefault="002F0A8C" w:rsidP="00DA7C3F">
      <w:pPr>
        <w:pStyle w:val="a3"/>
        <w:numPr>
          <w:ilvl w:val="0"/>
          <w:numId w:val="2"/>
        </w:numPr>
        <w:autoSpaceDE w:val="0"/>
        <w:autoSpaceDN w:val="0"/>
        <w:adjustRightInd w:val="0"/>
        <w:ind w:left="993"/>
        <w:jc w:val="left"/>
        <w:rPr>
          <w:szCs w:val="24"/>
        </w:rPr>
      </w:pPr>
      <w:r w:rsidRPr="008B3765">
        <w:rPr>
          <w:szCs w:val="24"/>
        </w:rPr>
        <w:t>осигуряване на достъпна архитектурна, обща и специализирана подкрепяща среда,</w:t>
      </w:r>
      <w:r w:rsidR="00F44F97">
        <w:rPr>
          <w:szCs w:val="24"/>
        </w:rPr>
        <w:t xml:space="preserve"> </w:t>
      </w:r>
      <w:r w:rsidRPr="008B3765">
        <w:rPr>
          <w:szCs w:val="24"/>
        </w:rPr>
        <w:t>технически средства, специализирано оборудване, дидактически материали, методики и специалисти;</w:t>
      </w:r>
    </w:p>
    <w:p w:rsidR="00E8744A" w:rsidRPr="008B3765" w:rsidRDefault="00EE6AB7" w:rsidP="00DA7C3F">
      <w:pPr>
        <w:pStyle w:val="a3"/>
        <w:numPr>
          <w:ilvl w:val="0"/>
          <w:numId w:val="2"/>
        </w:numPr>
        <w:autoSpaceDE w:val="0"/>
        <w:autoSpaceDN w:val="0"/>
        <w:adjustRightInd w:val="0"/>
        <w:ind w:left="993"/>
        <w:jc w:val="left"/>
        <w:rPr>
          <w:szCs w:val="24"/>
        </w:rPr>
      </w:pPr>
      <w:r>
        <w:rPr>
          <w:szCs w:val="24"/>
        </w:rPr>
        <w:t>предоставяне на обучение по специалните учебни предмети за учениците със сензорни увреждания;</w:t>
      </w:r>
    </w:p>
    <w:p w:rsidR="002F0A8C" w:rsidRPr="009E1D61" w:rsidRDefault="00EE6AB7" w:rsidP="00DA7C3F">
      <w:pPr>
        <w:pStyle w:val="a3"/>
        <w:numPr>
          <w:ilvl w:val="0"/>
          <w:numId w:val="2"/>
        </w:numPr>
        <w:autoSpaceDE w:val="0"/>
        <w:autoSpaceDN w:val="0"/>
        <w:adjustRightInd w:val="0"/>
        <w:ind w:left="993"/>
        <w:rPr>
          <w:szCs w:val="24"/>
          <w:lang w:val="en-US"/>
        </w:rPr>
      </w:pPr>
      <w:r>
        <w:rPr>
          <w:szCs w:val="24"/>
        </w:rPr>
        <w:t>ресурсно подпомагане;</w:t>
      </w:r>
    </w:p>
    <w:p w:rsidR="00EE6AB7" w:rsidRDefault="00EE6AB7" w:rsidP="00983993">
      <w:pPr>
        <w:autoSpaceDE w:val="0"/>
        <w:autoSpaceDN w:val="0"/>
        <w:adjustRightInd w:val="0"/>
        <w:jc w:val="left"/>
        <w:rPr>
          <w:szCs w:val="24"/>
        </w:rPr>
      </w:pPr>
    </w:p>
    <w:p w:rsidR="002F0A8C" w:rsidRPr="003F3EAE" w:rsidRDefault="002F0A8C" w:rsidP="00983993">
      <w:pPr>
        <w:autoSpaceDE w:val="0"/>
        <w:autoSpaceDN w:val="0"/>
        <w:adjustRightInd w:val="0"/>
        <w:jc w:val="left"/>
        <w:rPr>
          <w:b/>
          <w:sz w:val="28"/>
          <w:szCs w:val="28"/>
          <w:lang w:val="en-US"/>
        </w:rPr>
      </w:pPr>
      <w:r w:rsidRPr="003F3EAE">
        <w:rPr>
          <w:b/>
          <w:sz w:val="28"/>
          <w:szCs w:val="28"/>
        </w:rPr>
        <w:t>2. Състояние и предизвикателства</w:t>
      </w:r>
      <w:r w:rsidR="00B329D6" w:rsidRPr="003F3EAE">
        <w:rPr>
          <w:b/>
          <w:sz w:val="28"/>
          <w:szCs w:val="28"/>
          <w:lang w:val="en-US"/>
        </w:rPr>
        <w:t>.</w:t>
      </w:r>
    </w:p>
    <w:p w:rsidR="002F0A8C" w:rsidRPr="003F3EAE" w:rsidRDefault="002F0A8C" w:rsidP="002F0A8C">
      <w:pPr>
        <w:autoSpaceDE w:val="0"/>
        <w:autoSpaceDN w:val="0"/>
        <w:adjustRightInd w:val="0"/>
        <w:jc w:val="left"/>
        <w:rPr>
          <w:sz w:val="28"/>
          <w:szCs w:val="28"/>
        </w:rPr>
      </w:pPr>
    </w:p>
    <w:p w:rsidR="002F0A8C" w:rsidRPr="00622B5D" w:rsidRDefault="002F0A8C" w:rsidP="003F3EAE">
      <w:pPr>
        <w:autoSpaceDE w:val="0"/>
        <w:autoSpaceDN w:val="0"/>
        <w:adjustRightInd w:val="0"/>
        <w:jc w:val="left"/>
        <w:rPr>
          <w:b/>
          <w:sz w:val="26"/>
          <w:szCs w:val="26"/>
          <w:lang w:val="en-US"/>
        </w:rPr>
      </w:pPr>
      <w:r w:rsidRPr="00622B5D">
        <w:rPr>
          <w:b/>
          <w:sz w:val="26"/>
          <w:szCs w:val="26"/>
        </w:rPr>
        <w:t>2.1</w:t>
      </w:r>
      <w:r w:rsidR="00F44F97" w:rsidRPr="00622B5D">
        <w:rPr>
          <w:b/>
          <w:sz w:val="26"/>
          <w:szCs w:val="26"/>
        </w:rPr>
        <w:t>.</w:t>
      </w:r>
      <w:r w:rsidRPr="00622B5D">
        <w:rPr>
          <w:b/>
          <w:sz w:val="26"/>
          <w:szCs w:val="26"/>
        </w:rPr>
        <w:t xml:space="preserve"> Обща карти</w:t>
      </w:r>
      <w:r w:rsidR="00B31533" w:rsidRPr="00622B5D">
        <w:rPr>
          <w:b/>
          <w:sz w:val="26"/>
          <w:szCs w:val="26"/>
        </w:rPr>
        <w:t>на на образователната систем</w:t>
      </w:r>
      <w:r w:rsidR="003F3EAE" w:rsidRPr="00622B5D">
        <w:rPr>
          <w:b/>
          <w:sz w:val="26"/>
          <w:szCs w:val="26"/>
          <w:lang w:val="en-US"/>
        </w:rPr>
        <w:t>a</w:t>
      </w:r>
      <w:r w:rsidR="00B31533" w:rsidRPr="00622B5D">
        <w:rPr>
          <w:b/>
          <w:sz w:val="26"/>
          <w:szCs w:val="26"/>
          <w:lang w:val="en-US"/>
        </w:rPr>
        <w:t xml:space="preserve"> </w:t>
      </w:r>
      <w:r w:rsidR="00B31533" w:rsidRPr="00622B5D">
        <w:rPr>
          <w:b/>
          <w:sz w:val="26"/>
          <w:szCs w:val="26"/>
        </w:rPr>
        <w:t>в</w:t>
      </w:r>
      <w:r w:rsidR="00B31533" w:rsidRPr="00622B5D">
        <w:rPr>
          <w:b/>
          <w:sz w:val="26"/>
          <w:szCs w:val="26"/>
          <w:lang w:val="en-US"/>
        </w:rPr>
        <w:t xml:space="preserve"> </w:t>
      </w:r>
      <w:r w:rsidR="00750A47" w:rsidRPr="00622B5D">
        <w:rPr>
          <w:b/>
          <w:sz w:val="26"/>
          <w:szCs w:val="26"/>
        </w:rPr>
        <w:t>о</w:t>
      </w:r>
      <w:r w:rsidR="003B0254" w:rsidRPr="00622B5D">
        <w:rPr>
          <w:b/>
          <w:sz w:val="26"/>
          <w:szCs w:val="26"/>
        </w:rPr>
        <w:t xml:space="preserve">бщина Хасково. </w:t>
      </w:r>
      <w:r w:rsidR="00750A47" w:rsidRPr="00622B5D">
        <w:rPr>
          <w:b/>
          <w:sz w:val="26"/>
          <w:szCs w:val="26"/>
        </w:rPr>
        <w:t>Тенденции.</w:t>
      </w:r>
      <w:r w:rsidR="003F3EAE" w:rsidRPr="00622B5D">
        <w:rPr>
          <w:b/>
          <w:sz w:val="26"/>
          <w:szCs w:val="26"/>
        </w:rPr>
        <w:t xml:space="preserve"> </w:t>
      </w:r>
      <w:r w:rsidRPr="00622B5D">
        <w:rPr>
          <w:b/>
          <w:sz w:val="26"/>
          <w:szCs w:val="26"/>
        </w:rPr>
        <w:t xml:space="preserve">Общинска мрежа от детски градини, </w:t>
      </w:r>
      <w:r w:rsidR="00CA467A" w:rsidRPr="00622B5D">
        <w:rPr>
          <w:b/>
          <w:sz w:val="26"/>
          <w:szCs w:val="26"/>
        </w:rPr>
        <w:t>училища и обслужващи звена</w:t>
      </w:r>
      <w:r w:rsidR="00750A47" w:rsidRPr="00622B5D">
        <w:rPr>
          <w:b/>
          <w:sz w:val="26"/>
          <w:szCs w:val="26"/>
        </w:rPr>
        <w:t>.</w:t>
      </w:r>
      <w:r w:rsidR="00CA467A" w:rsidRPr="00622B5D">
        <w:rPr>
          <w:b/>
          <w:sz w:val="26"/>
          <w:szCs w:val="26"/>
        </w:rPr>
        <w:t xml:space="preserve">  </w:t>
      </w:r>
    </w:p>
    <w:p w:rsidR="002F0A8C" w:rsidRPr="002D4BCA" w:rsidRDefault="002F0A8C" w:rsidP="002F0A8C">
      <w:pPr>
        <w:autoSpaceDE w:val="0"/>
        <w:autoSpaceDN w:val="0"/>
        <w:adjustRightInd w:val="0"/>
        <w:jc w:val="left"/>
        <w:rPr>
          <w:b/>
          <w:i/>
          <w:szCs w:val="24"/>
        </w:rPr>
      </w:pPr>
      <w:r w:rsidRPr="002D4BCA">
        <w:rPr>
          <w:szCs w:val="24"/>
        </w:rPr>
        <w:t xml:space="preserve"> </w:t>
      </w:r>
    </w:p>
    <w:p w:rsidR="002362EF" w:rsidRPr="00622B5D" w:rsidRDefault="002F0A8C" w:rsidP="00EE6AB7">
      <w:pPr>
        <w:autoSpaceDE w:val="0"/>
        <w:autoSpaceDN w:val="0"/>
        <w:adjustRightInd w:val="0"/>
        <w:jc w:val="left"/>
        <w:rPr>
          <w:b/>
          <w:i/>
          <w:sz w:val="26"/>
          <w:szCs w:val="26"/>
        </w:rPr>
      </w:pPr>
      <w:r w:rsidRPr="00622B5D">
        <w:rPr>
          <w:b/>
          <w:i/>
          <w:sz w:val="26"/>
          <w:szCs w:val="26"/>
        </w:rPr>
        <w:t>2.1.1. Демографско състояние</w:t>
      </w:r>
      <w:r w:rsidR="00750A47" w:rsidRPr="00622B5D">
        <w:rPr>
          <w:b/>
          <w:i/>
          <w:sz w:val="26"/>
          <w:szCs w:val="26"/>
          <w:lang w:val="en-US"/>
        </w:rPr>
        <w:t>.</w:t>
      </w:r>
    </w:p>
    <w:tbl>
      <w:tblPr>
        <w:tblW w:w="9666" w:type="dxa"/>
        <w:tblInd w:w="55" w:type="dxa"/>
        <w:tblCellMar>
          <w:left w:w="70" w:type="dxa"/>
          <w:right w:w="70" w:type="dxa"/>
        </w:tblCellMar>
        <w:tblLook w:val="04A0" w:firstRow="1" w:lastRow="0" w:firstColumn="1" w:lastColumn="0" w:noHBand="0" w:noVBand="1"/>
      </w:tblPr>
      <w:tblGrid>
        <w:gridCol w:w="3457"/>
        <w:gridCol w:w="1530"/>
        <w:gridCol w:w="1530"/>
        <w:gridCol w:w="188"/>
        <w:gridCol w:w="1696"/>
        <w:gridCol w:w="1265"/>
      </w:tblGrid>
      <w:tr w:rsidR="008F5E16" w:rsidRPr="008F5E16" w:rsidTr="008A492E">
        <w:trPr>
          <w:trHeight w:val="336"/>
        </w:trPr>
        <w:tc>
          <w:tcPr>
            <w:tcW w:w="6517" w:type="dxa"/>
            <w:gridSpan w:val="3"/>
            <w:tcBorders>
              <w:top w:val="nil"/>
              <w:left w:val="nil"/>
              <w:bottom w:val="nil"/>
              <w:right w:val="nil"/>
            </w:tcBorders>
            <w:shd w:val="clear" w:color="auto" w:fill="auto"/>
            <w:noWrap/>
            <w:vAlign w:val="bottom"/>
            <w:hideMark/>
          </w:tcPr>
          <w:p w:rsidR="00F44F97" w:rsidRDefault="00F44F97" w:rsidP="008F5E16">
            <w:pPr>
              <w:autoSpaceDE w:val="0"/>
              <w:autoSpaceDN w:val="0"/>
              <w:adjustRightInd w:val="0"/>
              <w:ind w:firstLine="708"/>
              <w:jc w:val="left"/>
              <w:rPr>
                <w:b/>
                <w:bCs/>
                <w:i/>
                <w:iCs/>
                <w:sz w:val="20"/>
                <w:szCs w:val="20"/>
              </w:rPr>
            </w:pPr>
          </w:p>
          <w:p w:rsidR="008F5E16" w:rsidRPr="008F5E16" w:rsidRDefault="008A492E" w:rsidP="00F44F97">
            <w:pPr>
              <w:autoSpaceDE w:val="0"/>
              <w:autoSpaceDN w:val="0"/>
              <w:adjustRightInd w:val="0"/>
              <w:ind w:firstLine="708"/>
              <w:jc w:val="left"/>
              <w:rPr>
                <w:b/>
                <w:bCs/>
                <w:i/>
                <w:iCs/>
                <w:sz w:val="20"/>
                <w:szCs w:val="20"/>
              </w:rPr>
            </w:pPr>
            <w:r>
              <w:rPr>
                <w:b/>
                <w:bCs/>
                <w:i/>
                <w:iCs/>
                <w:sz w:val="20"/>
                <w:szCs w:val="20"/>
              </w:rPr>
              <w:t>ЖИВОРОДЕНИ В ПЕРИОД 200</w:t>
            </w:r>
            <w:r>
              <w:rPr>
                <w:b/>
                <w:bCs/>
                <w:i/>
                <w:iCs/>
                <w:sz w:val="20"/>
                <w:szCs w:val="20"/>
                <w:lang w:val="en-US"/>
              </w:rPr>
              <w:t>3</w:t>
            </w:r>
            <w:r w:rsidR="00F40CA7">
              <w:rPr>
                <w:b/>
                <w:bCs/>
                <w:i/>
                <w:iCs/>
                <w:sz w:val="20"/>
                <w:szCs w:val="20"/>
              </w:rPr>
              <w:t>-</w:t>
            </w:r>
            <w:r>
              <w:rPr>
                <w:b/>
                <w:bCs/>
                <w:i/>
                <w:iCs/>
                <w:sz w:val="20"/>
                <w:szCs w:val="20"/>
              </w:rPr>
              <w:t>201</w:t>
            </w:r>
            <w:r>
              <w:rPr>
                <w:b/>
                <w:bCs/>
                <w:i/>
                <w:iCs/>
                <w:sz w:val="20"/>
                <w:szCs w:val="20"/>
                <w:lang w:val="en-US"/>
              </w:rPr>
              <w:t>8</w:t>
            </w:r>
            <w:r w:rsidR="00F44F97">
              <w:rPr>
                <w:b/>
                <w:bCs/>
                <w:i/>
                <w:iCs/>
                <w:sz w:val="20"/>
                <w:szCs w:val="20"/>
              </w:rPr>
              <w:t>г</w:t>
            </w:r>
            <w:r w:rsidR="008F5E16" w:rsidRPr="008F5E16">
              <w:rPr>
                <w:b/>
                <w:bCs/>
                <w:i/>
                <w:iCs/>
                <w:sz w:val="20"/>
                <w:szCs w:val="20"/>
              </w:rPr>
              <w:t>.</w:t>
            </w:r>
          </w:p>
        </w:tc>
        <w:tc>
          <w:tcPr>
            <w:tcW w:w="1884" w:type="dxa"/>
            <w:gridSpan w:val="2"/>
            <w:tcBorders>
              <w:top w:val="nil"/>
              <w:left w:val="nil"/>
              <w:bottom w:val="nil"/>
              <w:right w:val="nil"/>
            </w:tcBorders>
            <w:shd w:val="clear" w:color="auto" w:fill="auto"/>
            <w:noWrap/>
            <w:vAlign w:val="bottom"/>
            <w:hideMark/>
          </w:tcPr>
          <w:p w:rsidR="008F5E16" w:rsidRPr="008F5E16" w:rsidRDefault="008F5E16" w:rsidP="008F5E16">
            <w:pPr>
              <w:autoSpaceDE w:val="0"/>
              <w:autoSpaceDN w:val="0"/>
              <w:adjustRightInd w:val="0"/>
              <w:ind w:firstLine="708"/>
              <w:jc w:val="left"/>
              <w:rPr>
                <w:sz w:val="20"/>
                <w:szCs w:val="20"/>
              </w:rPr>
            </w:pPr>
          </w:p>
        </w:tc>
        <w:tc>
          <w:tcPr>
            <w:tcW w:w="1265" w:type="dxa"/>
            <w:tcBorders>
              <w:top w:val="nil"/>
              <w:left w:val="nil"/>
              <w:bottom w:val="nil"/>
              <w:right w:val="nil"/>
            </w:tcBorders>
            <w:shd w:val="clear" w:color="auto" w:fill="auto"/>
            <w:noWrap/>
            <w:vAlign w:val="bottom"/>
            <w:hideMark/>
          </w:tcPr>
          <w:p w:rsidR="008F5E16" w:rsidRPr="008F5E16" w:rsidRDefault="00F44F97" w:rsidP="008F5E16">
            <w:pPr>
              <w:autoSpaceDE w:val="0"/>
              <w:autoSpaceDN w:val="0"/>
              <w:adjustRightInd w:val="0"/>
              <w:ind w:firstLine="708"/>
              <w:jc w:val="left"/>
              <w:rPr>
                <w:sz w:val="20"/>
                <w:szCs w:val="20"/>
              </w:rPr>
            </w:pPr>
            <w:r>
              <w:rPr>
                <w:sz w:val="20"/>
                <w:szCs w:val="20"/>
              </w:rPr>
              <w:t xml:space="preserve">   </w:t>
            </w:r>
          </w:p>
        </w:tc>
      </w:tr>
      <w:tr w:rsidR="008F5E16" w:rsidRPr="008F5E16" w:rsidTr="001F0651">
        <w:trPr>
          <w:trHeight w:val="292"/>
        </w:trPr>
        <w:tc>
          <w:tcPr>
            <w:tcW w:w="3457" w:type="dxa"/>
            <w:tcBorders>
              <w:top w:val="single" w:sz="4" w:space="0" w:color="FFFFFF"/>
              <w:left w:val="single" w:sz="4" w:space="0" w:color="FFFFFF"/>
              <w:bottom w:val="single" w:sz="4" w:space="0" w:color="FFFFFF"/>
              <w:right w:val="single" w:sz="4" w:space="0" w:color="FFFFFF"/>
            </w:tcBorders>
            <w:shd w:val="clear" w:color="000000" w:fill="F3F3F3"/>
            <w:vAlign w:val="center"/>
            <w:hideMark/>
          </w:tcPr>
          <w:p w:rsidR="008F5E16" w:rsidRPr="008F5E16" w:rsidRDefault="008F5E16" w:rsidP="008F5E16">
            <w:pPr>
              <w:autoSpaceDE w:val="0"/>
              <w:autoSpaceDN w:val="0"/>
              <w:adjustRightInd w:val="0"/>
              <w:ind w:firstLine="708"/>
              <w:jc w:val="left"/>
              <w:rPr>
                <w:sz w:val="20"/>
                <w:szCs w:val="20"/>
              </w:rPr>
            </w:pPr>
            <w:r w:rsidRPr="008F5E16">
              <w:rPr>
                <w:sz w:val="20"/>
                <w:szCs w:val="20"/>
              </w:rPr>
              <w:t> </w:t>
            </w:r>
          </w:p>
        </w:tc>
        <w:tc>
          <w:tcPr>
            <w:tcW w:w="4944" w:type="dxa"/>
            <w:gridSpan w:val="4"/>
            <w:tcBorders>
              <w:top w:val="single" w:sz="4" w:space="0" w:color="FFFFFF"/>
              <w:left w:val="nil"/>
              <w:bottom w:val="single" w:sz="4" w:space="0" w:color="FFFFFF"/>
              <w:right w:val="single" w:sz="4" w:space="0" w:color="FFFFFF"/>
            </w:tcBorders>
            <w:shd w:val="clear" w:color="000000" w:fill="E7E7E7"/>
            <w:vAlign w:val="center"/>
            <w:hideMark/>
          </w:tcPr>
          <w:p w:rsidR="008F5E16" w:rsidRPr="008F5E16" w:rsidRDefault="00F44F97" w:rsidP="008F5E16">
            <w:pPr>
              <w:autoSpaceDE w:val="0"/>
              <w:autoSpaceDN w:val="0"/>
              <w:adjustRightInd w:val="0"/>
              <w:ind w:firstLine="708"/>
              <w:jc w:val="left"/>
              <w:rPr>
                <w:sz w:val="20"/>
                <w:szCs w:val="20"/>
              </w:rPr>
            </w:pPr>
            <w:r>
              <w:rPr>
                <w:sz w:val="20"/>
                <w:szCs w:val="20"/>
              </w:rPr>
              <w:t xml:space="preserve">        </w:t>
            </w:r>
            <w:r w:rsidRPr="008F5E16">
              <w:rPr>
                <w:sz w:val="20"/>
                <w:szCs w:val="20"/>
              </w:rPr>
              <w:t>ХАСКОВО</w:t>
            </w:r>
          </w:p>
        </w:tc>
        <w:tc>
          <w:tcPr>
            <w:tcW w:w="1265" w:type="dxa"/>
            <w:tcBorders>
              <w:top w:val="nil"/>
              <w:left w:val="nil"/>
              <w:bottom w:val="nil"/>
              <w:right w:val="nil"/>
            </w:tcBorders>
            <w:shd w:val="clear" w:color="auto" w:fill="auto"/>
            <w:noWrap/>
            <w:vAlign w:val="bottom"/>
            <w:hideMark/>
          </w:tcPr>
          <w:p w:rsidR="008F5E16" w:rsidRPr="008F5E16" w:rsidRDefault="00F44F97" w:rsidP="008F5E16">
            <w:pPr>
              <w:autoSpaceDE w:val="0"/>
              <w:autoSpaceDN w:val="0"/>
              <w:adjustRightInd w:val="0"/>
              <w:ind w:firstLine="708"/>
              <w:jc w:val="left"/>
              <w:rPr>
                <w:sz w:val="20"/>
                <w:szCs w:val="20"/>
              </w:rPr>
            </w:pPr>
            <w:r>
              <w:rPr>
                <w:sz w:val="20"/>
                <w:szCs w:val="20"/>
              </w:rPr>
              <w:t xml:space="preserve">     </w:t>
            </w:r>
          </w:p>
        </w:tc>
      </w:tr>
      <w:tr w:rsidR="008F5E16" w:rsidRPr="008F5E16" w:rsidTr="001F0651">
        <w:trPr>
          <w:trHeight w:val="292"/>
        </w:trPr>
        <w:tc>
          <w:tcPr>
            <w:tcW w:w="3457" w:type="dxa"/>
            <w:tcBorders>
              <w:top w:val="nil"/>
              <w:left w:val="single" w:sz="4" w:space="0" w:color="FFFFFF"/>
              <w:bottom w:val="single" w:sz="4" w:space="0" w:color="FFFFFF"/>
              <w:right w:val="single" w:sz="4" w:space="0" w:color="FFFFFF"/>
            </w:tcBorders>
            <w:shd w:val="clear" w:color="000000" w:fill="F3F3F3"/>
            <w:vAlign w:val="center"/>
            <w:hideMark/>
          </w:tcPr>
          <w:p w:rsidR="008F5E16" w:rsidRPr="008F5E16" w:rsidRDefault="008F5E16" w:rsidP="008F5E16">
            <w:pPr>
              <w:autoSpaceDE w:val="0"/>
              <w:autoSpaceDN w:val="0"/>
              <w:adjustRightInd w:val="0"/>
              <w:ind w:firstLine="708"/>
              <w:jc w:val="left"/>
              <w:rPr>
                <w:sz w:val="20"/>
                <w:szCs w:val="20"/>
              </w:rPr>
            </w:pPr>
            <w:r w:rsidRPr="008F5E16">
              <w:rPr>
                <w:sz w:val="20"/>
                <w:szCs w:val="20"/>
              </w:rPr>
              <w:t> </w:t>
            </w:r>
          </w:p>
        </w:tc>
        <w:tc>
          <w:tcPr>
            <w:tcW w:w="4944" w:type="dxa"/>
            <w:gridSpan w:val="4"/>
            <w:tcBorders>
              <w:top w:val="single" w:sz="4" w:space="0" w:color="FFFFFF"/>
              <w:left w:val="nil"/>
              <w:bottom w:val="single" w:sz="4" w:space="0" w:color="FFFFFF"/>
              <w:right w:val="single" w:sz="4" w:space="0" w:color="FFFFFF"/>
            </w:tcBorders>
            <w:shd w:val="clear" w:color="000000" w:fill="D3D3D3"/>
            <w:vAlign w:val="center"/>
            <w:hideMark/>
          </w:tcPr>
          <w:p w:rsidR="008F5E16" w:rsidRPr="008F5E16" w:rsidRDefault="00F44F97" w:rsidP="00F44F97">
            <w:pPr>
              <w:autoSpaceDE w:val="0"/>
              <w:autoSpaceDN w:val="0"/>
              <w:adjustRightInd w:val="0"/>
              <w:ind w:firstLine="708"/>
              <w:rPr>
                <w:sz w:val="20"/>
                <w:szCs w:val="20"/>
              </w:rPr>
            </w:pPr>
            <w:r>
              <w:rPr>
                <w:sz w:val="20"/>
                <w:szCs w:val="20"/>
              </w:rPr>
              <w:t xml:space="preserve">           БРОЙ</w:t>
            </w:r>
          </w:p>
        </w:tc>
        <w:tc>
          <w:tcPr>
            <w:tcW w:w="1265" w:type="dxa"/>
            <w:tcBorders>
              <w:top w:val="nil"/>
              <w:left w:val="nil"/>
              <w:bottom w:val="nil"/>
              <w:right w:val="nil"/>
            </w:tcBorders>
            <w:shd w:val="clear" w:color="auto" w:fill="auto"/>
            <w:noWrap/>
            <w:vAlign w:val="bottom"/>
            <w:hideMark/>
          </w:tcPr>
          <w:p w:rsidR="008F5E16" w:rsidRPr="008F5E16" w:rsidRDefault="008F5E16" w:rsidP="008F5E16">
            <w:pPr>
              <w:autoSpaceDE w:val="0"/>
              <w:autoSpaceDN w:val="0"/>
              <w:adjustRightInd w:val="0"/>
              <w:ind w:firstLine="708"/>
              <w:jc w:val="left"/>
              <w:rPr>
                <w:sz w:val="20"/>
                <w:szCs w:val="20"/>
              </w:rPr>
            </w:pPr>
          </w:p>
        </w:tc>
      </w:tr>
      <w:tr w:rsidR="008F5E16" w:rsidRPr="008F5E16" w:rsidTr="008A492E">
        <w:trPr>
          <w:trHeight w:val="292"/>
        </w:trPr>
        <w:tc>
          <w:tcPr>
            <w:tcW w:w="3457" w:type="dxa"/>
            <w:tcBorders>
              <w:top w:val="nil"/>
              <w:left w:val="single" w:sz="4" w:space="0" w:color="FFFFFF"/>
              <w:bottom w:val="single" w:sz="4" w:space="0" w:color="FFFFFF"/>
              <w:right w:val="single" w:sz="4" w:space="0" w:color="FFFFFF"/>
            </w:tcBorders>
            <w:shd w:val="clear" w:color="000000" w:fill="F3F3F3"/>
            <w:vAlign w:val="center"/>
            <w:hideMark/>
          </w:tcPr>
          <w:p w:rsidR="008F5E16" w:rsidRPr="008F5E16" w:rsidRDefault="008F5E16" w:rsidP="008F5E16">
            <w:pPr>
              <w:autoSpaceDE w:val="0"/>
              <w:autoSpaceDN w:val="0"/>
              <w:adjustRightInd w:val="0"/>
              <w:ind w:firstLine="708"/>
              <w:jc w:val="left"/>
              <w:rPr>
                <w:sz w:val="20"/>
                <w:szCs w:val="20"/>
              </w:rPr>
            </w:pPr>
            <w:r w:rsidRPr="008F5E16">
              <w:rPr>
                <w:sz w:val="20"/>
                <w:szCs w:val="20"/>
              </w:rPr>
              <w:t> </w:t>
            </w:r>
          </w:p>
        </w:tc>
        <w:tc>
          <w:tcPr>
            <w:tcW w:w="1530" w:type="dxa"/>
            <w:tcBorders>
              <w:top w:val="nil"/>
              <w:left w:val="nil"/>
              <w:bottom w:val="single" w:sz="4" w:space="0" w:color="FFFFFF"/>
              <w:right w:val="single" w:sz="4" w:space="0" w:color="FFFFFF"/>
            </w:tcBorders>
            <w:shd w:val="clear" w:color="000000" w:fill="BFBFBF"/>
            <w:vAlign w:val="center"/>
            <w:hideMark/>
          </w:tcPr>
          <w:p w:rsidR="008F5E16" w:rsidRPr="008F5E16" w:rsidRDefault="00F44F97" w:rsidP="00F44F97">
            <w:pPr>
              <w:autoSpaceDE w:val="0"/>
              <w:autoSpaceDN w:val="0"/>
              <w:adjustRightInd w:val="0"/>
              <w:jc w:val="center"/>
              <w:rPr>
                <w:sz w:val="20"/>
                <w:szCs w:val="20"/>
              </w:rPr>
            </w:pPr>
            <w:r>
              <w:rPr>
                <w:sz w:val="20"/>
                <w:szCs w:val="20"/>
              </w:rPr>
              <w:t>ОБЩО</w:t>
            </w:r>
          </w:p>
        </w:tc>
        <w:tc>
          <w:tcPr>
            <w:tcW w:w="1718" w:type="dxa"/>
            <w:gridSpan w:val="2"/>
            <w:tcBorders>
              <w:top w:val="nil"/>
              <w:left w:val="nil"/>
              <w:bottom w:val="single" w:sz="4" w:space="0" w:color="FFFFFF"/>
              <w:right w:val="single" w:sz="4" w:space="0" w:color="FFFFFF"/>
            </w:tcBorders>
            <w:shd w:val="clear" w:color="000000" w:fill="BFBFBF"/>
            <w:vAlign w:val="center"/>
            <w:hideMark/>
          </w:tcPr>
          <w:p w:rsidR="008F5E16" w:rsidRPr="008F5E16" w:rsidRDefault="00F44F97" w:rsidP="00F44F97">
            <w:pPr>
              <w:autoSpaceDE w:val="0"/>
              <w:autoSpaceDN w:val="0"/>
              <w:adjustRightInd w:val="0"/>
              <w:jc w:val="left"/>
              <w:rPr>
                <w:sz w:val="20"/>
                <w:szCs w:val="20"/>
              </w:rPr>
            </w:pPr>
            <w:r>
              <w:rPr>
                <w:sz w:val="20"/>
                <w:szCs w:val="20"/>
              </w:rPr>
              <w:t>М</w:t>
            </w:r>
            <w:r w:rsidR="008F5E16" w:rsidRPr="008F5E16">
              <w:rPr>
                <w:sz w:val="20"/>
                <w:szCs w:val="20"/>
              </w:rPr>
              <w:t>омчета</w:t>
            </w:r>
          </w:p>
        </w:tc>
        <w:tc>
          <w:tcPr>
            <w:tcW w:w="1696" w:type="dxa"/>
            <w:tcBorders>
              <w:top w:val="nil"/>
              <w:left w:val="nil"/>
              <w:bottom w:val="single" w:sz="4" w:space="0" w:color="FFFFFF"/>
              <w:right w:val="single" w:sz="4" w:space="0" w:color="FFFFFF"/>
            </w:tcBorders>
            <w:shd w:val="clear" w:color="000000" w:fill="BFBFBF"/>
            <w:vAlign w:val="center"/>
            <w:hideMark/>
          </w:tcPr>
          <w:p w:rsidR="008F5E16" w:rsidRPr="008F5E16" w:rsidRDefault="008F5E16" w:rsidP="00F44F97">
            <w:pPr>
              <w:autoSpaceDE w:val="0"/>
              <w:autoSpaceDN w:val="0"/>
              <w:adjustRightInd w:val="0"/>
              <w:jc w:val="left"/>
              <w:rPr>
                <w:sz w:val="20"/>
                <w:szCs w:val="20"/>
              </w:rPr>
            </w:pPr>
            <w:r w:rsidRPr="008F5E16">
              <w:rPr>
                <w:sz w:val="20"/>
                <w:szCs w:val="20"/>
              </w:rPr>
              <w:t>Mомичета</w:t>
            </w:r>
          </w:p>
        </w:tc>
        <w:tc>
          <w:tcPr>
            <w:tcW w:w="1265" w:type="dxa"/>
            <w:tcBorders>
              <w:top w:val="nil"/>
              <w:left w:val="nil"/>
              <w:bottom w:val="nil"/>
              <w:right w:val="nil"/>
            </w:tcBorders>
            <w:shd w:val="clear" w:color="auto" w:fill="auto"/>
            <w:noWrap/>
            <w:vAlign w:val="bottom"/>
            <w:hideMark/>
          </w:tcPr>
          <w:p w:rsidR="008F5E16" w:rsidRPr="008F5E16" w:rsidRDefault="008F5E16" w:rsidP="008F5E16">
            <w:pPr>
              <w:autoSpaceDE w:val="0"/>
              <w:autoSpaceDN w:val="0"/>
              <w:adjustRightInd w:val="0"/>
              <w:ind w:firstLine="708"/>
              <w:jc w:val="left"/>
              <w:rPr>
                <w:sz w:val="20"/>
                <w:szCs w:val="20"/>
              </w:rPr>
            </w:pPr>
          </w:p>
        </w:tc>
      </w:tr>
      <w:tr w:rsidR="008A492E" w:rsidRPr="008F5E16" w:rsidTr="008A492E">
        <w:trPr>
          <w:trHeight w:val="292"/>
        </w:trPr>
        <w:tc>
          <w:tcPr>
            <w:tcW w:w="3457" w:type="dxa"/>
            <w:tcBorders>
              <w:top w:val="nil"/>
              <w:left w:val="single" w:sz="4" w:space="0" w:color="FFFFFF"/>
              <w:bottom w:val="single" w:sz="4" w:space="0" w:color="FFFFFF"/>
              <w:right w:val="single" w:sz="4" w:space="0" w:color="FFFFFF"/>
            </w:tcBorders>
            <w:shd w:val="clear" w:color="000000" w:fill="DEF3FD"/>
            <w:vAlign w:val="center"/>
          </w:tcPr>
          <w:p w:rsidR="008A492E" w:rsidRPr="008A492E" w:rsidRDefault="008A492E" w:rsidP="001F0651">
            <w:pPr>
              <w:autoSpaceDE w:val="0"/>
              <w:autoSpaceDN w:val="0"/>
              <w:adjustRightInd w:val="0"/>
              <w:ind w:firstLine="708"/>
              <w:jc w:val="center"/>
              <w:rPr>
                <w:b/>
                <w:sz w:val="20"/>
                <w:szCs w:val="20"/>
                <w:lang w:val="en-US"/>
              </w:rPr>
            </w:pPr>
            <w:r>
              <w:rPr>
                <w:b/>
                <w:sz w:val="20"/>
                <w:szCs w:val="20"/>
                <w:lang w:val="en-US"/>
              </w:rPr>
              <w:t>2003</w:t>
            </w:r>
          </w:p>
        </w:tc>
        <w:tc>
          <w:tcPr>
            <w:tcW w:w="1530" w:type="dxa"/>
            <w:tcBorders>
              <w:top w:val="nil"/>
              <w:left w:val="nil"/>
              <w:bottom w:val="single" w:sz="4" w:space="0" w:color="FFFFFF"/>
              <w:right w:val="single" w:sz="4" w:space="0" w:color="FFFFFF"/>
            </w:tcBorders>
            <w:shd w:val="clear" w:color="000000" w:fill="FBFBFB"/>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834</w:t>
            </w:r>
          </w:p>
        </w:tc>
        <w:tc>
          <w:tcPr>
            <w:tcW w:w="1718" w:type="dxa"/>
            <w:gridSpan w:val="2"/>
            <w:tcBorders>
              <w:top w:val="nil"/>
              <w:left w:val="nil"/>
              <w:bottom w:val="single" w:sz="4" w:space="0" w:color="FFFFFF"/>
              <w:right w:val="single" w:sz="4" w:space="0" w:color="FFFFFF"/>
            </w:tcBorders>
            <w:shd w:val="clear" w:color="000000" w:fill="FBFBFB"/>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417</w:t>
            </w:r>
          </w:p>
        </w:tc>
        <w:tc>
          <w:tcPr>
            <w:tcW w:w="1696" w:type="dxa"/>
            <w:tcBorders>
              <w:top w:val="nil"/>
              <w:left w:val="nil"/>
              <w:bottom w:val="single" w:sz="4" w:space="0" w:color="FFFFFF"/>
              <w:right w:val="single" w:sz="4" w:space="0" w:color="FFFFFF"/>
            </w:tcBorders>
            <w:shd w:val="clear" w:color="000000" w:fill="FBFBFB"/>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417</w:t>
            </w:r>
          </w:p>
        </w:tc>
        <w:tc>
          <w:tcPr>
            <w:tcW w:w="1265" w:type="dxa"/>
            <w:tcBorders>
              <w:top w:val="nil"/>
              <w:left w:val="nil"/>
              <w:bottom w:val="nil"/>
              <w:right w:val="nil"/>
            </w:tcBorders>
            <w:shd w:val="clear" w:color="auto" w:fill="auto"/>
            <w:noWrap/>
            <w:vAlign w:val="bottom"/>
            <w:hideMark/>
          </w:tcPr>
          <w:p w:rsidR="008A492E" w:rsidRPr="008F5E16" w:rsidRDefault="008A492E" w:rsidP="008F5E16">
            <w:pPr>
              <w:autoSpaceDE w:val="0"/>
              <w:autoSpaceDN w:val="0"/>
              <w:adjustRightInd w:val="0"/>
              <w:ind w:firstLine="708"/>
              <w:jc w:val="left"/>
              <w:rPr>
                <w:sz w:val="20"/>
                <w:szCs w:val="20"/>
              </w:rPr>
            </w:pPr>
          </w:p>
        </w:tc>
      </w:tr>
      <w:tr w:rsidR="008A492E" w:rsidRPr="008F5E16" w:rsidTr="008A492E">
        <w:trPr>
          <w:trHeight w:val="292"/>
        </w:trPr>
        <w:tc>
          <w:tcPr>
            <w:tcW w:w="3457" w:type="dxa"/>
            <w:tcBorders>
              <w:top w:val="nil"/>
              <w:left w:val="single" w:sz="4" w:space="0" w:color="FFFFFF"/>
              <w:bottom w:val="single" w:sz="4" w:space="0" w:color="FFFFFF"/>
              <w:right w:val="single" w:sz="4" w:space="0" w:color="FFFFFF"/>
            </w:tcBorders>
            <w:shd w:val="clear" w:color="000000" w:fill="DEF3FD"/>
            <w:vAlign w:val="center"/>
          </w:tcPr>
          <w:p w:rsidR="008A492E" w:rsidRPr="008A492E" w:rsidRDefault="008A492E" w:rsidP="001F0651">
            <w:pPr>
              <w:autoSpaceDE w:val="0"/>
              <w:autoSpaceDN w:val="0"/>
              <w:adjustRightInd w:val="0"/>
              <w:ind w:firstLine="708"/>
              <w:jc w:val="center"/>
              <w:rPr>
                <w:b/>
                <w:sz w:val="20"/>
                <w:szCs w:val="20"/>
                <w:lang w:val="en-US"/>
              </w:rPr>
            </w:pPr>
            <w:r>
              <w:rPr>
                <w:b/>
                <w:sz w:val="20"/>
                <w:szCs w:val="20"/>
                <w:lang w:val="en-US"/>
              </w:rPr>
              <w:t>2004</w:t>
            </w:r>
          </w:p>
        </w:tc>
        <w:tc>
          <w:tcPr>
            <w:tcW w:w="1530" w:type="dxa"/>
            <w:tcBorders>
              <w:top w:val="nil"/>
              <w:left w:val="nil"/>
              <w:bottom w:val="single" w:sz="4" w:space="0" w:color="FFFFFF"/>
              <w:right w:val="single" w:sz="4" w:space="0" w:color="FFFFFF"/>
            </w:tcBorders>
            <w:shd w:val="clear" w:color="000000" w:fill="EEF9FE"/>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957</w:t>
            </w:r>
          </w:p>
        </w:tc>
        <w:tc>
          <w:tcPr>
            <w:tcW w:w="1718" w:type="dxa"/>
            <w:gridSpan w:val="2"/>
            <w:tcBorders>
              <w:top w:val="nil"/>
              <w:left w:val="nil"/>
              <w:bottom w:val="single" w:sz="4" w:space="0" w:color="FFFFFF"/>
              <w:right w:val="single" w:sz="4" w:space="0" w:color="FFFFFF"/>
            </w:tcBorders>
            <w:shd w:val="clear" w:color="000000" w:fill="EEF9FE"/>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470</w:t>
            </w:r>
          </w:p>
        </w:tc>
        <w:tc>
          <w:tcPr>
            <w:tcW w:w="1696" w:type="dxa"/>
            <w:tcBorders>
              <w:top w:val="nil"/>
              <w:left w:val="nil"/>
              <w:bottom w:val="single" w:sz="4" w:space="0" w:color="FFFFFF"/>
              <w:right w:val="single" w:sz="4" w:space="0" w:color="FFFFFF"/>
            </w:tcBorders>
            <w:shd w:val="clear" w:color="000000" w:fill="EEF9FE"/>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487</w:t>
            </w:r>
          </w:p>
        </w:tc>
        <w:tc>
          <w:tcPr>
            <w:tcW w:w="1265" w:type="dxa"/>
            <w:tcBorders>
              <w:top w:val="nil"/>
              <w:left w:val="nil"/>
              <w:bottom w:val="nil"/>
              <w:right w:val="nil"/>
            </w:tcBorders>
            <w:shd w:val="clear" w:color="auto" w:fill="auto"/>
            <w:noWrap/>
            <w:vAlign w:val="bottom"/>
            <w:hideMark/>
          </w:tcPr>
          <w:p w:rsidR="008A492E" w:rsidRPr="008F5E16" w:rsidRDefault="008A492E" w:rsidP="008F5E16">
            <w:pPr>
              <w:autoSpaceDE w:val="0"/>
              <w:autoSpaceDN w:val="0"/>
              <w:adjustRightInd w:val="0"/>
              <w:ind w:firstLine="708"/>
              <w:jc w:val="left"/>
              <w:rPr>
                <w:sz w:val="20"/>
                <w:szCs w:val="20"/>
              </w:rPr>
            </w:pPr>
          </w:p>
        </w:tc>
      </w:tr>
      <w:tr w:rsidR="008A492E" w:rsidRPr="008F5E16" w:rsidTr="008A492E">
        <w:trPr>
          <w:trHeight w:val="292"/>
        </w:trPr>
        <w:tc>
          <w:tcPr>
            <w:tcW w:w="3457" w:type="dxa"/>
            <w:tcBorders>
              <w:top w:val="nil"/>
              <w:left w:val="single" w:sz="4" w:space="0" w:color="FFFFFF"/>
              <w:bottom w:val="single" w:sz="4" w:space="0" w:color="FFFFFF"/>
              <w:right w:val="single" w:sz="4" w:space="0" w:color="FFFFFF"/>
            </w:tcBorders>
            <w:shd w:val="clear" w:color="000000" w:fill="DEF3FD"/>
            <w:vAlign w:val="center"/>
          </w:tcPr>
          <w:p w:rsidR="008A492E" w:rsidRPr="008A492E" w:rsidRDefault="008A492E" w:rsidP="001F0651">
            <w:pPr>
              <w:autoSpaceDE w:val="0"/>
              <w:autoSpaceDN w:val="0"/>
              <w:adjustRightInd w:val="0"/>
              <w:ind w:firstLine="708"/>
              <w:jc w:val="center"/>
              <w:rPr>
                <w:b/>
                <w:sz w:val="20"/>
                <w:szCs w:val="20"/>
                <w:lang w:val="en-US"/>
              </w:rPr>
            </w:pPr>
            <w:r>
              <w:rPr>
                <w:b/>
                <w:sz w:val="20"/>
                <w:szCs w:val="20"/>
                <w:lang w:val="en-US"/>
              </w:rPr>
              <w:t>2005</w:t>
            </w:r>
          </w:p>
        </w:tc>
        <w:tc>
          <w:tcPr>
            <w:tcW w:w="1530" w:type="dxa"/>
            <w:tcBorders>
              <w:top w:val="nil"/>
              <w:left w:val="nil"/>
              <w:bottom w:val="single" w:sz="4" w:space="0" w:color="FFFFFF"/>
              <w:right w:val="single" w:sz="4" w:space="0" w:color="FFFFFF"/>
            </w:tcBorders>
            <w:shd w:val="clear" w:color="000000" w:fill="FBFBFB"/>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923</w:t>
            </w:r>
          </w:p>
        </w:tc>
        <w:tc>
          <w:tcPr>
            <w:tcW w:w="1718" w:type="dxa"/>
            <w:gridSpan w:val="2"/>
            <w:tcBorders>
              <w:top w:val="nil"/>
              <w:left w:val="nil"/>
              <w:bottom w:val="single" w:sz="4" w:space="0" w:color="FFFFFF"/>
              <w:right w:val="single" w:sz="4" w:space="0" w:color="FFFFFF"/>
            </w:tcBorders>
            <w:shd w:val="clear" w:color="000000" w:fill="FBFBFB"/>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500</w:t>
            </w:r>
          </w:p>
        </w:tc>
        <w:tc>
          <w:tcPr>
            <w:tcW w:w="1696" w:type="dxa"/>
            <w:tcBorders>
              <w:top w:val="nil"/>
              <w:left w:val="nil"/>
              <w:bottom w:val="single" w:sz="4" w:space="0" w:color="FFFFFF"/>
              <w:right w:val="single" w:sz="4" w:space="0" w:color="FFFFFF"/>
            </w:tcBorders>
            <w:shd w:val="clear" w:color="000000" w:fill="FBFBFB"/>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423</w:t>
            </w:r>
          </w:p>
        </w:tc>
        <w:tc>
          <w:tcPr>
            <w:tcW w:w="1265" w:type="dxa"/>
            <w:tcBorders>
              <w:top w:val="nil"/>
              <w:left w:val="nil"/>
              <w:bottom w:val="nil"/>
              <w:right w:val="nil"/>
            </w:tcBorders>
            <w:shd w:val="clear" w:color="auto" w:fill="auto"/>
            <w:noWrap/>
            <w:vAlign w:val="bottom"/>
            <w:hideMark/>
          </w:tcPr>
          <w:p w:rsidR="008A492E" w:rsidRPr="008F5E16" w:rsidRDefault="008A492E" w:rsidP="008F5E16">
            <w:pPr>
              <w:autoSpaceDE w:val="0"/>
              <w:autoSpaceDN w:val="0"/>
              <w:adjustRightInd w:val="0"/>
              <w:ind w:firstLine="708"/>
              <w:jc w:val="left"/>
              <w:rPr>
                <w:sz w:val="20"/>
                <w:szCs w:val="20"/>
              </w:rPr>
            </w:pPr>
          </w:p>
        </w:tc>
      </w:tr>
      <w:tr w:rsidR="008A492E" w:rsidRPr="008F5E16" w:rsidTr="008A492E">
        <w:trPr>
          <w:trHeight w:val="292"/>
        </w:trPr>
        <w:tc>
          <w:tcPr>
            <w:tcW w:w="3457" w:type="dxa"/>
            <w:tcBorders>
              <w:top w:val="nil"/>
              <w:left w:val="single" w:sz="4" w:space="0" w:color="FFFFFF"/>
              <w:bottom w:val="single" w:sz="4" w:space="0" w:color="FFFFFF"/>
              <w:right w:val="single" w:sz="4" w:space="0" w:color="FFFFFF"/>
            </w:tcBorders>
            <w:shd w:val="clear" w:color="000000" w:fill="DEF3FD"/>
            <w:vAlign w:val="center"/>
          </w:tcPr>
          <w:p w:rsidR="008A492E" w:rsidRPr="001F0651" w:rsidRDefault="008A492E" w:rsidP="008A492E">
            <w:pPr>
              <w:autoSpaceDE w:val="0"/>
              <w:autoSpaceDN w:val="0"/>
              <w:adjustRightInd w:val="0"/>
              <w:ind w:firstLine="708"/>
              <w:jc w:val="center"/>
              <w:rPr>
                <w:b/>
                <w:sz w:val="20"/>
                <w:szCs w:val="20"/>
              </w:rPr>
            </w:pPr>
            <w:r w:rsidRPr="001F0651">
              <w:rPr>
                <w:b/>
                <w:sz w:val="20"/>
                <w:szCs w:val="20"/>
              </w:rPr>
              <w:t>2006</w:t>
            </w:r>
          </w:p>
        </w:tc>
        <w:tc>
          <w:tcPr>
            <w:tcW w:w="1530" w:type="dxa"/>
            <w:tcBorders>
              <w:top w:val="nil"/>
              <w:left w:val="nil"/>
              <w:bottom w:val="single" w:sz="4" w:space="0" w:color="FFFFFF"/>
              <w:right w:val="single" w:sz="4" w:space="0" w:color="FFFFFF"/>
            </w:tcBorders>
            <w:shd w:val="clear" w:color="000000" w:fill="EEF9FE"/>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950</w:t>
            </w:r>
          </w:p>
        </w:tc>
        <w:tc>
          <w:tcPr>
            <w:tcW w:w="1718" w:type="dxa"/>
            <w:gridSpan w:val="2"/>
            <w:tcBorders>
              <w:top w:val="nil"/>
              <w:left w:val="nil"/>
              <w:bottom w:val="single" w:sz="4" w:space="0" w:color="FFFFFF"/>
              <w:right w:val="single" w:sz="4" w:space="0" w:color="FFFFFF"/>
            </w:tcBorders>
            <w:shd w:val="clear" w:color="000000" w:fill="EEF9FE"/>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484</w:t>
            </w:r>
          </w:p>
        </w:tc>
        <w:tc>
          <w:tcPr>
            <w:tcW w:w="1696" w:type="dxa"/>
            <w:tcBorders>
              <w:top w:val="nil"/>
              <w:left w:val="nil"/>
              <w:bottom w:val="single" w:sz="4" w:space="0" w:color="FFFFFF"/>
              <w:right w:val="single" w:sz="4" w:space="0" w:color="FFFFFF"/>
            </w:tcBorders>
            <w:shd w:val="clear" w:color="000000" w:fill="EEF9FE"/>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466</w:t>
            </w:r>
          </w:p>
        </w:tc>
        <w:tc>
          <w:tcPr>
            <w:tcW w:w="1265" w:type="dxa"/>
            <w:tcBorders>
              <w:top w:val="nil"/>
              <w:left w:val="nil"/>
              <w:bottom w:val="nil"/>
              <w:right w:val="nil"/>
            </w:tcBorders>
            <w:shd w:val="clear" w:color="auto" w:fill="auto"/>
            <w:noWrap/>
            <w:vAlign w:val="bottom"/>
            <w:hideMark/>
          </w:tcPr>
          <w:p w:rsidR="008A492E" w:rsidRPr="008F5E16" w:rsidRDefault="008A492E" w:rsidP="008F5E16">
            <w:pPr>
              <w:autoSpaceDE w:val="0"/>
              <w:autoSpaceDN w:val="0"/>
              <w:adjustRightInd w:val="0"/>
              <w:ind w:firstLine="708"/>
              <w:jc w:val="left"/>
              <w:rPr>
                <w:sz w:val="20"/>
                <w:szCs w:val="20"/>
              </w:rPr>
            </w:pPr>
          </w:p>
        </w:tc>
      </w:tr>
      <w:tr w:rsidR="008A492E" w:rsidRPr="008F5E16" w:rsidTr="008A492E">
        <w:trPr>
          <w:trHeight w:val="292"/>
        </w:trPr>
        <w:tc>
          <w:tcPr>
            <w:tcW w:w="3457" w:type="dxa"/>
            <w:tcBorders>
              <w:top w:val="nil"/>
              <w:left w:val="single" w:sz="4" w:space="0" w:color="FFFFFF"/>
              <w:bottom w:val="single" w:sz="4" w:space="0" w:color="FFFFFF"/>
              <w:right w:val="single" w:sz="4" w:space="0" w:color="FFFFFF"/>
            </w:tcBorders>
            <w:shd w:val="clear" w:color="000000" w:fill="DEF3FD"/>
            <w:vAlign w:val="center"/>
          </w:tcPr>
          <w:p w:rsidR="008A492E" w:rsidRPr="001F0651" w:rsidRDefault="008A492E" w:rsidP="008A492E">
            <w:pPr>
              <w:autoSpaceDE w:val="0"/>
              <w:autoSpaceDN w:val="0"/>
              <w:adjustRightInd w:val="0"/>
              <w:ind w:firstLine="708"/>
              <w:jc w:val="center"/>
              <w:rPr>
                <w:b/>
                <w:sz w:val="20"/>
                <w:szCs w:val="20"/>
              </w:rPr>
            </w:pPr>
            <w:r w:rsidRPr="001F0651">
              <w:rPr>
                <w:b/>
                <w:sz w:val="20"/>
                <w:szCs w:val="20"/>
              </w:rPr>
              <w:t>2007</w:t>
            </w:r>
          </w:p>
        </w:tc>
        <w:tc>
          <w:tcPr>
            <w:tcW w:w="1530" w:type="dxa"/>
            <w:tcBorders>
              <w:top w:val="nil"/>
              <w:left w:val="nil"/>
              <w:bottom w:val="single" w:sz="4" w:space="0" w:color="FFFFFF"/>
              <w:right w:val="single" w:sz="4" w:space="0" w:color="FFFFFF"/>
            </w:tcBorders>
            <w:shd w:val="clear" w:color="000000" w:fill="FBFBFB"/>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926</w:t>
            </w:r>
          </w:p>
        </w:tc>
        <w:tc>
          <w:tcPr>
            <w:tcW w:w="1718" w:type="dxa"/>
            <w:gridSpan w:val="2"/>
            <w:tcBorders>
              <w:top w:val="nil"/>
              <w:left w:val="nil"/>
              <w:bottom w:val="single" w:sz="4" w:space="0" w:color="FFFFFF"/>
              <w:right w:val="single" w:sz="4" w:space="0" w:color="FFFFFF"/>
            </w:tcBorders>
            <w:shd w:val="clear" w:color="000000" w:fill="FBFBFB"/>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506</w:t>
            </w:r>
          </w:p>
        </w:tc>
        <w:tc>
          <w:tcPr>
            <w:tcW w:w="1696" w:type="dxa"/>
            <w:tcBorders>
              <w:top w:val="nil"/>
              <w:left w:val="nil"/>
              <w:bottom w:val="single" w:sz="4" w:space="0" w:color="FFFFFF"/>
              <w:right w:val="single" w:sz="4" w:space="0" w:color="FFFFFF"/>
            </w:tcBorders>
            <w:shd w:val="clear" w:color="000000" w:fill="FBFBFB"/>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420</w:t>
            </w:r>
          </w:p>
        </w:tc>
        <w:tc>
          <w:tcPr>
            <w:tcW w:w="1265" w:type="dxa"/>
            <w:tcBorders>
              <w:top w:val="nil"/>
              <w:left w:val="nil"/>
              <w:bottom w:val="nil"/>
              <w:right w:val="nil"/>
            </w:tcBorders>
            <w:shd w:val="clear" w:color="auto" w:fill="auto"/>
            <w:noWrap/>
            <w:vAlign w:val="bottom"/>
            <w:hideMark/>
          </w:tcPr>
          <w:p w:rsidR="008A492E" w:rsidRPr="008F5E16" w:rsidRDefault="008A492E" w:rsidP="008F5E16">
            <w:pPr>
              <w:autoSpaceDE w:val="0"/>
              <w:autoSpaceDN w:val="0"/>
              <w:adjustRightInd w:val="0"/>
              <w:ind w:firstLine="708"/>
              <w:jc w:val="left"/>
              <w:rPr>
                <w:sz w:val="20"/>
                <w:szCs w:val="20"/>
              </w:rPr>
            </w:pPr>
          </w:p>
        </w:tc>
      </w:tr>
      <w:tr w:rsidR="008A492E" w:rsidRPr="008F5E16" w:rsidTr="008A492E">
        <w:trPr>
          <w:trHeight w:val="292"/>
        </w:trPr>
        <w:tc>
          <w:tcPr>
            <w:tcW w:w="3457" w:type="dxa"/>
            <w:tcBorders>
              <w:top w:val="nil"/>
              <w:left w:val="single" w:sz="4" w:space="0" w:color="FFFFFF"/>
              <w:bottom w:val="single" w:sz="4" w:space="0" w:color="FFFFFF"/>
              <w:right w:val="single" w:sz="4" w:space="0" w:color="FFFFFF"/>
            </w:tcBorders>
            <w:shd w:val="clear" w:color="000000" w:fill="DEF3FD"/>
            <w:vAlign w:val="center"/>
          </w:tcPr>
          <w:p w:rsidR="008A492E" w:rsidRPr="001F0651" w:rsidRDefault="008A492E" w:rsidP="008A492E">
            <w:pPr>
              <w:autoSpaceDE w:val="0"/>
              <w:autoSpaceDN w:val="0"/>
              <w:adjustRightInd w:val="0"/>
              <w:ind w:firstLine="708"/>
              <w:jc w:val="center"/>
              <w:rPr>
                <w:b/>
                <w:sz w:val="20"/>
                <w:szCs w:val="20"/>
              </w:rPr>
            </w:pPr>
            <w:r w:rsidRPr="001F0651">
              <w:rPr>
                <w:b/>
                <w:sz w:val="20"/>
                <w:szCs w:val="20"/>
              </w:rPr>
              <w:t>2008</w:t>
            </w:r>
          </w:p>
        </w:tc>
        <w:tc>
          <w:tcPr>
            <w:tcW w:w="1530" w:type="dxa"/>
            <w:tcBorders>
              <w:top w:val="nil"/>
              <w:left w:val="nil"/>
              <w:bottom w:val="single" w:sz="4" w:space="0" w:color="FFFFFF"/>
              <w:right w:val="single" w:sz="4" w:space="0" w:color="FFFFFF"/>
            </w:tcBorders>
            <w:shd w:val="clear" w:color="000000" w:fill="EEF9FE"/>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903</w:t>
            </w:r>
          </w:p>
        </w:tc>
        <w:tc>
          <w:tcPr>
            <w:tcW w:w="1718" w:type="dxa"/>
            <w:gridSpan w:val="2"/>
            <w:tcBorders>
              <w:top w:val="nil"/>
              <w:left w:val="nil"/>
              <w:bottom w:val="single" w:sz="4" w:space="0" w:color="FFFFFF"/>
              <w:right w:val="single" w:sz="4" w:space="0" w:color="FFFFFF"/>
            </w:tcBorders>
            <w:shd w:val="clear" w:color="000000" w:fill="EEF9FE"/>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478</w:t>
            </w:r>
          </w:p>
        </w:tc>
        <w:tc>
          <w:tcPr>
            <w:tcW w:w="1696" w:type="dxa"/>
            <w:tcBorders>
              <w:top w:val="nil"/>
              <w:left w:val="nil"/>
              <w:bottom w:val="single" w:sz="4" w:space="0" w:color="FFFFFF"/>
              <w:right w:val="single" w:sz="4" w:space="0" w:color="FFFFFF"/>
            </w:tcBorders>
            <w:shd w:val="clear" w:color="000000" w:fill="EEF9FE"/>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425</w:t>
            </w:r>
          </w:p>
        </w:tc>
        <w:tc>
          <w:tcPr>
            <w:tcW w:w="1265" w:type="dxa"/>
            <w:tcBorders>
              <w:top w:val="nil"/>
              <w:left w:val="nil"/>
              <w:bottom w:val="nil"/>
              <w:right w:val="nil"/>
            </w:tcBorders>
            <w:shd w:val="clear" w:color="auto" w:fill="auto"/>
            <w:noWrap/>
            <w:vAlign w:val="bottom"/>
            <w:hideMark/>
          </w:tcPr>
          <w:p w:rsidR="008A492E" w:rsidRPr="008F5E16" w:rsidRDefault="008A492E" w:rsidP="008F5E16">
            <w:pPr>
              <w:autoSpaceDE w:val="0"/>
              <w:autoSpaceDN w:val="0"/>
              <w:adjustRightInd w:val="0"/>
              <w:ind w:firstLine="708"/>
              <w:jc w:val="left"/>
              <w:rPr>
                <w:sz w:val="20"/>
                <w:szCs w:val="20"/>
              </w:rPr>
            </w:pPr>
          </w:p>
        </w:tc>
      </w:tr>
      <w:tr w:rsidR="008A492E" w:rsidRPr="008F5E16" w:rsidTr="008A492E">
        <w:trPr>
          <w:trHeight w:val="292"/>
        </w:trPr>
        <w:tc>
          <w:tcPr>
            <w:tcW w:w="3457" w:type="dxa"/>
            <w:tcBorders>
              <w:top w:val="nil"/>
              <w:left w:val="single" w:sz="4" w:space="0" w:color="FFFFFF"/>
              <w:bottom w:val="single" w:sz="4" w:space="0" w:color="FFFFFF"/>
              <w:right w:val="single" w:sz="4" w:space="0" w:color="FFFFFF"/>
            </w:tcBorders>
            <w:shd w:val="clear" w:color="000000" w:fill="DEF3FD"/>
            <w:vAlign w:val="center"/>
          </w:tcPr>
          <w:p w:rsidR="008A492E" w:rsidRPr="001F0651" w:rsidRDefault="008A492E" w:rsidP="008A492E">
            <w:pPr>
              <w:autoSpaceDE w:val="0"/>
              <w:autoSpaceDN w:val="0"/>
              <w:adjustRightInd w:val="0"/>
              <w:ind w:firstLine="708"/>
              <w:jc w:val="center"/>
              <w:rPr>
                <w:b/>
                <w:sz w:val="20"/>
                <w:szCs w:val="20"/>
              </w:rPr>
            </w:pPr>
            <w:r w:rsidRPr="001F0651">
              <w:rPr>
                <w:b/>
                <w:sz w:val="20"/>
                <w:szCs w:val="20"/>
              </w:rPr>
              <w:t>2009</w:t>
            </w:r>
          </w:p>
        </w:tc>
        <w:tc>
          <w:tcPr>
            <w:tcW w:w="1530" w:type="dxa"/>
            <w:tcBorders>
              <w:top w:val="nil"/>
              <w:left w:val="nil"/>
              <w:bottom w:val="single" w:sz="4" w:space="0" w:color="FFFFFF"/>
              <w:right w:val="single" w:sz="4" w:space="0" w:color="FFFFFF"/>
            </w:tcBorders>
            <w:shd w:val="clear" w:color="000000" w:fill="FBFBFB"/>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997</w:t>
            </w:r>
          </w:p>
        </w:tc>
        <w:tc>
          <w:tcPr>
            <w:tcW w:w="1718" w:type="dxa"/>
            <w:gridSpan w:val="2"/>
            <w:tcBorders>
              <w:top w:val="nil"/>
              <w:left w:val="nil"/>
              <w:bottom w:val="single" w:sz="4" w:space="0" w:color="FFFFFF"/>
              <w:right w:val="single" w:sz="4" w:space="0" w:color="FFFFFF"/>
            </w:tcBorders>
            <w:shd w:val="clear" w:color="000000" w:fill="FBFBFB"/>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482</w:t>
            </w:r>
          </w:p>
        </w:tc>
        <w:tc>
          <w:tcPr>
            <w:tcW w:w="1696" w:type="dxa"/>
            <w:tcBorders>
              <w:top w:val="nil"/>
              <w:left w:val="nil"/>
              <w:bottom w:val="single" w:sz="4" w:space="0" w:color="FFFFFF"/>
              <w:right w:val="single" w:sz="4" w:space="0" w:color="FFFFFF"/>
            </w:tcBorders>
            <w:shd w:val="clear" w:color="000000" w:fill="FBFBFB"/>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515</w:t>
            </w:r>
          </w:p>
        </w:tc>
        <w:tc>
          <w:tcPr>
            <w:tcW w:w="1265" w:type="dxa"/>
            <w:tcBorders>
              <w:top w:val="nil"/>
              <w:left w:val="nil"/>
              <w:bottom w:val="nil"/>
              <w:right w:val="nil"/>
            </w:tcBorders>
            <w:shd w:val="clear" w:color="auto" w:fill="auto"/>
            <w:noWrap/>
            <w:vAlign w:val="bottom"/>
            <w:hideMark/>
          </w:tcPr>
          <w:p w:rsidR="008A492E" w:rsidRPr="008F5E16" w:rsidRDefault="008A492E" w:rsidP="008F5E16">
            <w:pPr>
              <w:autoSpaceDE w:val="0"/>
              <w:autoSpaceDN w:val="0"/>
              <w:adjustRightInd w:val="0"/>
              <w:ind w:firstLine="708"/>
              <w:jc w:val="left"/>
              <w:rPr>
                <w:sz w:val="20"/>
                <w:szCs w:val="20"/>
              </w:rPr>
            </w:pPr>
          </w:p>
        </w:tc>
      </w:tr>
      <w:tr w:rsidR="008A492E" w:rsidRPr="008F5E16" w:rsidTr="008A492E">
        <w:trPr>
          <w:trHeight w:val="292"/>
        </w:trPr>
        <w:tc>
          <w:tcPr>
            <w:tcW w:w="3457" w:type="dxa"/>
            <w:tcBorders>
              <w:top w:val="nil"/>
              <w:left w:val="single" w:sz="4" w:space="0" w:color="FFFFFF"/>
              <w:bottom w:val="single" w:sz="4" w:space="0" w:color="FFFFFF"/>
              <w:right w:val="single" w:sz="4" w:space="0" w:color="FFFFFF"/>
            </w:tcBorders>
            <w:shd w:val="clear" w:color="000000" w:fill="DEF3FD"/>
            <w:vAlign w:val="center"/>
          </w:tcPr>
          <w:p w:rsidR="008A492E" w:rsidRPr="001F0651" w:rsidRDefault="008A492E" w:rsidP="008A492E">
            <w:pPr>
              <w:autoSpaceDE w:val="0"/>
              <w:autoSpaceDN w:val="0"/>
              <w:adjustRightInd w:val="0"/>
              <w:ind w:firstLine="708"/>
              <w:jc w:val="center"/>
              <w:rPr>
                <w:b/>
                <w:sz w:val="20"/>
                <w:szCs w:val="20"/>
              </w:rPr>
            </w:pPr>
            <w:r w:rsidRPr="001F0651">
              <w:rPr>
                <w:b/>
                <w:sz w:val="20"/>
                <w:szCs w:val="20"/>
              </w:rPr>
              <w:t>2010</w:t>
            </w:r>
          </w:p>
        </w:tc>
        <w:tc>
          <w:tcPr>
            <w:tcW w:w="1530" w:type="dxa"/>
            <w:tcBorders>
              <w:top w:val="nil"/>
              <w:left w:val="nil"/>
              <w:bottom w:val="single" w:sz="4" w:space="0" w:color="FFFFFF"/>
              <w:right w:val="single" w:sz="4" w:space="0" w:color="FFFFFF"/>
            </w:tcBorders>
            <w:shd w:val="clear" w:color="000000" w:fill="EEF9FE"/>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967</w:t>
            </w:r>
          </w:p>
        </w:tc>
        <w:tc>
          <w:tcPr>
            <w:tcW w:w="1718" w:type="dxa"/>
            <w:gridSpan w:val="2"/>
            <w:tcBorders>
              <w:top w:val="nil"/>
              <w:left w:val="nil"/>
              <w:bottom w:val="single" w:sz="4" w:space="0" w:color="FFFFFF"/>
              <w:right w:val="single" w:sz="4" w:space="0" w:color="FFFFFF"/>
            </w:tcBorders>
            <w:shd w:val="clear" w:color="000000" w:fill="EEF9FE"/>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468</w:t>
            </w:r>
          </w:p>
        </w:tc>
        <w:tc>
          <w:tcPr>
            <w:tcW w:w="1696" w:type="dxa"/>
            <w:tcBorders>
              <w:top w:val="nil"/>
              <w:left w:val="nil"/>
              <w:bottom w:val="single" w:sz="4" w:space="0" w:color="FFFFFF"/>
              <w:right w:val="single" w:sz="4" w:space="0" w:color="FFFFFF"/>
            </w:tcBorders>
            <w:shd w:val="clear" w:color="000000" w:fill="EEF9FE"/>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499</w:t>
            </w:r>
          </w:p>
        </w:tc>
        <w:tc>
          <w:tcPr>
            <w:tcW w:w="1265" w:type="dxa"/>
            <w:tcBorders>
              <w:top w:val="nil"/>
              <w:left w:val="nil"/>
              <w:bottom w:val="nil"/>
              <w:right w:val="nil"/>
            </w:tcBorders>
            <w:shd w:val="clear" w:color="auto" w:fill="auto"/>
            <w:noWrap/>
            <w:vAlign w:val="bottom"/>
            <w:hideMark/>
          </w:tcPr>
          <w:p w:rsidR="008A492E" w:rsidRPr="008F5E16" w:rsidRDefault="008A492E" w:rsidP="008F5E16">
            <w:pPr>
              <w:autoSpaceDE w:val="0"/>
              <w:autoSpaceDN w:val="0"/>
              <w:adjustRightInd w:val="0"/>
              <w:ind w:firstLine="708"/>
              <w:jc w:val="left"/>
              <w:rPr>
                <w:sz w:val="20"/>
                <w:szCs w:val="20"/>
              </w:rPr>
            </w:pPr>
          </w:p>
        </w:tc>
      </w:tr>
      <w:tr w:rsidR="008A492E" w:rsidRPr="008F5E16" w:rsidTr="008A492E">
        <w:trPr>
          <w:trHeight w:val="292"/>
        </w:trPr>
        <w:tc>
          <w:tcPr>
            <w:tcW w:w="3457" w:type="dxa"/>
            <w:tcBorders>
              <w:top w:val="nil"/>
              <w:left w:val="single" w:sz="4" w:space="0" w:color="FFFFFF"/>
              <w:bottom w:val="single" w:sz="4" w:space="0" w:color="FFFFFF"/>
              <w:right w:val="single" w:sz="4" w:space="0" w:color="FFFFFF"/>
            </w:tcBorders>
            <w:shd w:val="clear" w:color="000000" w:fill="DEF3FD"/>
            <w:vAlign w:val="center"/>
          </w:tcPr>
          <w:p w:rsidR="008A492E" w:rsidRPr="001F0651" w:rsidRDefault="008A492E" w:rsidP="008A492E">
            <w:pPr>
              <w:autoSpaceDE w:val="0"/>
              <w:autoSpaceDN w:val="0"/>
              <w:adjustRightInd w:val="0"/>
              <w:ind w:firstLine="708"/>
              <w:jc w:val="center"/>
              <w:rPr>
                <w:b/>
                <w:sz w:val="20"/>
                <w:szCs w:val="20"/>
              </w:rPr>
            </w:pPr>
            <w:r w:rsidRPr="001F0651">
              <w:rPr>
                <w:b/>
                <w:sz w:val="20"/>
                <w:szCs w:val="20"/>
              </w:rPr>
              <w:t>2011</w:t>
            </w:r>
          </w:p>
        </w:tc>
        <w:tc>
          <w:tcPr>
            <w:tcW w:w="1530" w:type="dxa"/>
            <w:tcBorders>
              <w:top w:val="nil"/>
              <w:left w:val="nil"/>
              <w:bottom w:val="single" w:sz="4" w:space="0" w:color="FFFFFF"/>
              <w:right w:val="single" w:sz="4" w:space="0" w:color="FFFFFF"/>
            </w:tcBorders>
            <w:shd w:val="clear" w:color="000000" w:fill="FBFBFB"/>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905</w:t>
            </w:r>
          </w:p>
        </w:tc>
        <w:tc>
          <w:tcPr>
            <w:tcW w:w="1718" w:type="dxa"/>
            <w:gridSpan w:val="2"/>
            <w:tcBorders>
              <w:top w:val="nil"/>
              <w:left w:val="nil"/>
              <w:bottom w:val="single" w:sz="4" w:space="0" w:color="FFFFFF"/>
              <w:right w:val="single" w:sz="4" w:space="0" w:color="FFFFFF"/>
            </w:tcBorders>
            <w:shd w:val="clear" w:color="000000" w:fill="FBFBFB"/>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472</w:t>
            </w:r>
          </w:p>
        </w:tc>
        <w:tc>
          <w:tcPr>
            <w:tcW w:w="1696" w:type="dxa"/>
            <w:tcBorders>
              <w:top w:val="nil"/>
              <w:left w:val="nil"/>
              <w:bottom w:val="single" w:sz="4" w:space="0" w:color="FFFFFF"/>
              <w:right w:val="single" w:sz="4" w:space="0" w:color="FFFFFF"/>
            </w:tcBorders>
            <w:shd w:val="clear" w:color="000000" w:fill="FBFBFB"/>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433</w:t>
            </w:r>
          </w:p>
        </w:tc>
        <w:tc>
          <w:tcPr>
            <w:tcW w:w="1265" w:type="dxa"/>
            <w:tcBorders>
              <w:top w:val="nil"/>
              <w:left w:val="nil"/>
              <w:bottom w:val="nil"/>
              <w:right w:val="nil"/>
            </w:tcBorders>
            <w:shd w:val="clear" w:color="auto" w:fill="auto"/>
            <w:noWrap/>
            <w:vAlign w:val="bottom"/>
            <w:hideMark/>
          </w:tcPr>
          <w:p w:rsidR="008A492E" w:rsidRPr="008F5E16" w:rsidRDefault="008A492E" w:rsidP="008F5E16">
            <w:pPr>
              <w:autoSpaceDE w:val="0"/>
              <w:autoSpaceDN w:val="0"/>
              <w:adjustRightInd w:val="0"/>
              <w:ind w:firstLine="708"/>
              <w:jc w:val="left"/>
              <w:rPr>
                <w:sz w:val="20"/>
                <w:szCs w:val="20"/>
              </w:rPr>
            </w:pPr>
          </w:p>
        </w:tc>
      </w:tr>
      <w:tr w:rsidR="008A492E" w:rsidRPr="008F5E16" w:rsidTr="008A492E">
        <w:trPr>
          <w:trHeight w:val="292"/>
        </w:trPr>
        <w:tc>
          <w:tcPr>
            <w:tcW w:w="3457" w:type="dxa"/>
            <w:tcBorders>
              <w:top w:val="nil"/>
              <w:left w:val="single" w:sz="4" w:space="0" w:color="FFFFFF"/>
              <w:bottom w:val="single" w:sz="4" w:space="0" w:color="FFFFFF"/>
              <w:right w:val="single" w:sz="4" w:space="0" w:color="FFFFFF"/>
            </w:tcBorders>
            <w:shd w:val="clear" w:color="000000" w:fill="DEF3FD"/>
            <w:vAlign w:val="center"/>
          </w:tcPr>
          <w:p w:rsidR="008A492E" w:rsidRPr="001F0651" w:rsidRDefault="008A492E" w:rsidP="008A492E">
            <w:pPr>
              <w:autoSpaceDE w:val="0"/>
              <w:autoSpaceDN w:val="0"/>
              <w:adjustRightInd w:val="0"/>
              <w:ind w:firstLine="708"/>
              <w:jc w:val="center"/>
              <w:rPr>
                <w:b/>
                <w:sz w:val="20"/>
                <w:szCs w:val="20"/>
              </w:rPr>
            </w:pPr>
            <w:r w:rsidRPr="001F0651">
              <w:rPr>
                <w:b/>
                <w:sz w:val="20"/>
                <w:szCs w:val="20"/>
              </w:rPr>
              <w:t>2012</w:t>
            </w:r>
          </w:p>
        </w:tc>
        <w:tc>
          <w:tcPr>
            <w:tcW w:w="1530" w:type="dxa"/>
            <w:tcBorders>
              <w:top w:val="nil"/>
              <w:left w:val="nil"/>
              <w:bottom w:val="single" w:sz="4" w:space="0" w:color="FFFFFF"/>
              <w:right w:val="single" w:sz="4" w:space="0" w:color="FFFFFF"/>
            </w:tcBorders>
            <w:shd w:val="clear" w:color="000000" w:fill="EEF9FE"/>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858</w:t>
            </w:r>
          </w:p>
        </w:tc>
        <w:tc>
          <w:tcPr>
            <w:tcW w:w="1718" w:type="dxa"/>
            <w:gridSpan w:val="2"/>
            <w:tcBorders>
              <w:top w:val="nil"/>
              <w:left w:val="nil"/>
              <w:bottom w:val="single" w:sz="4" w:space="0" w:color="FFFFFF"/>
              <w:right w:val="single" w:sz="4" w:space="0" w:color="FFFFFF"/>
            </w:tcBorders>
            <w:shd w:val="clear" w:color="000000" w:fill="EEF9FE"/>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423</w:t>
            </w:r>
          </w:p>
        </w:tc>
        <w:tc>
          <w:tcPr>
            <w:tcW w:w="1696" w:type="dxa"/>
            <w:tcBorders>
              <w:top w:val="nil"/>
              <w:left w:val="nil"/>
              <w:bottom w:val="single" w:sz="4" w:space="0" w:color="FFFFFF"/>
              <w:right w:val="single" w:sz="4" w:space="0" w:color="FFFFFF"/>
            </w:tcBorders>
            <w:shd w:val="clear" w:color="000000" w:fill="EEF9FE"/>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435</w:t>
            </w:r>
          </w:p>
        </w:tc>
        <w:tc>
          <w:tcPr>
            <w:tcW w:w="1265" w:type="dxa"/>
            <w:tcBorders>
              <w:top w:val="nil"/>
              <w:left w:val="nil"/>
              <w:bottom w:val="nil"/>
              <w:right w:val="nil"/>
            </w:tcBorders>
            <w:shd w:val="clear" w:color="auto" w:fill="auto"/>
            <w:noWrap/>
            <w:vAlign w:val="bottom"/>
            <w:hideMark/>
          </w:tcPr>
          <w:p w:rsidR="008A492E" w:rsidRPr="008F5E16" w:rsidRDefault="008A492E" w:rsidP="008F5E16">
            <w:pPr>
              <w:autoSpaceDE w:val="0"/>
              <w:autoSpaceDN w:val="0"/>
              <w:adjustRightInd w:val="0"/>
              <w:ind w:firstLine="708"/>
              <w:jc w:val="left"/>
              <w:rPr>
                <w:sz w:val="20"/>
                <w:szCs w:val="20"/>
              </w:rPr>
            </w:pPr>
          </w:p>
        </w:tc>
      </w:tr>
      <w:tr w:rsidR="008A492E" w:rsidRPr="008F5E16" w:rsidTr="008A492E">
        <w:trPr>
          <w:trHeight w:val="292"/>
        </w:trPr>
        <w:tc>
          <w:tcPr>
            <w:tcW w:w="3457" w:type="dxa"/>
            <w:tcBorders>
              <w:top w:val="nil"/>
              <w:left w:val="single" w:sz="4" w:space="0" w:color="FFFFFF"/>
              <w:bottom w:val="single" w:sz="4" w:space="0" w:color="FFFFFF"/>
              <w:right w:val="single" w:sz="4" w:space="0" w:color="FFFFFF"/>
            </w:tcBorders>
            <w:shd w:val="clear" w:color="000000" w:fill="DEF3FD"/>
            <w:vAlign w:val="center"/>
          </w:tcPr>
          <w:p w:rsidR="008A492E" w:rsidRPr="001F0651" w:rsidRDefault="008A492E" w:rsidP="008A492E">
            <w:pPr>
              <w:autoSpaceDE w:val="0"/>
              <w:autoSpaceDN w:val="0"/>
              <w:adjustRightInd w:val="0"/>
              <w:ind w:firstLine="708"/>
              <w:jc w:val="center"/>
              <w:rPr>
                <w:b/>
                <w:sz w:val="20"/>
                <w:szCs w:val="20"/>
              </w:rPr>
            </w:pPr>
            <w:r w:rsidRPr="001F0651">
              <w:rPr>
                <w:b/>
                <w:sz w:val="20"/>
                <w:szCs w:val="20"/>
              </w:rPr>
              <w:lastRenderedPageBreak/>
              <w:t>2013</w:t>
            </w:r>
          </w:p>
        </w:tc>
        <w:tc>
          <w:tcPr>
            <w:tcW w:w="1530" w:type="dxa"/>
            <w:tcBorders>
              <w:top w:val="nil"/>
              <w:left w:val="nil"/>
              <w:bottom w:val="single" w:sz="4" w:space="0" w:color="FFFFFF"/>
              <w:right w:val="single" w:sz="4" w:space="0" w:color="FFFFFF"/>
            </w:tcBorders>
            <w:shd w:val="clear" w:color="000000" w:fill="FBFBFB"/>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841</w:t>
            </w:r>
          </w:p>
        </w:tc>
        <w:tc>
          <w:tcPr>
            <w:tcW w:w="1718" w:type="dxa"/>
            <w:gridSpan w:val="2"/>
            <w:tcBorders>
              <w:top w:val="nil"/>
              <w:left w:val="nil"/>
              <w:bottom w:val="single" w:sz="4" w:space="0" w:color="FFFFFF"/>
              <w:right w:val="single" w:sz="4" w:space="0" w:color="FFFFFF"/>
            </w:tcBorders>
            <w:shd w:val="clear" w:color="000000" w:fill="FBFBFB"/>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455</w:t>
            </w:r>
          </w:p>
        </w:tc>
        <w:tc>
          <w:tcPr>
            <w:tcW w:w="1696" w:type="dxa"/>
            <w:tcBorders>
              <w:top w:val="nil"/>
              <w:left w:val="nil"/>
              <w:bottom w:val="single" w:sz="4" w:space="0" w:color="FFFFFF"/>
              <w:right w:val="single" w:sz="4" w:space="0" w:color="FFFFFF"/>
            </w:tcBorders>
            <w:shd w:val="clear" w:color="000000" w:fill="FBFBFB"/>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386</w:t>
            </w:r>
          </w:p>
        </w:tc>
        <w:tc>
          <w:tcPr>
            <w:tcW w:w="1265" w:type="dxa"/>
            <w:tcBorders>
              <w:top w:val="nil"/>
              <w:left w:val="nil"/>
              <w:bottom w:val="nil"/>
              <w:right w:val="nil"/>
            </w:tcBorders>
            <w:shd w:val="clear" w:color="auto" w:fill="auto"/>
            <w:noWrap/>
            <w:vAlign w:val="bottom"/>
            <w:hideMark/>
          </w:tcPr>
          <w:p w:rsidR="008A492E" w:rsidRPr="008F5E16" w:rsidRDefault="008A492E" w:rsidP="008F5E16">
            <w:pPr>
              <w:autoSpaceDE w:val="0"/>
              <w:autoSpaceDN w:val="0"/>
              <w:adjustRightInd w:val="0"/>
              <w:ind w:firstLine="708"/>
              <w:jc w:val="left"/>
              <w:rPr>
                <w:sz w:val="20"/>
                <w:szCs w:val="20"/>
              </w:rPr>
            </w:pPr>
          </w:p>
        </w:tc>
      </w:tr>
      <w:tr w:rsidR="008A492E" w:rsidRPr="008F5E16" w:rsidTr="008A492E">
        <w:trPr>
          <w:trHeight w:val="292"/>
        </w:trPr>
        <w:tc>
          <w:tcPr>
            <w:tcW w:w="3457" w:type="dxa"/>
            <w:tcBorders>
              <w:top w:val="nil"/>
              <w:left w:val="single" w:sz="4" w:space="0" w:color="FFFFFF"/>
              <w:bottom w:val="single" w:sz="4" w:space="0" w:color="FFFFFF"/>
              <w:right w:val="single" w:sz="4" w:space="0" w:color="FFFFFF"/>
            </w:tcBorders>
            <w:shd w:val="clear" w:color="000000" w:fill="DEF3FD"/>
            <w:vAlign w:val="center"/>
          </w:tcPr>
          <w:p w:rsidR="008A492E" w:rsidRPr="001F0651" w:rsidRDefault="008A492E" w:rsidP="008A492E">
            <w:pPr>
              <w:autoSpaceDE w:val="0"/>
              <w:autoSpaceDN w:val="0"/>
              <w:adjustRightInd w:val="0"/>
              <w:ind w:firstLine="708"/>
              <w:jc w:val="center"/>
              <w:rPr>
                <w:b/>
                <w:sz w:val="20"/>
                <w:szCs w:val="20"/>
              </w:rPr>
            </w:pPr>
            <w:r w:rsidRPr="001F0651">
              <w:rPr>
                <w:b/>
                <w:sz w:val="20"/>
                <w:szCs w:val="20"/>
              </w:rPr>
              <w:t>2014</w:t>
            </w:r>
          </w:p>
        </w:tc>
        <w:tc>
          <w:tcPr>
            <w:tcW w:w="1530" w:type="dxa"/>
            <w:tcBorders>
              <w:top w:val="nil"/>
              <w:left w:val="nil"/>
              <w:bottom w:val="single" w:sz="4" w:space="0" w:color="FFFFFF"/>
              <w:right w:val="single" w:sz="4" w:space="0" w:color="FFFFFF"/>
            </w:tcBorders>
            <w:shd w:val="clear" w:color="000000" w:fill="EEF9FE"/>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819</w:t>
            </w:r>
          </w:p>
        </w:tc>
        <w:tc>
          <w:tcPr>
            <w:tcW w:w="1718" w:type="dxa"/>
            <w:gridSpan w:val="2"/>
            <w:tcBorders>
              <w:top w:val="nil"/>
              <w:left w:val="nil"/>
              <w:bottom w:val="single" w:sz="4" w:space="0" w:color="FFFFFF"/>
              <w:right w:val="single" w:sz="4" w:space="0" w:color="FFFFFF"/>
            </w:tcBorders>
            <w:shd w:val="clear" w:color="000000" w:fill="EEF9FE"/>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416</w:t>
            </w:r>
          </w:p>
        </w:tc>
        <w:tc>
          <w:tcPr>
            <w:tcW w:w="1696" w:type="dxa"/>
            <w:tcBorders>
              <w:top w:val="nil"/>
              <w:left w:val="nil"/>
              <w:bottom w:val="single" w:sz="4" w:space="0" w:color="FFFFFF"/>
              <w:right w:val="single" w:sz="4" w:space="0" w:color="FFFFFF"/>
            </w:tcBorders>
            <w:shd w:val="clear" w:color="000000" w:fill="EEF9FE"/>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403</w:t>
            </w:r>
          </w:p>
        </w:tc>
        <w:tc>
          <w:tcPr>
            <w:tcW w:w="1265" w:type="dxa"/>
            <w:tcBorders>
              <w:top w:val="nil"/>
              <w:left w:val="nil"/>
              <w:bottom w:val="nil"/>
              <w:right w:val="nil"/>
            </w:tcBorders>
            <w:shd w:val="clear" w:color="auto" w:fill="auto"/>
            <w:noWrap/>
            <w:vAlign w:val="bottom"/>
            <w:hideMark/>
          </w:tcPr>
          <w:p w:rsidR="008A492E" w:rsidRPr="008F5E16" w:rsidRDefault="008A492E" w:rsidP="008F5E16">
            <w:pPr>
              <w:autoSpaceDE w:val="0"/>
              <w:autoSpaceDN w:val="0"/>
              <w:adjustRightInd w:val="0"/>
              <w:ind w:firstLine="708"/>
              <w:jc w:val="left"/>
              <w:rPr>
                <w:sz w:val="20"/>
                <w:szCs w:val="20"/>
              </w:rPr>
            </w:pPr>
          </w:p>
        </w:tc>
      </w:tr>
      <w:tr w:rsidR="008A492E" w:rsidRPr="008F5E16" w:rsidTr="008A492E">
        <w:trPr>
          <w:trHeight w:val="292"/>
        </w:trPr>
        <w:tc>
          <w:tcPr>
            <w:tcW w:w="3457" w:type="dxa"/>
            <w:tcBorders>
              <w:top w:val="nil"/>
              <w:left w:val="single" w:sz="4" w:space="0" w:color="FFFFFF"/>
              <w:bottom w:val="single" w:sz="4" w:space="0" w:color="FFFFFF"/>
              <w:right w:val="single" w:sz="4" w:space="0" w:color="FFFFFF"/>
            </w:tcBorders>
            <w:shd w:val="clear" w:color="000000" w:fill="DEF3FD"/>
            <w:vAlign w:val="center"/>
          </w:tcPr>
          <w:p w:rsidR="008A492E" w:rsidRPr="001F0651" w:rsidRDefault="008A492E" w:rsidP="008A492E">
            <w:pPr>
              <w:autoSpaceDE w:val="0"/>
              <w:autoSpaceDN w:val="0"/>
              <w:adjustRightInd w:val="0"/>
              <w:ind w:firstLine="708"/>
              <w:jc w:val="center"/>
              <w:rPr>
                <w:b/>
                <w:sz w:val="20"/>
                <w:szCs w:val="20"/>
              </w:rPr>
            </w:pPr>
            <w:r w:rsidRPr="001F0651">
              <w:rPr>
                <w:b/>
                <w:sz w:val="20"/>
                <w:szCs w:val="20"/>
              </w:rPr>
              <w:t>2015</w:t>
            </w:r>
          </w:p>
        </w:tc>
        <w:tc>
          <w:tcPr>
            <w:tcW w:w="1530" w:type="dxa"/>
            <w:tcBorders>
              <w:top w:val="nil"/>
              <w:left w:val="nil"/>
              <w:bottom w:val="single" w:sz="4" w:space="0" w:color="FFFFFF"/>
              <w:right w:val="single" w:sz="4" w:space="0" w:color="FFFFFF"/>
            </w:tcBorders>
            <w:shd w:val="clear" w:color="000000" w:fill="FBFBFB"/>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823</w:t>
            </w:r>
          </w:p>
        </w:tc>
        <w:tc>
          <w:tcPr>
            <w:tcW w:w="1718" w:type="dxa"/>
            <w:gridSpan w:val="2"/>
            <w:tcBorders>
              <w:top w:val="nil"/>
              <w:left w:val="nil"/>
              <w:bottom w:val="single" w:sz="4" w:space="0" w:color="FFFFFF"/>
              <w:right w:val="single" w:sz="4" w:space="0" w:color="FFFFFF"/>
            </w:tcBorders>
            <w:shd w:val="clear" w:color="000000" w:fill="FBFBFB"/>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407</w:t>
            </w:r>
          </w:p>
        </w:tc>
        <w:tc>
          <w:tcPr>
            <w:tcW w:w="1696" w:type="dxa"/>
            <w:tcBorders>
              <w:top w:val="nil"/>
              <w:left w:val="nil"/>
              <w:bottom w:val="single" w:sz="4" w:space="0" w:color="FFFFFF"/>
              <w:right w:val="single" w:sz="4" w:space="0" w:color="FFFFFF"/>
            </w:tcBorders>
            <w:shd w:val="clear" w:color="000000" w:fill="FBFBFB"/>
            <w:noWrap/>
            <w:vAlign w:val="center"/>
          </w:tcPr>
          <w:p w:rsidR="008A492E" w:rsidRPr="008F5E16" w:rsidRDefault="008A492E" w:rsidP="008A492E">
            <w:pPr>
              <w:autoSpaceDE w:val="0"/>
              <w:autoSpaceDN w:val="0"/>
              <w:adjustRightInd w:val="0"/>
              <w:jc w:val="center"/>
              <w:rPr>
                <w:sz w:val="20"/>
                <w:szCs w:val="20"/>
              </w:rPr>
            </w:pPr>
            <w:r w:rsidRPr="008F5E16">
              <w:rPr>
                <w:sz w:val="20"/>
                <w:szCs w:val="20"/>
              </w:rPr>
              <w:t>416</w:t>
            </w:r>
          </w:p>
        </w:tc>
        <w:tc>
          <w:tcPr>
            <w:tcW w:w="1265" w:type="dxa"/>
            <w:tcBorders>
              <w:top w:val="nil"/>
              <w:left w:val="nil"/>
              <w:bottom w:val="nil"/>
              <w:right w:val="nil"/>
            </w:tcBorders>
            <w:shd w:val="clear" w:color="auto" w:fill="auto"/>
            <w:noWrap/>
            <w:vAlign w:val="bottom"/>
            <w:hideMark/>
          </w:tcPr>
          <w:p w:rsidR="008A492E" w:rsidRPr="008F5E16" w:rsidRDefault="008A492E" w:rsidP="008F5E16">
            <w:pPr>
              <w:autoSpaceDE w:val="0"/>
              <w:autoSpaceDN w:val="0"/>
              <w:adjustRightInd w:val="0"/>
              <w:ind w:firstLine="708"/>
              <w:jc w:val="left"/>
              <w:rPr>
                <w:sz w:val="20"/>
                <w:szCs w:val="20"/>
              </w:rPr>
            </w:pPr>
          </w:p>
        </w:tc>
      </w:tr>
      <w:tr w:rsidR="008A492E" w:rsidRPr="008F5E16" w:rsidTr="008A492E">
        <w:trPr>
          <w:trHeight w:val="292"/>
        </w:trPr>
        <w:tc>
          <w:tcPr>
            <w:tcW w:w="3457" w:type="dxa"/>
            <w:tcBorders>
              <w:top w:val="nil"/>
              <w:left w:val="single" w:sz="4" w:space="0" w:color="FFFFFF"/>
              <w:bottom w:val="single" w:sz="4" w:space="0" w:color="FFFFFF"/>
              <w:right w:val="single" w:sz="4" w:space="0" w:color="FFFFFF"/>
            </w:tcBorders>
            <w:shd w:val="clear" w:color="000000" w:fill="DEF3FD"/>
            <w:vAlign w:val="center"/>
          </w:tcPr>
          <w:p w:rsidR="008A492E" w:rsidRPr="008A492E" w:rsidRDefault="008A492E" w:rsidP="001F0651">
            <w:pPr>
              <w:autoSpaceDE w:val="0"/>
              <w:autoSpaceDN w:val="0"/>
              <w:adjustRightInd w:val="0"/>
              <w:ind w:firstLine="708"/>
              <w:jc w:val="center"/>
              <w:rPr>
                <w:b/>
                <w:sz w:val="20"/>
                <w:szCs w:val="20"/>
                <w:lang w:val="en-US"/>
              </w:rPr>
            </w:pPr>
            <w:r>
              <w:rPr>
                <w:b/>
                <w:sz w:val="20"/>
                <w:szCs w:val="20"/>
                <w:lang w:val="en-US"/>
              </w:rPr>
              <w:t>2016</w:t>
            </w:r>
          </w:p>
        </w:tc>
        <w:tc>
          <w:tcPr>
            <w:tcW w:w="1530" w:type="dxa"/>
            <w:tcBorders>
              <w:top w:val="nil"/>
              <w:left w:val="nil"/>
              <w:bottom w:val="single" w:sz="4" w:space="0" w:color="FFFFFF"/>
              <w:right w:val="single" w:sz="4" w:space="0" w:color="FFFFFF"/>
            </w:tcBorders>
            <w:shd w:val="clear" w:color="000000" w:fill="EEF9FE"/>
            <w:noWrap/>
            <w:vAlign w:val="center"/>
          </w:tcPr>
          <w:p w:rsidR="008A492E" w:rsidRPr="008A492E" w:rsidRDefault="008A492E" w:rsidP="00F44F97">
            <w:pPr>
              <w:autoSpaceDE w:val="0"/>
              <w:autoSpaceDN w:val="0"/>
              <w:adjustRightInd w:val="0"/>
              <w:jc w:val="center"/>
              <w:rPr>
                <w:sz w:val="20"/>
                <w:szCs w:val="20"/>
                <w:lang w:val="en-US"/>
              </w:rPr>
            </w:pPr>
            <w:r>
              <w:rPr>
                <w:sz w:val="20"/>
                <w:szCs w:val="20"/>
                <w:lang w:val="en-US"/>
              </w:rPr>
              <w:t>767</w:t>
            </w:r>
          </w:p>
        </w:tc>
        <w:tc>
          <w:tcPr>
            <w:tcW w:w="1718" w:type="dxa"/>
            <w:gridSpan w:val="2"/>
            <w:tcBorders>
              <w:top w:val="nil"/>
              <w:left w:val="nil"/>
              <w:bottom w:val="single" w:sz="4" w:space="0" w:color="FFFFFF"/>
              <w:right w:val="single" w:sz="4" w:space="0" w:color="FFFFFF"/>
            </w:tcBorders>
            <w:shd w:val="clear" w:color="000000" w:fill="EEF9FE"/>
            <w:noWrap/>
            <w:vAlign w:val="center"/>
          </w:tcPr>
          <w:p w:rsidR="008A492E" w:rsidRPr="008A492E" w:rsidRDefault="008A492E" w:rsidP="00F44F97">
            <w:pPr>
              <w:autoSpaceDE w:val="0"/>
              <w:autoSpaceDN w:val="0"/>
              <w:adjustRightInd w:val="0"/>
              <w:jc w:val="center"/>
              <w:rPr>
                <w:sz w:val="20"/>
                <w:szCs w:val="20"/>
                <w:lang w:val="en-US"/>
              </w:rPr>
            </w:pPr>
            <w:r>
              <w:rPr>
                <w:sz w:val="20"/>
                <w:szCs w:val="20"/>
                <w:lang w:val="en-US"/>
              </w:rPr>
              <w:t>402</w:t>
            </w:r>
          </w:p>
        </w:tc>
        <w:tc>
          <w:tcPr>
            <w:tcW w:w="1696" w:type="dxa"/>
            <w:tcBorders>
              <w:top w:val="nil"/>
              <w:left w:val="nil"/>
              <w:bottom w:val="single" w:sz="4" w:space="0" w:color="FFFFFF"/>
              <w:right w:val="single" w:sz="4" w:space="0" w:color="FFFFFF"/>
            </w:tcBorders>
            <w:shd w:val="clear" w:color="000000" w:fill="EEF9FE"/>
            <w:noWrap/>
            <w:vAlign w:val="center"/>
          </w:tcPr>
          <w:p w:rsidR="008A492E" w:rsidRPr="008A492E" w:rsidRDefault="008A492E" w:rsidP="00F44F97">
            <w:pPr>
              <w:autoSpaceDE w:val="0"/>
              <w:autoSpaceDN w:val="0"/>
              <w:adjustRightInd w:val="0"/>
              <w:jc w:val="center"/>
              <w:rPr>
                <w:sz w:val="20"/>
                <w:szCs w:val="20"/>
                <w:lang w:val="en-US"/>
              </w:rPr>
            </w:pPr>
            <w:r>
              <w:rPr>
                <w:sz w:val="20"/>
                <w:szCs w:val="20"/>
                <w:lang w:val="en-US"/>
              </w:rPr>
              <w:t>365</w:t>
            </w:r>
          </w:p>
        </w:tc>
        <w:tc>
          <w:tcPr>
            <w:tcW w:w="1265" w:type="dxa"/>
            <w:tcBorders>
              <w:top w:val="nil"/>
              <w:left w:val="nil"/>
              <w:bottom w:val="nil"/>
              <w:right w:val="nil"/>
            </w:tcBorders>
            <w:shd w:val="clear" w:color="auto" w:fill="auto"/>
            <w:noWrap/>
            <w:vAlign w:val="bottom"/>
            <w:hideMark/>
          </w:tcPr>
          <w:p w:rsidR="008A492E" w:rsidRPr="008F5E16" w:rsidRDefault="008A492E" w:rsidP="008F5E16">
            <w:pPr>
              <w:autoSpaceDE w:val="0"/>
              <w:autoSpaceDN w:val="0"/>
              <w:adjustRightInd w:val="0"/>
              <w:ind w:firstLine="708"/>
              <w:jc w:val="left"/>
              <w:rPr>
                <w:sz w:val="20"/>
                <w:szCs w:val="20"/>
              </w:rPr>
            </w:pPr>
          </w:p>
        </w:tc>
      </w:tr>
      <w:tr w:rsidR="008A492E" w:rsidRPr="008F5E16" w:rsidTr="008A492E">
        <w:trPr>
          <w:trHeight w:val="292"/>
        </w:trPr>
        <w:tc>
          <w:tcPr>
            <w:tcW w:w="3457" w:type="dxa"/>
            <w:tcBorders>
              <w:top w:val="nil"/>
              <w:left w:val="single" w:sz="4" w:space="0" w:color="FFFFFF"/>
              <w:bottom w:val="single" w:sz="4" w:space="0" w:color="FFFFFF"/>
              <w:right w:val="single" w:sz="4" w:space="0" w:color="FFFFFF"/>
            </w:tcBorders>
            <w:shd w:val="clear" w:color="000000" w:fill="DEF3FD"/>
            <w:vAlign w:val="center"/>
          </w:tcPr>
          <w:p w:rsidR="008A492E" w:rsidRPr="008A492E" w:rsidRDefault="008A492E" w:rsidP="001F0651">
            <w:pPr>
              <w:autoSpaceDE w:val="0"/>
              <w:autoSpaceDN w:val="0"/>
              <w:adjustRightInd w:val="0"/>
              <w:ind w:firstLine="708"/>
              <w:jc w:val="center"/>
              <w:rPr>
                <w:b/>
                <w:sz w:val="20"/>
                <w:szCs w:val="20"/>
                <w:lang w:val="en-US"/>
              </w:rPr>
            </w:pPr>
            <w:r>
              <w:rPr>
                <w:b/>
                <w:sz w:val="20"/>
                <w:szCs w:val="20"/>
                <w:lang w:val="en-US"/>
              </w:rPr>
              <w:t>2017</w:t>
            </w:r>
          </w:p>
        </w:tc>
        <w:tc>
          <w:tcPr>
            <w:tcW w:w="1530" w:type="dxa"/>
            <w:tcBorders>
              <w:top w:val="nil"/>
              <w:left w:val="nil"/>
              <w:bottom w:val="single" w:sz="4" w:space="0" w:color="FFFFFF"/>
              <w:right w:val="single" w:sz="4" w:space="0" w:color="FFFFFF"/>
            </w:tcBorders>
            <w:shd w:val="clear" w:color="000000" w:fill="FBFBFB"/>
            <w:noWrap/>
            <w:vAlign w:val="center"/>
          </w:tcPr>
          <w:p w:rsidR="008A492E" w:rsidRPr="008A492E" w:rsidRDefault="008A492E" w:rsidP="00F44F97">
            <w:pPr>
              <w:autoSpaceDE w:val="0"/>
              <w:autoSpaceDN w:val="0"/>
              <w:adjustRightInd w:val="0"/>
              <w:jc w:val="center"/>
              <w:rPr>
                <w:sz w:val="20"/>
                <w:szCs w:val="20"/>
                <w:lang w:val="en-US"/>
              </w:rPr>
            </w:pPr>
            <w:r>
              <w:rPr>
                <w:sz w:val="20"/>
                <w:szCs w:val="20"/>
                <w:lang w:val="en-US"/>
              </w:rPr>
              <w:t>802</w:t>
            </w:r>
          </w:p>
        </w:tc>
        <w:tc>
          <w:tcPr>
            <w:tcW w:w="1718" w:type="dxa"/>
            <w:gridSpan w:val="2"/>
            <w:tcBorders>
              <w:top w:val="nil"/>
              <w:left w:val="nil"/>
              <w:bottom w:val="single" w:sz="4" w:space="0" w:color="FFFFFF"/>
              <w:right w:val="single" w:sz="4" w:space="0" w:color="FFFFFF"/>
            </w:tcBorders>
            <w:shd w:val="clear" w:color="000000" w:fill="FBFBFB"/>
            <w:noWrap/>
            <w:vAlign w:val="center"/>
          </w:tcPr>
          <w:p w:rsidR="008A492E" w:rsidRPr="008A492E" w:rsidRDefault="008A492E" w:rsidP="00F44F97">
            <w:pPr>
              <w:autoSpaceDE w:val="0"/>
              <w:autoSpaceDN w:val="0"/>
              <w:adjustRightInd w:val="0"/>
              <w:jc w:val="center"/>
              <w:rPr>
                <w:sz w:val="20"/>
                <w:szCs w:val="20"/>
                <w:lang w:val="en-US"/>
              </w:rPr>
            </w:pPr>
            <w:r>
              <w:rPr>
                <w:sz w:val="20"/>
                <w:szCs w:val="20"/>
                <w:lang w:val="en-US"/>
              </w:rPr>
              <w:t>418</w:t>
            </w:r>
          </w:p>
        </w:tc>
        <w:tc>
          <w:tcPr>
            <w:tcW w:w="1696" w:type="dxa"/>
            <w:tcBorders>
              <w:top w:val="nil"/>
              <w:left w:val="nil"/>
              <w:bottom w:val="single" w:sz="4" w:space="0" w:color="FFFFFF"/>
              <w:right w:val="single" w:sz="4" w:space="0" w:color="FFFFFF"/>
            </w:tcBorders>
            <w:shd w:val="clear" w:color="000000" w:fill="FBFBFB"/>
            <w:noWrap/>
            <w:vAlign w:val="center"/>
          </w:tcPr>
          <w:p w:rsidR="008A492E" w:rsidRPr="008A492E" w:rsidRDefault="008A492E" w:rsidP="00F44F97">
            <w:pPr>
              <w:autoSpaceDE w:val="0"/>
              <w:autoSpaceDN w:val="0"/>
              <w:adjustRightInd w:val="0"/>
              <w:jc w:val="center"/>
              <w:rPr>
                <w:sz w:val="20"/>
                <w:szCs w:val="20"/>
                <w:lang w:val="en-US"/>
              </w:rPr>
            </w:pPr>
            <w:r>
              <w:rPr>
                <w:sz w:val="20"/>
                <w:szCs w:val="20"/>
                <w:lang w:val="en-US"/>
              </w:rPr>
              <w:t>384</w:t>
            </w:r>
          </w:p>
        </w:tc>
        <w:tc>
          <w:tcPr>
            <w:tcW w:w="1265" w:type="dxa"/>
            <w:tcBorders>
              <w:top w:val="nil"/>
              <w:left w:val="nil"/>
              <w:bottom w:val="nil"/>
              <w:right w:val="nil"/>
            </w:tcBorders>
            <w:shd w:val="clear" w:color="auto" w:fill="auto"/>
            <w:noWrap/>
            <w:vAlign w:val="bottom"/>
            <w:hideMark/>
          </w:tcPr>
          <w:p w:rsidR="008A492E" w:rsidRPr="008F5E16" w:rsidRDefault="008A492E" w:rsidP="008F5E16">
            <w:pPr>
              <w:autoSpaceDE w:val="0"/>
              <w:autoSpaceDN w:val="0"/>
              <w:adjustRightInd w:val="0"/>
              <w:ind w:firstLine="708"/>
              <w:jc w:val="left"/>
              <w:rPr>
                <w:sz w:val="20"/>
                <w:szCs w:val="20"/>
              </w:rPr>
            </w:pPr>
          </w:p>
        </w:tc>
      </w:tr>
      <w:tr w:rsidR="008A492E" w:rsidRPr="008F5E16" w:rsidTr="008A492E">
        <w:trPr>
          <w:trHeight w:val="292"/>
        </w:trPr>
        <w:tc>
          <w:tcPr>
            <w:tcW w:w="3457" w:type="dxa"/>
            <w:tcBorders>
              <w:top w:val="nil"/>
              <w:left w:val="single" w:sz="4" w:space="0" w:color="FFFFFF"/>
              <w:bottom w:val="single" w:sz="4" w:space="0" w:color="FFFFFF"/>
              <w:right w:val="single" w:sz="4" w:space="0" w:color="FFFFFF"/>
            </w:tcBorders>
            <w:shd w:val="clear" w:color="000000" w:fill="DEF3FD"/>
            <w:vAlign w:val="center"/>
          </w:tcPr>
          <w:p w:rsidR="008A492E" w:rsidRPr="008A492E" w:rsidRDefault="008A492E" w:rsidP="001F0651">
            <w:pPr>
              <w:autoSpaceDE w:val="0"/>
              <w:autoSpaceDN w:val="0"/>
              <w:adjustRightInd w:val="0"/>
              <w:ind w:firstLine="708"/>
              <w:jc w:val="center"/>
              <w:rPr>
                <w:b/>
                <w:sz w:val="20"/>
                <w:szCs w:val="20"/>
                <w:lang w:val="en-US"/>
              </w:rPr>
            </w:pPr>
            <w:r>
              <w:rPr>
                <w:b/>
                <w:sz w:val="20"/>
                <w:szCs w:val="20"/>
                <w:lang w:val="en-US"/>
              </w:rPr>
              <w:t>2018</w:t>
            </w:r>
          </w:p>
        </w:tc>
        <w:tc>
          <w:tcPr>
            <w:tcW w:w="1530" w:type="dxa"/>
            <w:tcBorders>
              <w:top w:val="nil"/>
              <w:left w:val="nil"/>
              <w:bottom w:val="single" w:sz="4" w:space="0" w:color="FFFFFF"/>
              <w:right w:val="single" w:sz="4" w:space="0" w:color="FFFFFF"/>
            </w:tcBorders>
            <w:shd w:val="clear" w:color="000000" w:fill="EEF9FE"/>
            <w:noWrap/>
            <w:vAlign w:val="center"/>
          </w:tcPr>
          <w:p w:rsidR="008A492E" w:rsidRPr="008A492E" w:rsidRDefault="008A492E" w:rsidP="00F44F97">
            <w:pPr>
              <w:autoSpaceDE w:val="0"/>
              <w:autoSpaceDN w:val="0"/>
              <w:adjustRightInd w:val="0"/>
              <w:jc w:val="center"/>
              <w:rPr>
                <w:sz w:val="20"/>
                <w:szCs w:val="20"/>
                <w:lang w:val="en-US"/>
              </w:rPr>
            </w:pPr>
            <w:r>
              <w:rPr>
                <w:sz w:val="20"/>
                <w:szCs w:val="20"/>
                <w:lang w:val="en-US"/>
              </w:rPr>
              <w:t>675</w:t>
            </w:r>
          </w:p>
        </w:tc>
        <w:tc>
          <w:tcPr>
            <w:tcW w:w="1718" w:type="dxa"/>
            <w:gridSpan w:val="2"/>
            <w:tcBorders>
              <w:top w:val="nil"/>
              <w:left w:val="nil"/>
              <w:bottom w:val="single" w:sz="4" w:space="0" w:color="FFFFFF"/>
              <w:right w:val="single" w:sz="4" w:space="0" w:color="FFFFFF"/>
            </w:tcBorders>
            <w:shd w:val="clear" w:color="000000" w:fill="EEF9FE"/>
            <w:noWrap/>
            <w:vAlign w:val="center"/>
          </w:tcPr>
          <w:p w:rsidR="008A492E" w:rsidRPr="008A492E" w:rsidRDefault="008A492E" w:rsidP="00F44F97">
            <w:pPr>
              <w:autoSpaceDE w:val="0"/>
              <w:autoSpaceDN w:val="0"/>
              <w:adjustRightInd w:val="0"/>
              <w:jc w:val="center"/>
              <w:rPr>
                <w:sz w:val="20"/>
                <w:szCs w:val="20"/>
                <w:lang w:val="en-US"/>
              </w:rPr>
            </w:pPr>
            <w:r>
              <w:rPr>
                <w:sz w:val="20"/>
                <w:szCs w:val="20"/>
                <w:lang w:val="en-US"/>
              </w:rPr>
              <w:t>338</w:t>
            </w:r>
          </w:p>
        </w:tc>
        <w:tc>
          <w:tcPr>
            <w:tcW w:w="1696" w:type="dxa"/>
            <w:tcBorders>
              <w:top w:val="nil"/>
              <w:left w:val="nil"/>
              <w:bottom w:val="single" w:sz="4" w:space="0" w:color="FFFFFF"/>
              <w:right w:val="single" w:sz="4" w:space="0" w:color="FFFFFF"/>
            </w:tcBorders>
            <w:shd w:val="clear" w:color="000000" w:fill="EEF9FE"/>
            <w:noWrap/>
            <w:vAlign w:val="center"/>
          </w:tcPr>
          <w:p w:rsidR="008A492E" w:rsidRPr="008A492E" w:rsidRDefault="008A492E" w:rsidP="00F44F97">
            <w:pPr>
              <w:autoSpaceDE w:val="0"/>
              <w:autoSpaceDN w:val="0"/>
              <w:adjustRightInd w:val="0"/>
              <w:jc w:val="center"/>
              <w:rPr>
                <w:sz w:val="20"/>
                <w:szCs w:val="20"/>
                <w:lang w:val="en-US"/>
              </w:rPr>
            </w:pPr>
            <w:r>
              <w:rPr>
                <w:sz w:val="20"/>
                <w:szCs w:val="20"/>
                <w:lang w:val="en-US"/>
              </w:rPr>
              <w:t>337</w:t>
            </w:r>
          </w:p>
        </w:tc>
        <w:tc>
          <w:tcPr>
            <w:tcW w:w="1265" w:type="dxa"/>
            <w:tcBorders>
              <w:top w:val="nil"/>
              <w:left w:val="nil"/>
              <w:bottom w:val="nil"/>
              <w:right w:val="nil"/>
            </w:tcBorders>
            <w:shd w:val="clear" w:color="auto" w:fill="auto"/>
            <w:noWrap/>
            <w:vAlign w:val="bottom"/>
            <w:hideMark/>
          </w:tcPr>
          <w:p w:rsidR="008A492E" w:rsidRPr="008F5E16" w:rsidRDefault="008A492E" w:rsidP="008F5E16">
            <w:pPr>
              <w:autoSpaceDE w:val="0"/>
              <w:autoSpaceDN w:val="0"/>
              <w:adjustRightInd w:val="0"/>
              <w:ind w:firstLine="708"/>
              <w:jc w:val="left"/>
              <w:rPr>
                <w:sz w:val="20"/>
                <w:szCs w:val="20"/>
              </w:rPr>
            </w:pPr>
          </w:p>
        </w:tc>
      </w:tr>
      <w:tr w:rsidR="008A492E" w:rsidRPr="008F5E16" w:rsidTr="008A492E">
        <w:trPr>
          <w:trHeight w:val="292"/>
        </w:trPr>
        <w:tc>
          <w:tcPr>
            <w:tcW w:w="3457" w:type="dxa"/>
            <w:tcBorders>
              <w:top w:val="nil"/>
              <w:left w:val="nil"/>
              <w:bottom w:val="nil"/>
              <w:right w:val="nil"/>
            </w:tcBorders>
            <w:shd w:val="clear" w:color="auto" w:fill="auto"/>
            <w:noWrap/>
            <w:vAlign w:val="bottom"/>
            <w:hideMark/>
          </w:tcPr>
          <w:p w:rsidR="008A492E" w:rsidRPr="008F5E16" w:rsidRDefault="008A492E" w:rsidP="008F5E16">
            <w:pPr>
              <w:autoSpaceDE w:val="0"/>
              <w:autoSpaceDN w:val="0"/>
              <w:adjustRightInd w:val="0"/>
              <w:ind w:firstLine="708"/>
              <w:jc w:val="left"/>
              <w:rPr>
                <w:sz w:val="20"/>
                <w:szCs w:val="20"/>
              </w:rPr>
            </w:pPr>
          </w:p>
        </w:tc>
        <w:tc>
          <w:tcPr>
            <w:tcW w:w="1530" w:type="dxa"/>
            <w:tcBorders>
              <w:top w:val="nil"/>
              <w:left w:val="nil"/>
              <w:bottom w:val="nil"/>
              <w:right w:val="nil"/>
            </w:tcBorders>
            <w:shd w:val="clear" w:color="auto" w:fill="auto"/>
            <w:noWrap/>
            <w:vAlign w:val="bottom"/>
            <w:hideMark/>
          </w:tcPr>
          <w:p w:rsidR="008A492E" w:rsidRPr="008F5E16" w:rsidRDefault="008A492E" w:rsidP="008F5E16">
            <w:pPr>
              <w:autoSpaceDE w:val="0"/>
              <w:autoSpaceDN w:val="0"/>
              <w:adjustRightInd w:val="0"/>
              <w:ind w:firstLine="708"/>
              <w:jc w:val="left"/>
              <w:rPr>
                <w:sz w:val="20"/>
                <w:szCs w:val="20"/>
              </w:rPr>
            </w:pPr>
          </w:p>
        </w:tc>
        <w:tc>
          <w:tcPr>
            <w:tcW w:w="1718" w:type="dxa"/>
            <w:gridSpan w:val="2"/>
            <w:tcBorders>
              <w:top w:val="nil"/>
              <w:left w:val="nil"/>
              <w:bottom w:val="nil"/>
              <w:right w:val="nil"/>
            </w:tcBorders>
            <w:shd w:val="clear" w:color="auto" w:fill="auto"/>
            <w:noWrap/>
            <w:vAlign w:val="bottom"/>
            <w:hideMark/>
          </w:tcPr>
          <w:p w:rsidR="008A492E" w:rsidRPr="008F5E16" w:rsidRDefault="008A492E" w:rsidP="008F5E16">
            <w:pPr>
              <w:autoSpaceDE w:val="0"/>
              <w:autoSpaceDN w:val="0"/>
              <w:adjustRightInd w:val="0"/>
              <w:ind w:firstLine="708"/>
              <w:jc w:val="left"/>
              <w:rPr>
                <w:sz w:val="20"/>
                <w:szCs w:val="20"/>
              </w:rPr>
            </w:pPr>
          </w:p>
        </w:tc>
        <w:tc>
          <w:tcPr>
            <w:tcW w:w="1696" w:type="dxa"/>
            <w:tcBorders>
              <w:top w:val="nil"/>
              <w:left w:val="nil"/>
              <w:bottom w:val="nil"/>
              <w:right w:val="nil"/>
            </w:tcBorders>
            <w:shd w:val="clear" w:color="auto" w:fill="auto"/>
            <w:noWrap/>
            <w:vAlign w:val="bottom"/>
            <w:hideMark/>
          </w:tcPr>
          <w:p w:rsidR="008A492E" w:rsidRPr="008F5E16" w:rsidRDefault="008A492E" w:rsidP="008F5E16">
            <w:pPr>
              <w:autoSpaceDE w:val="0"/>
              <w:autoSpaceDN w:val="0"/>
              <w:adjustRightInd w:val="0"/>
              <w:ind w:firstLine="708"/>
              <w:jc w:val="left"/>
              <w:rPr>
                <w:sz w:val="20"/>
                <w:szCs w:val="20"/>
              </w:rPr>
            </w:pPr>
          </w:p>
        </w:tc>
        <w:tc>
          <w:tcPr>
            <w:tcW w:w="1265" w:type="dxa"/>
            <w:tcBorders>
              <w:top w:val="nil"/>
              <w:left w:val="nil"/>
              <w:bottom w:val="nil"/>
              <w:right w:val="nil"/>
            </w:tcBorders>
            <w:shd w:val="clear" w:color="auto" w:fill="auto"/>
            <w:noWrap/>
            <w:vAlign w:val="bottom"/>
            <w:hideMark/>
          </w:tcPr>
          <w:p w:rsidR="008A492E" w:rsidRPr="008F5E16" w:rsidRDefault="008A492E" w:rsidP="008F5E16">
            <w:pPr>
              <w:autoSpaceDE w:val="0"/>
              <w:autoSpaceDN w:val="0"/>
              <w:adjustRightInd w:val="0"/>
              <w:ind w:firstLine="708"/>
              <w:jc w:val="left"/>
              <w:rPr>
                <w:sz w:val="20"/>
                <w:szCs w:val="20"/>
              </w:rPr>
            </w:pPr>
          </w:p>
        </w:tc>
      </w:tr>
    </w:tbl>
    <w:p w:rsidR="008F5E16" w:rsidRPr="008F5E16" w:rsidRDefault="008F5E16" w:rsidP="008F5E16">
      <w:pPr>
        <w:autoSpaceDE w:val="0"/>
        <w:autoSpaceDN w:val="0"/>
        <w:adjustRightInd w:val="0"/>
        <w:ind w:firstLine="708"/>
        <w:jc w:val="left"/>
        <w:rPr>
          <w:b/>
          <w:i/>
          <w:sz w:val="20"/>
          <w:szCs w:val="20"/>
        </w:rPr>
      </w:pPr>
    </w:p>
    <w:p w:rsidR="008F5E16" w:rsidRPr="008F5E16" w:rsidRDefault="008A492E" w:rsidP="008F5E16">
      <w:pPr>
        <w:autoSpaceDE w:val="0"/>
        <w:autoSpaceDN w:val="0"/>
        <w:adjustRightInd w:val="0"/>
        <w:ind w:firstLine="708"/>
        <w:jc w:val="left"/>
        <w:rPr>
          <w:b/>
          <w:i/>
          <w:sz w:val="20"/>
          <w:szCs w:val="20"/>
        </w:rPr>
      </w:pPr>
      <w:r>
        <w:rPr>
          <w:b/>
          <w:i/>
          <w:sz w:val="20"/>
          <w:szCs w:val="20"/>
        </w:rPr>
        <w:t>СМЪРТНОСТ ЗА ПЕРИОДА 200</w:t>
      </w:r>
      <w:r>
        <w:rPr>
          <w:b/>
          <w:i/>
          <w:sz w:val="20"/>
          <w:szCs w:val="20"/>
          <w:lang w:val="en-US"/>
        </w:rPr>
        <w:t>3</w:t>
      </w:r>
      <w:r w:rsidR="001F0651">
        <w:rPr>
          <w:b/>
          <w:i/>
          <w:sz w:val="20"/>
          <w:szCs w:val="20"/>
        </w:rPr>
        <w:t>-201</w:t>
      </w:r>
      <w:r>
        <w:rPr>
          <w:b/>
          <w:i/>
          <w:sz w:val="20"/>
          <w:szCs w:val="20"/>
          <w:lang w:val="en-US"/>
        </w:rPr>
        <w:t>8</w:t>
      </w:r>
      <w:r w:rsidR="001F0651">
        <w:rPr>
          <w:b/>
          <w:i/>
          <w:sz w:val="20"/>
          <w:szCs w:val="20"/>
        </w:rPr>
        <w:t>г</w:t>
      </w:r>
      <w:r w:rsidR="008F5E16" w:rsidRPr="008F5E16">
        <w:rPr>
          <w:b/>
          <w:i/>
          <w:sz w:val="20"/>
          <w:szCs w:val="20"/>
        </w:rPr>
        <w:t>.</w:t>
      </w:r>
    </w:p>
    <w:tbl>
      <w:tblPr>
        <w:tblW w:w="0" w:type="auto"/>
        <w:tblLayout w:type="fixed"/>
        <w:tblCellMar>
          <w:left w:w="30" w:type="dxa"/>
          <w:right w:w="30" w:type="dxa"/>
        </w:tblCellMar>
        <w:tblLook w:val="0000" w:firstRow="0" w:lastRow="0" w:firstColumn="0" w:lastColumn="0" w:noHBand="0" w:noVBand="0"/>
      </w:tblPr>
      <w:tblGrid>
        <w:gridCol w:w="3961"/>
        <w:gridCol w:w="1744"/>
        <w:gridCol w:w="1743"/>
        <w:gridCol w:w="1743"/>
        <w:gridCol w:w="1448"/>
      </w:tblGrid>
      <w:tr w:rsidR="008F5E16" w:rsidRPr="008F5E16" w:rsidTr="003912E7">
        <w:trPr>
          <w:trHeight w:val="318"/>
        </w:trPr>
        <w:tc>
          <w:tcPr>
            <w:tcW w:w="5705" w:type="dxa"/>
            <w:gridSpan w:val="2"/>
            <w:tcBorders>
              <w:top w:val="nil"/>
              <w:left w:val="nil"/>
              <w:bottom w:val="nil"/>
              <w:right w:val="nil"/>
            </w:tcBorders>
          </w:tcPr>
          <w:p w:rsidR="008F5E16" w:rsidRPr="008F5E16" w:rsidRDefault="008F5E16" w:rsidP="008F5E16">
            <w:pPr>
              <w:autoSpaceDE w:val="0"/>
              <w:autoSpaceDN w:val="0"/>
              <w:adjustRightInd w:val="0"/>
              <w:ind w:firstLine="708"/>
              <w:jc w:val="left"/>
              <w:rPr>
                <w:b/>
                <w:bCs/>
                <w:i/>
                <w:sz w:val="20"/>
                <w:szCs w:val="20"/>
                <w:vertAlign w:val="superscript"/>
              </w:rPr>
            </w:pPr>
          </w:p>
        </w:tc>
        <w:tc>
          <w:tcPr>
            <w:tcW w:w="1743" w:type="dxa"/>
            <w:tcBorders>
              <w:top w:val="nil"/>
              <w:left w:val="nil"/>
              <w:bottom w:val="nil"/>
              <w:right w:val="nil"/>
            </w:tcBorders>
          </w:tcPr>
          <w:p w:rsidR="008F5E16" w:rsidRPr="008F5E16" w:rsidRDefault="008F5E16" w:rsidP="008F5E16">
            <w:pPr>
              <w:autoSpaceDE w:val="0"/>
              <w:autoSpaceDN w:val="0"/>
              <w:adjustRightInd w:val="0"/>
              <w:ind w:firstLine="708"/>
              <w:jc w:val="left"/>
              <w:rPr>
                <w:b/>
                <w:i/>
                <w:sz w:val="20"/>
                <w:szCs w:val="20"/>
              </w:rPr>
            </w:pPr>
          </w:p>
        </w:tc>
        <w:tc>
          <w:tcPr>
            <w:tcW w:w="1743" w:type="dxa"/>
            <w:tcBorders>
              <w:top w:val="nil"/>
              <w:left w:val="nil"/>
              <w:bottom w:val="nil"/>
              <w:right w:val="nil"/>
            </w:tcBorders>
          </w:tcPr>
          <w:p w:rsidR="008F5E16" w:rsidRPr="008F5E16" w:rsidRDefault="008F5E16" w:rsidP="008F5E16">
            <w:pPr>
              <w:autoSpaceDE w:val="0"/>
              <w:autoSpaceDN w:val="0"/>
              <w:adjustRightInd w:val="0"/>
              <w:ind w:firstLine="708"/>
              <w:jc w:val="left"/>
              <w:rPr>
                <w:b/>
                <w:i/>
                <w:sz w:val="20"/>
                <w:szCs w:val="20"/>
              </w:rPr>
            </w:pPr>
          </w:p>
        </w:tc>
        <w:tc>
          <w:tcPr>
            <w:tcW w:w="1448" w:type="dxa"/>
            <w:tcBorders>
              <w:top w:val="nil"/>
              <w:left w:val="nil"/>
              <w:bottom w:val="nil"/>
              <w:right w:val="nil"/>
            </w:tcBorders>
          </w:tcPr>
          <w:p w:rsidR="008F5E16" w:rsidRPr="008F5E16" w:rsidRDefault="008F5E16" w:rsidP="008F5E16">
            <w:pPr>
              <w:autoSpaceDE w:val="0"/>
              <w:autoSpaceDN w:val="0"/>
              <w:adjustRightInd w:val="0"/>
              <w:ind w:firstLine="708"/>
              <w:jc w:val="left"/>
              <w:rPr>
                <w:b/>
                <w:i/>
                <w:sz w:val="20"/>
                <w:szCs w:val="20"/>
              </w:rPr>
            </w:pPr>
          </w:p>
        </w:tc>
      </w:tr>
      <w:tr w:rsidR="008F5E16" w:rsidRPr="008F5E16" w:rsidTr="003912E7">
        <w:trPr>
          <w:trHeight w:val="288"/>
        </w:trPr>
        <w:tc>
          <w:tcPr>
            <w:tcW w:w="3961" w:type="dxa"/>
            <w:tcBorders>
              <w:top w:val="single" w:sz="6" w:space="0" w:color="FFFFFF"/>
              <w:left w:val="single" w:sz="6" w:space="0" w:color="FFFFFF"/>
              <w:bottom w:val="single" w:sz="6" w:space="0" w:color="FFFFFF"/>
              <w:right w:val="single" w:sz="6" w:space="0" w:color="FFFFFF"/>
            </w:tcBorders>
            <w:shd w:val="solid" w:color="FFFFFF" w:fill="FFFFFF"/>
          </w:tcPr>
          <w:p w:rsidR="008F5E16" w:rsidRPr="008F5E16" w:rsidRDefault="008F5E16" w:rsidP="008F5E16">
            <w:pPr>
              <w:autoSpaceDE w:val="0"/>
              <w:autoSpaceDN w:val="0"/>
              <w:adjustRightInd w:val="0"/>
              <w:ind w:firstLine="708"/>
              <w:jc w:val="left"/>
              <w:rPr>
                <w:b/>
                <w:i/>
                <w:sz w:val="20"/>
                <w:szCs w:val="20"/>
              </w:rPr>
            </w:pPr>
          </w:p>
        </w:tc>
        <w:tc>
          <w:tcPr>
            <w:tcW w:w="1744" w:type="dxa"/>
            <w:tcBorders>
              <w:top w:val="single" w:sz="6" w:space="0" w:color="FFFFFF"/>
              <w:left w:val="single" w:sz="6" w:space="0" w:color="FFFFFF"/>
              <w:bottom w:val="single" w:sz="6" w:space="0" w:color="FFFFFF"/>
              <w:right w:val="single" w:sz="6" w:space="0" w:color="FFFFFF"/>
            </w:tcBorders>
            <w:shd w:val="solid" w:color="FFFFFF" w:fill="FFFFFF"/>
            <w:vAlign w:val="center"/>
          </w:tcPr>
          <w:p w:rsidR="008F5E16" w:rsidRPr="008F5E16" w:rsidRDefault="008F5E16" w:rsidP="00F44F97">
            <w:pPr>
              <w:autoSpaceDE w:val="0"/>
              <w:autoSpaceDN w:val="0"/>
              <w:adjustRightInd w:val="0"/>
              <w:jc w:val="center"/>
              <w:rPr>
                <w:b/>
                <w:i/>
                <w:sz w:val="20"/>
                <w:szCs w:val="20"/>
              </w:rPr>
            </w:pPr>
            <w:r w:rsidRPr="008F5E16">
              <w:rPr>
                <w:b/>
                <w:i/>
                <w:sz w:val="20"/>
                <w:szCs w:val="20"/>
              </w:rPr>
              <w:t>Хасково</w:t>
            </w:r>
          </w:p>
        </w:tc>
        <w:tc>
          <w:tcPr>
            <w:tcW w:w="1743" w:type="dxa"/>
            <w:tcBorders>
              <w:top w:val="single" w:sz="6" w:space="0" w:color="FFFFFF"/>
              <w:left w:val="single" w:sz="6" w:space="0" w:color="FFFFFF"/>
              <w:bottom w:val="single" w:sz="6" w:space="0" w:color="FFFFFF"/>
              <w:right w:val="single" w:sz="6" w:space="0" w:color="FFFFFF"/>
            </w:tcBorders>
            <w:shd w:val="solid" w:color="FFFFFF" w:fill="FFFFFF"/>
            <w:vAlign w:val="center"/>
          </w:tcPr>
          <w:p w:rsidR="008F5E16" w:rsidRPr="008F5E16" w:rsidRDefault="008F5E16" w:rsidP="00F44F97">
            <w:pPr>
              <w:autoSpaceDE w:val="0"/>
              <w:autoSpaceDN w:val="0"/>
              <w:adjustRightInd w:val="0"/>
              <w:jc w:val="center"/>
              <w:rPr>
                <w:b/>
                <w:i/>
                <w:sz w:val="20"/>
                <w:szCs w:val="20"/>
              </w:rPr>
            </w:pPr>
            <w:r w:rsidRPr="008F5E16">
              <w:rPr>
                <w:b/>
                <w:i/>
                <w:sz w:val="20"/>
                <w:szCs w:val="20"/>
              </w:rPr>
              <w:t>Хасково</w:t>
            </w:r>
          </w:p>
        </w:tc>
        <w:tc>
          <w:tcPr>
            <w:tcW w:w="1743" w:type="dxa"/>
            <w:tcBorders>
              <w:top w:val="single" w:sz="6" w:space="0" w:color="FFFFFF"/>
              <w:left w:val="single" w:sz="6" w:space="0" w:color="FFFFFF"/>
              <w:bottom w:val="single" w:sz="6" w:space="0" w:color="FFFFFF"/>
              <w:right w:val="single" w:sz="6" w:space="0" w:color="FFFFFF"/>
            </w:tcBorders>
            <w:shd w:val="solid" w:color="FFFFFF" w:fill="FFFFFF"/>
            <w:vAlign w:val="center"/>
          </w:tcPr>
          <w:p w:rsidR="008F5E16" w:rsidRPr="008F5E16" w:rsidRDefault="008F5E16" w:rsidP="00F44F97">
            <w:pPr>
              <w:autoSpaceDE w:val="0"/>
              <w:autoSpaceDN w:val="0"/>
              <w:adjustRightInd w:val="0"/>
              <w:jc w:val="center"/>
              <w:rPr>
                <w:b/>
                <w:i/>
                <w:sz w:val="20"/>
                <w:szCs w:val="20"/>
              </w:rPr>
            </w:pPr>
            <w:r w:rsidRPr="008F5E16">
              <w:rPr>
                <w:b/>
                <w:i/>
                <w:sz w:val="20"/>
                <w:szCs w:val="20"/>
              </w:rPr>
              <w:t>Хасково</w:t>
            </w:r>
          </w:p>
        </w:tc>
        <w:tc>
          <w:tcPr>
            <w:tcW w:w="1448" w:type="dxa"/>
            <w:tcBorders>
              <w:top w:val="nil"/>
              <w:left w:val="nil"/>
              <w:bottom w:val="nil"/>
              <w:right w:val="nil"/>
            </w:tcBorders>
          </w:tcPr>
          <w:p w:rsidR="008F5E16" w:rsidRPr="008F5E16" w:rsidRDefault="008F5E16" w:rsidP="008F5E16">
            <w:pPr>
              <w:autoSpaceDE w:val="0"/>
              <w:autoSpaceDN w:val="0"/>
              <w:adjustRightInd w:val="0"/>
              <w:ind w:firstLine="708"/>
              <w:jc w:val="left"/>
              <w:rPr>
                <w:b/>
                <w:i/>
                <w:sz w:val="20"/>
                <w:szCs w:val="20"/>
              </w:rPr>
            </w:pPr>
          </w:p>
        </w:tc>
      </w:tr>
      <w:tr w:rsidR="008F5E16" w:rsidRPr="008F5E16" w:rsidTr="003912E7">
        <w:trPr>
          <w:trHeight w:val="288"/>
        </w:trPr>
        <w:tc>
          <w:tcPr>
            <w:tcW w:w="3961" w:type="dxa"/>
            <w:tcBorders>
              <w:top w:val="single" w:sz="6" w:space="0" w:color="FFFFFF"/>
              <w:left w:val="single" w:sz="6" w:space="0" w:color="FFFFFF"/>
              <w:bottom w:val="single" w:sz="6" w:space="0" w:color="FFFFFF"/>
              <w:right w:val="single" w:sz="6" w:space="0" w:color="FFFFFF"/>
            </w:tcBorders>
            <w:shd w:val="solid" w:color="FFFFFF" w:fill="FFFFFF"/>
          </w:tcPr>
          <w:p w:rsidR="008F5E16" w:rsidRPr="008F5E16" w:rsidRDefault="008F5E16" w:rsidP="008F5E16">
            <w:pPr>
              <w:autoSpaceDE w:val="0"/>
              <w:autoSpaceDN w:val="0"/>
              <w:adjustRightInd w:val="0"/>
              <w:ind w:firstLine="708"/>
              <w:jc w:val="left"/>
              <w:rPr>
                <w:b/>
                <w:i/>
                <w:sz w:val="20"/>
                <w:szCs w:val="20"/>
              </w:rPr>
            </w:pPr>
          </w:p>
        </w:tc>
        <w:tc>
          <w:tcPr>
            <w:tcW w:w="1744" w:type="dxa"/>
            <w:tcBorders>
              <w:top w:val="single" w:sz="6" w:space="0" w:color="FFFFFF"/>
              <w:left w:val="single" w:sz="6" w:space="0" w:color="FFFFFF"/>
              <w:bottom w:val="single" w:sz="6" w:space="0" w:color="FFFFFF"/>
              <w:right w:val="single" w:sz="6" w:space="0" w:color="FFFFFF"/>
            </w:tcBorders>
            <w:shd w:val="solid" w:color="C0C0C0" w:fill="FFFFFF"/>
            <w:vAlign w:val="center"/>
          </w:tcPr>
          <w:p w:rsidR="008F5E16" w:rsidRPr="008F5E16" w:rsidRDefault="00F44F97" w:rsidP="00F44F97">
            <w:pPr>
              <w:autoSpaceDE w:val="0"/>
              <w:autoSpaceDN w:val="0"/>
              <w:adjustRightInd w:val="0"/>
              <w:jc w:val="center"/>
              <w:rPr>
                <w:b/>
                <w:i/>
                <w:sz w:val="20"/>
                <w:szCs w:val="20"/>
              </w:rPr>
            </w:pPr>
            <w:r>
              <w:rPr>
                <w:b/>
                <w:i/>
                <w:sz w:val="20"/>
                <w:szCs w:val="20"/>
              </w:rPr>
              <w:t>Б</w:t>
            </w:r>
            <w:r w:rsidR="008F5E16" w:rsidRPr="008F5E16">
              <w:rPr>
                <w:b/>
                <w:i/>
                <w:sz w:val="20"/>
                <w:szCs w:val="20"/>
              </w:rPr>
              <w:t>рой</w:t>
            </w:r>
          </w:p>
        </w:tc>
        <w:tc>
          <w:tcPr>
            <w:tcW w:w="1743" w:type="dxa"/>
            <w:tcBorders>
              <w:top w:val="single" w:sz="6" w:space="0" w:color="FFFFFF"/>
              <w:left w:val="single" w:sz="6" w:space="0" w:color="FFFFFF"/>
              <w:bottom w:val="single" w:sz="6" w:space="0" w:color="FFFFFF"/>
              <w:right w:val="single" w:sz="6" w:space="0" w:color="FFFFFF"/>
            </w:tcBorders>
            <w:shd w:val="solid" w:color="C0C0C0" w:fill="FFFFFF"/>
            <w:vAlign w:val="center"/>
          </w:tcPr>
          <w:p w:rsidR="008F5E16" w:rsidRPr="008F5E16" w:rsidRDefault="00F44F97" w:rsidP="00F44F97">
            <w:pPr>
              <w:autoSpaceDE w:val="0"/>
              <w:autoSpaceDN w:val="0"/>
              <w:adjustRightInd w:val="0"/>
              <w:jc w:val="center"/>
              <w:rPr>
                <w:b/>
                <w:i/>
                <w:sz w:val="20"/>
                <w:szCs w:val="20"/>
              </w:rPr>
            </w:pPr>
            <w:r>
              <w:rPr>
                <w:b/>
                <w:i/>
                <w:sz w:val="20"/>
                <w:szCs w:val="20"/>
              </w:rPr>
              <w:t>Б</w:t>
            </w:r>
            <w:r w:rsidR="008F5E16" w:rsidRPr="008F5E16">
              <w:rPr>
                <w:b/>
                <w:i/>
                <w:sz w:val="20"/>
                <w:szCs w:val="20"/>
              </w:rPr>
              <w:t>рой</w:t>
            </w:r>
          </w:p>
        </w:tc>
        <w:tc>
          <w:tcPr>
            <w:tcW w:w="1743" w:type="dxa"/>
            <w:tcBorders>
              <w:top w:val="single" w:sz="6" w:space="0" w:color="FFFFFF"/>
              <w:left w:val="single" w:sz="6" w:space="0" w:color="FFFFFF"/>
              <w:bottom w:val="single" w:sz="6" w:space="0" w:color="FFFFFF"/>
              <w:right w:val="single" w:sz="6" w:space="0" w:color="FFFFFF"/>
            </w:tcBorders>
            <w:shd w:val="solid" w:color="C0C0C0" w:fill="FFFFFF"/>
            <w:vAlign w:val="center"/>
          </w:tcPr>
          <w:p w:rsidR="008F5E16" w:rsidRPr="008F5E16" w:rsidRDefault="00F44F97" w:rsidP="00F44F97">
            <w:pPr>
              <w:autoSpaceDE w:val="0"/>
              <w:autoSpaceDN w:val="0"/>
              <w:adjustRightInd w:val="0"/>
              <w:jc w:val="center"/>
              <w:rPr>
                <w:b/>
                <w:i/>
                <w:sz w:val="20"/>
                <w:szCs w:val="20"/>
              </w:rPr>
            </w:pPr>
            <w:r>
              <w:rPr>
                <w:b/>
                <w:i/>
                <w:sz w:val="20"/>
                <w:szCs w:val="20"/>
              </w:rPr>
              <w:t>Б</w:t>
            </w:r>
            <w:r w:rsidR="008F5E16" w:rsidRPr="008F5E16">
              <w:rPr>
                <w:b/>
                <w:i/>
                <w:sz w:val="20"/>
                <w:szCs w:val="20"/>
              </w:rPr>
              <w:t>рой</w:t>
            </w:r>
          </w:p>
        </w:tc>
        <w:tc>
          <w:tcPr>
            <w:tcW w:w="1448" w:type="dxa"/>
            <w:tcBorders>
              <w:top w:val="nil"/>
              <w:left w:val="nil"/>
              <w:bottom w:val="nil"/>
              <w:right w:val="nil"/>
            </w:tcBorders>
          </w:tcPr>
          <w:p w:rsidR="008F5E16" w:rsidRPr="008F5E16" w:rsidRDefault="008F5E16" w:rsidP="008F5E16">
            <w:pPr>
              <w:autoSpaceDE w:val="0"/>
              <w:autoSpaceDN w:val="0"/>
              <w:adjustRightInd w:val="0"/>
              <w:ind w:firstLine="708"/>
              <w:jc w:val="left"/>
              <w:rPr>
                <w:b/>
                <w:i/>
                <w:sz w:val="20"/>
                <w:szCs w:val="20"/>
              </w:rPr>
            </w:pPr>
          </w:p>
        </w:tc>
      </w:tr>
      <w:tr w:rsidR="008F5E16" w:rsidRPr="008F5E16" w:rsidTr="003912E7">
        <w:trPr>
          <w:trHeight w:val="288"/>
        </w:trPr>
        <w:tc>
          <w:tcPr>
            <w:tcW w:w="3961" w:type="dxa"/>
            <w:tcBorders>
              <w:top w:val="single" w:sz="6" w:space="0" w:color="FFFFFF"/>
              <w:left w:val="single" w:sz="6" w:space="0" w:color="FFFFFF"/>
              <w:bottom w:val="single" w:sz="6" w:space="0" w:color="FFFFFF"/>
              <w:right w:val="single" w:sz="6" w:space="0" w:color="FFFFFF"/>
            </w:tcBorders>
            <w:shd w:val="solid" w:color="FFFFFF" w:fill="FFFFFF"/>
          </w:tcPr>
          <w:p w:rsidR="008F5E16" w:rsidRPr="008F5E16" w:rsidRDefault="008F5E16" w:rsidP="008F5E16">
            <w:pPr>
              <w:autoSpaceDE w:val="0"/>
              <w:autoSpaceDN w:val="0"/>
              <w:adjustRightInd w:val="0"/>
              <w:ind w:firstLine="708"/>
              <w:jc w:val="left"/>
              <w:rPr>
                <w:b/>
                <w:i/>
                <w:sz w:val="20"/>
                <w:szCs w:val="20"/>
              </w:rPr>
            </w:pPr>
          </w:p>
        </w:tc>
        <w:tc>
          <w:tcPr>
            <w:tcW w:w="1744" w:type="dxa"/>
            <w:tcBorders>
              <w:top w:val="single" w:sz="6" w:space="0" w:color="FFFFFF"/>
              <w:left w:val="single" w:sz="6" w:space="0" w:color="FFFFFF"/>
              <w:bottom w:val="single" w:sz="6" w:space="0" w:color="FFFFFF"/>
              <w:right w:val="single" w:sz="6" w:space="0" w:color="FFFFFF"/>
            </w:tcBorders>
            <w:shd w:val="solid" w:color="969696" w:fill="FFFFFF"/>
            <w:vAlign w:val="center"/>
          </w:tcPr>
          <w:p w:rsidR="008F5E16" w:rsidRPr="008F5E16" w:rsidRDefault="008F5E16" w:rsidP="00F44F97">
            <w:pPr>
              <w:autoSpaceDE w:val="0"/>
              <w:autoSpaceDN w:val="0"/>
              <w:adjustRightInd w:val="0"/>
              <w:jc w:val="center"/>
              <w:rPr>
                <w:b/>
                <w:i/>
                <w:sz w:val="20"/>
                <w:szCs w:val="20"/>
              </w:rPr>
            </w:pPr>
            <w:r w:rsidRPr="008F5E16">
              <w:rPr>
                <w:b/>
                <w:i/>
                <w:sz w:val="20"/>
                <w:szCs w:val="20"/>
              </w:rPr>
              <w:t>Общо</w:t>
            </w:r>
          </w:p>
        </w:tc>
        <w:tc>
          <w:tcPr>
            <w:tcW w:w="1743" w:type="dxa"/>
            <w:tcBorders>
              <w:top w:val="single" w:sz="6" w:space="0" w:color="FFFFFF"/>
              <w:left w:val="single" w:sz="6" w:space="0" w:color="FFFFFF"/>
              <w:bottom w:val="single" w:sz="6" w:space="0" w:color="FFFFFF"/>
              <w:right w:val="single" w:sz="6" w:space="0" w:color="FFFFFF"/>
            </w:tcBorders>
            <w:shd w:val="solid" w:color="969696" w:fill="FFFFFF"/>
            <w:vAlign w:val="center"/>
          </w:tcPr>
          <w:p w:rsidR="008F5E16" w:rsidRPr="008F5E16" w:rsidRDefault="008F5E16" w:rsidP="00F44F97">
            <w:pPr>
              <w:autoSpaceDE w:val="0"/>
              <w:autoSpaceDN w:val="0"/>
              <w:adjustRightInd w:val="0"/>
              <w:jc w:val="center"/>
              <w:rPr>
                <w:b/>
                <w:i/>
                <w:sz w:val="20"/>
                <w:szCs w:val="20"/>
              </w:rPr>
            </w:pPr>
            <w:r w:rsidRPr="008F5E16">
              <w:rPr>
                <w:b/>
                <w:i/>
                <w:sz w:val="20"/>
                <w:szCs w:val="20"/>
              </w:rPr>
              <w:t>Мъже</w:t>
            </w:r>
          </w:p>
        </w:tc>
        <w:tc>
          <w:tcPr>
            <w:tcW w:w="1743" w:type="dxa"/>
            <w:tcBorders>
              <w:top w:val="single" w:sz="6" w:space="0" w:color="FFFFFF"/>
              <w:left w:val="single" w:sz="6" w:space="0" w:color="FFFFFF"/>
              <w:bottom w:val="single" w:sz="6" w:space="0" w:color="FFFFFF"/>
              <w:right w:val="single" w:sz="6" w:space="0" w:color="FFFFFF"/>
            </w:tcBorders>
            <w:shd w:val="solid" w:color="969696" w:fill="FFFFFF"/>
            <w:vAlign w:val="center"/>
          </w:tcPr>
          <w:p w:rsidR="008F5E16" w:rsidRPr="008F5E16" w:rsidRDefault="008F5E16" w:rsidP="00F44F97">
            <w:pPr>
              <w:autoSpaceDE w:val="0"/>
              <w:autoSpaceDN w:val="0"/>
              <w:adjustRightInd w:val="0"/>
              <w:jc w:val="center"/>
              <w:rPr>
                <w:b/>
                <w:i/>
                <w:sz w:val="20"/>
                <w:szCs w:val="20"/>
              </w:rPr>
            </w:pPr>
            <w:r w:rsidRPr="008F5E16">
              <w:rPr>
                <w:b/>
                <w:i/>
                <w:sz w:val="20"/>
                <w:szCs w:val="20"/>
              </w:rPr>
              <w:t>Жени</w:t>
            </w:r>
          </w:p>
        </w:tc>
        <w:tc>
          <w:tcPr>
            <w:tcW w:w="1448" w:type="dxa"/>
            <w:tcBorders>
              <w:top w:val="nil"/>
              <w:left w:val="nil"/>
              <w:bottom w:val="nil"/>
              <w:right w:val="nil"/>
            </w:tcBorders>
          </w:tcPr>
          <w:p w:rsidR="008F5E16" w:rsidRPr="008F5E16" w:rsidRDefault="008F5E16" w:rsidP="008F5E16">
            <w:pPr>
              <w:autoSpaceDE w:val="0"/>
              <w:autoSpaceDN w:val="0"/>
              <w:adjustRightInd w:val="0"/>
              <w:ind w:firstLine="708"/>
              <w:jc w:val="left"/>
              <w:rPr>
                <w:b/>
                <w:i/>
                <w:sz w:val="20"/>
                <w:szCs w:val="20"/>
              </w:rPr>
            </w:pPr>
          </w:p>
        </w:tc>
      </w:tr>
      <w:tr w:rsidR="008A492E" w:rsidRPr="008F5E16" w:rsidTr="003912E7">
        <w:trPr>
          <w:trHeight w:val="288"/>
        </w:trPr>
        <w:tc>
          <w:tcPr>
            <w:tcW w:w="3961"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2003</w:t>
            </w:r>
          </w:p>
        </w:tc>
        <w:tc>
          <w:tcPr>
            <w:tcW w:w="1744" w:type="dxa"/>
            <w:tcBorders>
              <w:top w:val="single" w:sz="6" w:space="0" w:color="FFFFFF"/>
              <w:left w:val="single" w:sz="6" w:space="0" w:color="FFFFFF"/>
              <w:bottom w:val="single" w:sz="6" w:space="0" w:color="FFFFFF"/>
              <w:right w:val="single" w:sz="6" w:space="0" w:color="FFFFFF"/>
            </w:tcBorders>
            <w:shd w:val="solid" w:color="FFFFFF" w:fill="FFFFFF"/>
            <w:vAlign w:val="center"/>
          </w:tcPr>
          <w:p w:rsidR="008A492E" w:rsidRPr="008F5E16" w:rsidRDefault="008A492E" w:rsidP="008A492E">
            <w:pPr>
              <w:autoSpaceDE w:val="0"/>
              <w:autoSpaceDN w:val="0"/>
              <w:adjustRightInd w:val="0"/>
              <w:jc w:val="center"/>
              <w:rPr>
                <w:b/>
                <w:i/>
                <w:sz w:val="20"/>
                <w:szCs w:val="20"/>
              </w:rPr>
            </w:pPr>
            <w:r w:rsidRPr="008F5E16">
              <w:rPr>
                <w:b/>
                <w:i/>
                <w:sz w:val="20"/>
                <w:szCs w:val="20"/>
              </w:rPr>
              <w:t>1234</w:t>
            </w:r>
          </w:p>
        </w:tc>
        <w:tc>
          <w:tcPr>
            <w:tcW w:w="1743" w:type="dxa"/>
            <w:tcBorders>
              <w:top w:val="single" w:sz="6" w:space="0" w:color="FFFFFF"/>
              <w:left w:val="single" w:sz="6" w:space="0" w:color="FFFFFF"/>
              <w:bottom w:val="single" w:sz="6" w:space="0" w:color="FFFFFF"/>
              <w:right w:val="single" w:sz="6" w:space="0" w:color="FFFFFF"/>
            </w:tcBorders>
            <w:shd w:val="solid" w:color="FF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636</w:t>
            </w:r>
          </w:p>
        </w:tc>
        <w:tc>
          <w:tcPr>
            <w:tcW w:w="1743" w:type="dxa"/>
            <w:tcBorders>
              <w:top w:val="single" w:sz="6" w:space="0" w:color="FFFFFF"/>
              <w:left w:val="single" w:sz="6" w:space="0" w:color="FFFFFF"/>
              <w:bottom w:val="single" w:sz="6" w:space="0" w:color="FFFFFF"/>
              <w:right w:val="single" w:sz="6" w:space="0" w:color="FFFFFF"/>
            </w:tcBorders>
            <w:shd w:val="solid" w:color="FF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598</w:t>
            </w:r>
          </w:p>
        </w:tc>
        <w:tc>
          <w:tcPr>
            <w:tcW w:w="1448" w:type="dxa"/>
            <w:tcBorders>
              <w:top w:val="nil"/>
              <w:left w:val="nil"/>
              <w:bottom w:val="nil"/>
              <w:right w:val="nil"/>
            </w:tcBorders>
          </w:tcPr>
          <w:p w:rsidR="008A492E" w:rsidRPr="008F5E16" w:rsidRDefault="008A492E" w:rsidP="008F5E16">
            <w:pPr>
              <w:autoSpaceDE w:val="0"/>
              <w:autoSpaceDN w:val="0"/>
              <w:adjustRightInd w:val="0"/>
              <w:ind w:firstLine="708"/>
              <w:jc w:val="left"/>
              <w:rPr>
                <w:b/>
                <w:i/>
                <w:sz w:val="20"/>
                <w:szCs w:val="20"/>
              </w:rPr>
            </w:pPr>
          </w:p>
        </w:tc>
      </w:tr>
      <w:tr w:rsidR="008A492E" w:rsidRPr="008F5E16" w:rsidTr="003912E7">
        <w:trPr>
          <w:trHeight w:val="288"/>
        </w:trPr>
        <w:tc>
          <w:tcPr>
            <w:tcW w:w="3961"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2004</w:t>
            </w:r>
          </w:p>
        </w:tc>
        <w:tc>
          <w:tcPr>
            <w:tcW w:w="1744"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jc w:val="center"/>
              <w:rPr>
                <w:b/>
                <w:i/>
                <w:sz w:val="20"/>
                <w:szCs w:val="20"/>
              </w:rPr>
            </w:pPr>
            <w:r w:rsidRPr="008F5E16">
              <w:rPr>
                <w:b/>
                <w:i/>
                <w:sz w:val="20"/>
                <w:szCs w:val="20"/>
              </w:rPr>
              <w:t>1303</w:t>
            </w:r>
          </w:p>
        </w:tc>
        <w:tc>
          <w:tcPr>
            <w:tcW w:w="1743"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694</w:t>
            </w:r>
          </w:p>
        </w:tc>
        <w:tc>
          <w:tcPr>
            <w:tcW w:w="1743"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609</w:t>
            </w:r>
          </w:p>
        </w:tc>
        <w:tc>
          <w:tcPr>
            <w:tcW w:w="1448" w:type="dxa"/>
            <w:tcBorders>
              <w:top w:val="nil"/>
              <w:left w:val="nil"/>
              <w:bottom w:val="nil"/>
              <w:right w:val="nil"/>
            </w:tcBorders>
          </w:tcPr>
          <w:p w:rsidR="008A492E" w:rsidRPr="008F5E16" w:rsidRDefault="008A492E" w:rsidP="008F5E16">
            <w:pPr>
              <w:autoSpaceDE w:val="0"/>
              <w:autoSpaceDN w:val="0"/>
              <w:adjustRightInd w:val="0"/>
              <w:ind w:firstLine="708"/>
              <w:jc w:val="left"/>
              <w:rPr>
                <w:b/>
                <w:i/>
                <w:sz w:val="20"/>
                <w:szCs w:val="20"/>
              </w:rPr>
            </w:pPr>
          </w:p>
        </w:tc>
      </w:tr>
      <w:tr w:rsidR="008A492E" w:rsidRPr="008F5E16" w:rsidTr="003912E7">
        <w:trPr>
          <w:trHeight w:val="288"/>
        </w:trPr>
        <w:tc>
          <w:tcPr>
            <w:tcW w:w="3961"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2005</w:t>
            </w:r>
          </w:p>
        </w:tc>
        <w:tc>
          <w:tcPr>
            <w:tcW w:w="1744" w:type="dxa"/>
            <w:tcBorders>
              <w:top w:val="single" w:sz="6" w:space="0" w:color="FFFFFF"/>
              <w:left w:val="single" w:sz="6" w:space="0" w:color="FFFFFF"/>
              <w:bottom w:val="single" w:sz="6" w:space="0" w:color="FFFFFF"/>
              <w:right w:val="single" w:sz="6" w:space="0" w:color="FFFFFF"/>
            </w:tcBorders>
            <w:shd w:val="solid" w:color="FFFFFF" w:fill="FFFFFF"/>
            <w:vAlign w:val="center"/>
          </w:tcPr>
          <w:p w:rsidR="008A492E" w:rsidRPr="008F5E16" w:rsidRDefault="008A492E" w:rsidP="008A492E">
            <w:pPr>
              <w:autoSpaceDE w:val="0"/>
              <w:autoSpaceDN w:val="0"/>
              <w:adjustRightInd w:val="0"/>
              <w:jc w:val="center"/>
              <w:rPr>
                <w:b/>
                <w:i/>
                <w:sz w:val="20"/>
                <w:szCs w:val="20"/>
              </w:rPr>
            </w:pPr>
            <w:r w:rsidRPr="008F5E16">
              <w:rPr>
                <w:b/>
                <w:i/>
                <w:sz w:val="20"/>
                <w:szCs w:val="20"/>
              </w:rPr>
              <w:t>1289</w:t>
            </w:r>
          </w:p>
        </w:tc>
        <w:tc>
          <w:tcPr>
            <w:tcW w:w="1743" w:type="dxa"/>
            <w:tcBorders>
              <w:top w:val="single" w:sz="6" w:space="0" w:color="FFFFFF"/>
              <w:left w:val="single" w:sz="6" w:space="0" w:color="FFFFFF"/>
              <w:bottom w:val="single" w:sz="6" w:space="0" w:color="FFFFFF"/>
              <w:right w:val="single" w:sz="6" w:space="0" w:color="FFFFFF"/>
            </w:tcBorders>
            <w:shd w:val="solid" w:color="FF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688</w:t>
            </w:r>
          </w:p>
        </w:tc>
        <w:tc>
          <w:tcPr>
            <w:tcW w:w="1743" w:type="dxa"/>
            <w:tcBorders>
              <w:top w:val="single" w:sz="6" w:space="0" w:color="FFFFFF"/>
              <w:left w:val="single" w:sz="6" w:space="0" w:color="FFFFFF"/>
              <w:bottom w:val="single" w:sz="6" w:space="0" w:color="FFFFFF"/>
              <w:right w:val="single" w:sz="6" w:space="0" w:color="FFFFFF"/>
            </w:tcBorders>
            <w:shd w:val="solid" w:color="FF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601</w:t>
            </w:r>
          </w:p>
        </w:tc>
        <w:tc>
          <w:tcPr>
            <w:tcW w:w="1448" w:type="dxa"/>
            <w:tcBorders>
              <w:top w:val="nil"/>
              <w:left w:val="nil"/>
              <w:bottom w:val="nil"/>
              <w:right w:val="nil"/>
            </w:tcBorders>
          </w:tcPr>
          <w:p w:rsidR="008A492E" w:rsidRPr="008F5E16" w:rsidRDefault="008A492E" w:rsidP="008F5E16">
            <w:pPr>
              <w:autoSpaceDE w:val="0"/>
              <w:autoSpaceDN w:val="0"/>
              <w:adjustRightInd w:val="0"/>
              <w:ind w:firstLine="708"/>
              <w:jc w:val="left"/>
              <w:rPr>
                <w:b/>
                <w:i/>
                <w:sz w:val="20"/>
                <w:szCs w:val="20"/>
              </w:rPr>
            </w:pPr>
          </w:p>
        </w:tc>
      </w:tr>
      <w:tr w:rsidR="008A492E" w:rsidRPr="008F5E16" w:rsidTr="003912E7">
        <w:trPr>
          <w:trHeight w:val="288"/>
        </w:trPr>
        <w:tc>
          <w:tcPr>
            <w:tcW w:w="3961"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2006</w:t>
            </w:r>
          </w:p>
        </w:tc>
        <w:tc>
          <w:tcPr>
            <w:tcW w:w="1744"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jc w:val="center"/>
              <w:rPr>
                <w:b/>
                <w:i/>
                <w:sz w:val="20"/>
                <w:szCs w:val="20"/>
              </w:rPr>
            </w:pPr>
            <w:r w:rsidRPr="008F5E16">
              <w:rPr>
                <w:b/>
                <w:i/>
                <w:sz w:val="20"/>
                <w:szCs w:val="20"/>
              </w:rPr>
              <w:t>1246</w:t>
            </w:r>
          </w:p>
        </w:tc>
        <w:tc>
          <w:tcPr>
            <w:tcW w:w="1743"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717</w:t>
            </w:r>
          </w:p>
        </w:tc>
        <w:tc>
          <w:tcPr>
            <w:tcW w:w="1743"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529</w:t>
            </w:r>
          </w:p>
        </w:tc>
        <w:tc>
          <w:tcPr>
            <w:tcW w:w="1448" w:type="dxa"/>
            <w:tcBorders>
              <w:top w:val="nil"/>
              <w:left w:val="nil"/>
              <w:bottom w:val="nil"/>
              <w:right w:val="nil"/>
            </w:tcBorders>
          </w:tcPr>
          <w:p w:rsidR="008A492E" w:rsidRPr="008F5E16" w:rsidRDefault="008A492E" w:rsidP="008F5E16">
            <w:pPr>
              <w:autoSpaceDE w:val="0"/>
              <w:autoSpaceDN w:val="0"/>
              <w:adjustRightInd w:val="0"/>
              <w:ind w:firstLine="708"/>
              <w:jc w:val="left"/>
              <w:rPr>
                <w:b/>
                <w:i/>
                <w:sz w:val="20"/>
                <w:szCs w:val="20"/>
              </w:rPr>
            </w:pPr>
          </w:p>
        </w:tc>
      </w:tr>
      <w:tr w:rsidR="008A492E" w:rsidRPr="008F5E16" w:rsidTr="003912E7">
        <w:trPr>
          <w:trHeight w:val="288"/>
        </w:trPr>
        <w:tc>
          <w:tcPr>
            <w:tcW w:w="3961"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2007</w:t>
            </w:r>
          </w:p>
        </w:tc>
        <w:tc>
          <w:tcPr>
            <w:tcW w:w="1744" w:type="dxa"/>
            <w:tcBorders>
              <w:top w:val="single" w:sz="6" w:space="0" w:color="FFFFFF"/>
              <w:left w:val="single" w:sz="6" w:space="0" w:color="FFFFFF"/>
              <w:bottom w:val="single" w:sz="6" w:space="0" w:color="FFFFFF"/>
              <w:right w:val="single" w:sz="6" w:space="0" w:color="FFFFFF"/>
            </w:tcBorders>
            <w:shd w:val="solid" w:color="FFFFFF" w:fill="FFFFFF"/>
            <w:vAlign w:val="center"/>
          </w:tcPr>
          <w:p w:rsidR="008A492E" w:rsidRPr="008F5E16" w:rsidRDefault="008A492E" w:rsidP="008A492E">
            <w:pPr>
              <w:autoSpaceDE w:val="0"/>
              <w:autoSpaceDN w:val="0"/>
              <w:adjustRightInd w:val="0"/>
              <w:jc w:val="center"/>
              <w:rPr>
                <w:b/>
                <w:i/>
                <w:sz w:val="20"/>
                <w:szCs w:val="20"/>
              </w:rPr>
            </w:pPr>
            <w:r w:rsidRPr="008F5E16">
              <w:rPr>
                <w:b/>
                <w:i/>
                <w:sz w:val="20"/>
                <w:szCs w:val="20"/>
              </w:rPr>
              <w:t>1263</w:t>
            </w:r>
          </w:p>
        </w:tc>
        <w:tc>
          <w:tcPr>
            <w:tcW w:w="1743" w:type="dxa"/>
            <w:tcBorders>
              <w:top w:val="single" w:sz="6" w:space="0" w:color="FFFFFF"/>
              <w:left w:val="single" w:sz="6" w:space="0" w:color="FFFFFF"/>
              <w:bottom w:val="single" w:sz="6" w:space="0" w:color="FFFFFF"/>
              <w:right w:val="single" w:sz="6" w:space="0" w:color="FFFFFF"/>
            </w:tcBorders>
            <w:shd w:val="solid" w:color="FF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636</w:t>
            </w:r>
          </w:p>
        </w:tc>
        <w:tc>
          <w:tcPr>
            <w:tcW w:w="1743" w:type="dxa"/>
            <w:tcBorders>
              <w:top w:val="single" w:sz="6" w:space="0" w:color="FFFFFF"/>
              <w:left w:val="single" w:sz="6" w:space="0" w:color="FFFFFF"/>
              <w:bottom w:val="single" w:sz="6" w:space="0" w:color="FFFFFF"/>
              <w:right w:val="single" w:sz="6" w:space="0" w:color="FFFFFF"/>
            </w:tcBorders>
            <w:shd w:val="solid" w:color="FF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627</w:t>
            </w:r>
          </w:p>
        </w:tc>
        <w:tc>
          <w:tcPr>
            <w:tcW w:w="1448" w:type="dxa"/>
            <w:tcBorders>
              <w:top w:val="nil"/>
              <w:left w:val="nil"/>
              <w:bottom w:val="nil"/>
              <w:right w:val="nil"/>
            </w:tcBorders>
          </w:tcPr>
          <w:p w:rsidR="008A492E" w:rsidRPr="008F5E16" w:rsidRDefault="008A492E" w:rsidP="008F5E16">
            <w:pPr>
              <w:autoSpaceDE w:val="0"/>
              <w:autoSpaceDN w:val="0"/>
              <w:adjustRightInd w:val="0"/>
              <w:ind w:firstLine="708"/>
              <w:jc w:val="left"/>
              <w:rPr>
                <w:b/>
                <w:i/>
                <w:sz w:val="20"/>
                <w:szCs w:val="20"/>
              </w:rPr>
            </w:pPr>
          </w:p>
        </w:tc>
      </w:tr>
      <w:tr w:rsidR="008A492E" w:rsidRPr="008F5E16" w:rsidTr="003912E7">
        <w:trPr>
          <w:trHeight w:val="288"/>
        </w:trPr>
        <w:tc>
          <w:tcPr>
            <w:tcW w:w="3961"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2008</w:t>
            </w:r>
          </w:p>
        </w:tc>
        <w:tc>
          <w:tcPr>
            <w:tcW w:w="1744"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jc w:val="center"/>
              <w:rPr>
                <w:b/>
                <w:i/>
                <w:sz w:val="20"/>
                <w:szCs w:val="20"/>
              </w:rPr>
            </w:pPr>
            <w:r w:rsidRPr="008F5E16">
              <w:rPr>
                <w:b/>
                <w:i/>
                <w:sz w:val="20"/>
                <w:szCs w:val="20"/>
              </w:rPr>
              <w:t>1245</w:t>
            </w:r>
          </w:p>
        </w:tc>
        <w:tc>
          <w:tcPr>
            <w:tcW w:w="1743"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654</w:t>
            </w:r>
          </w:p>
        </w:tc>
        <w:tc>
          <w:tcPr>
            <w:tcW w:w="1743"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591</w:t>
            </w:r>
          </w:p>
        </w:tc>
        <w:tc>
          <w:tcPr>
            <w:tcW w:w="1448" w:type="dxa"/>
            <w:tcBorders>
              <w:top w:val="nil"/>
              <w:left w:val="nil"/>
              <w:bottom w:val="nil"/>
              <w:right w:val="nil"/>
            </w:tcBorders>
          </w:tcPr>
          <w:p w:rsidR="008A492E" w:rsidRPr="008F5E16" w:rsidRDefault="008A492E" w:rsidP="008F5E16">
            <w:pPr>
              <w:autoSpaceDE w:val="0"/>
              <w:autoSpaceDN w:val="0"/>
              <w:adjustRightInd w:val="0"/>
              <w:ind w:firstLine="708"/>
              <w:jc w:val="left"/>
              <w:rPr>
                <w:b/>
                <w:i/>
                <w:sz w:val="20"/>
                <w:szCs w:val="20"/>
              </w:rPr>
            </w:pPr>
          </w:p>
        </w:tc>
      </w:tr>
      <w:tr w:rsidR="008A492E" w:rsidRPr="008F5E16" w:rsidTr="003912E7">
        <w:trPr>
          <w:trHeight w:val="288"/>
        </w:trPr>
        <w:tc>
          <w:tcPr>
            <w:tcW w:w="3961"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2009</w:t>
            </w:r>
          </w:p>
        </w:tc>
        <w:tc>
          <w:tcPr>
            <w:tcW w:w="1744" w:type="dxa"/>
            <w:tcBorders>
              <w:top w:val="single" w:sz="6" w:space="0" w:color="FFFFFF"/>
              <w:left w:val="single" w:sz="6" w:space="0" w:color="FFFFFF"/>
              <w:bottom w:val="single" w:sz="6" w:space="0" w:color="FFFFFF"/>
              <w:right w:val="single" w:sz="6" w:space="0" w:color="FFFFFF"/>
            </w:tcBorders>
            <w:shd w:val="solid" w:color="FFFFFF" w:fill="FFFFFF"/>
            <w:vAlign w:val="center"/>
          </w:tcPr>
          <w:p w:rsidR="008A492E" w:rsidRPr="008F5E16" w:rsidRDefault="008A492E" w:rsidP="008A492E">
            <w:pPr>
              <w:autoSpaceDE w:val="0"/>
              <w:autoSpaceDN w:val="0"/>
              <w:adjustRightInd w:val="0"/>
              <w:jc w:val="center"/>
              <w:rPr>
                <w:b/>
                <w:i/>
                <w:sz w:val="20"/>
                <w:szCs w:val="20"/>
              </w:rPr>
            </w:pPr>
            <w:r w:rsidRPr="008F5E16">
              <w:rPr>
                <w:b/>
                <w:i/>
                <w:sz w:val="20"/>
                <w:szCs w:val="20"/>
              </w:rPr>
              <w:t>1196</w:t>
            </w:r>
          </w:p>
        </w:tc>
        <w:tc>
          <w:tcPr>
            <w:tcW w:w="1743" w:type="dxa"/>
            <w:tcBorders>
              <w:top w:val="single" w:sz="6" w:space="0" w:color="FFFFFF"/>
              <w:left w:val="single" w:sz="6" w:space="0" w:color="FFFFFF"/>
              <w:bottom w:val="single" w:sz="6" w:space="0" w:color="FFFFFF"/>
              <w:right w:val="single" w:sz="6" w:space="0" w:color="FFFFFF"/>
            </w:tcBorders>
            <w:shd w:val="solid" w:color="FF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612</w:t>
            </w:r>
          </w:p>
        </w:tc>
        <w:tc>
          <w:tcPr>
            <w:tcW w:w="1743" w:type="dxa"/>
            <w:tcBorders>
              <w:top w:val="single" w:sz="6" w:space="0" w:color="FFFFFF"/>
              <w:left w:val="single" w:sz="6" w:space="0" w:color="FFFFFF"/>
              <w:bottom w:val="single" w:sz="6" w:space="0" w:color="FFFFFF"/>
              <w:right w:val="single" w:sz="6" w:space="0" w:color="FFFFFF"/>
            </w:tcBorders>
            <w:shd w:val="solid" w:color="FF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584</w:t>
            </w:r>
          </w:p>
        </w:tc>
        <w:tc>
          <w:tcPr>
            <w:tcW w:w="1448" w:type="dxa"/>
            <w:tcBorders>
              <w:top w:val="nil"/>
              <w:left w:val="nil"/>
              <w:bottom w:val="nil"/>
              <w:right w:val="nil"/>
            </w:tcBorders>
          </w:tcPr>
          <w:p w:rsidR="008A492E" w:rsidRPr="008F5E16" w:rsidRDefault="008A492E" w:rsidP="008F5E16">
            <w:pPr>
              <w:autoSpaceDE w:val="0"/>
              <w:autoSpaceDN w:val="0"/>
              <w:adjustRightInd w:val="0"/>
              <w:ind w:firstLine="708"/>
              <w:jc w:val="left"/>
              <w:rPr>
                <w:b/>
                <w:i/>
                <w:sz w:val="20"/>
                <w:szCs w:val="20"/>
              </w:rPr>
            </w:pPr>
          </w:p>
        </w:tc>
      </w:tr>
      <w:tr w:rsidR="008A492E" w:rsidRPr="008F5E16" w:rsidTr="003912E7">
        <w:trPr>
          <w:trHeight w:val="288"/>
        </w:trPr>
        <w:tc>
          <w:tcPr>
            <w:tcW w:w="3961"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2010</w:t>
            </w:r>
          </w:p>
        </w:tc>
        <w:tc>
          <w:tcPr>
            <w:tcW w:w="1744"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jc w:val="center"/>
              <w:rPr>
                <w:b/>
                <w:i/>
                <w:sz w:val="20"/>
                <w:szCs w:val="20"/>
              </w:rPr>
            </w:pPr>
            <w:r w:rsidRPr="008F5E16">
              <w:rPr>
                <w:b/>
                <w:i/>
                <w:sz w:val="20"/>
                <w:szCs w:val="20"/>
              </w:rPr>
              <w:t>1200</w:t>
            </w:r>
          </w:p>
        </w:tc>
        <w:tc>
          <w:tcPr>
            <w:tcW w:w="1743"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595</w:t>
            </w:r>
          </w:p>
        </w:tc>
        <w:tc>
          <w:tcPr>
            <w:tcW w:w="1743"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605</w:t>
            </w:r>
          </w:p>
        </w:tc>
        <w:tc>
          <w:tcPr>
            <w:tcW w:w="1448" w:type="dxa"/>
            <w:tcBorders>
              <w:top w:val="nil"/>
              <w:left w:val="nil"/>
              <w:bottom w:val="nil"/>
              <w:right w:val="nil"/>
            </w:tcBorders>
          </w:tcPr>
          <w:p w:rsidR="008A492E" w:rsidRPr="008F5E16" w:rsidRDefault="008A492E" w:rsidP="008F5E16">
            <w:pPr>
              <w:autoSpaceDE w:val="0"/>
              <w:autoSpaceDN w:val="0"/>
              <w:adjustRightInd w:val="0"/>
              <w:ind w:firstLine="708"/>
              <w:jc w:val="left"/>
              <w:rPr>
                <w:b/>
                <w:i/>
                <w:sz w:val="20"/>
                <w:szCs w:val="20"/>
              </w:rPr>
            </w:pPr>
          </w:p>
        </w:tc>
      </w:tr>
      <w:tr w:rsidR="008A492E" w:rsidRPr="008F5E16" w:rsidTr="003912E7">
        <w:trPr>
          <w:trHeight w:val="288"/>
        </w:trPr>
        <w:tc>
          <w:tcPr>
            <w:tcW w:w="3961"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2011</w:t>
            </w:r>
          </w:p>
        </w:tc>
        <w:tc>
          <w:tcPr>
            <w:tcW w:w="1744" w:type="dxa"/>
            <w:tcBorders>
              <w:top w:val="single" w:sz="6" w:space="0" w:color="FFFFFF"/>
              <w:left w:val="single" w:sz="6" w:space="0" w:color="FFFFFF"/>
              <w:bottom w:val="single" w:sz="6" w:space="0" w:color="FFFFFF"/>
              <w:right w:val="single" w:sz="6" w:space="0" w:color="FFFFFF"/>
            </w:tcBorders>
            <w:shd w:val="solid" w:color="FFFFFF" w:fill="FFFFFF"/>
            <w:vAlign w:val="center"/>
          </w:tcPr>
          <w:p w:rsidR="008A492E" w:rsidRPr="008F5E16" w:rsidRDefault="008A492E" w:rsidP="008A492E">
            <w:pPr>
              <w:autoSpaceDE w:val="0"/>
              <w:autoSpaceDN w:val="0"/>
              <w:adjustRightInd w:val="0"/>
              <w:jc w:val="center"/>
              <w:rPr>
                <w:b/>
                <w:i/>
                <w:sz w:val="20"/>
                <w:szCs w:val="20"/>
              </w:rPr>
            </w:pPr>
            <w:r w:rsidRPr="008F5E16">
              <w:rPr>
                <w:b/>
                <w:i/>
                <w:sz w:val="20"/>
                <w:szCs w:val="20"/>
              </w:rPr>
              <w:t>1176</w:t>
            </w:r>
          </w:p>
        </w:tc>
        <w:tc>
          <w:tcPr>
            <w:tcW w:w="1743" w:type="dxa"/>
            <w:tcBorders>
              <w:top w:val="single" w:sz="6" w:space="0" w:color="FFFFFF"/>
              <w:left w:val="single" w:sz="6" w:space="0" w:color="FFFFFF"/>
              <w:bottom w:val="single" w:sz="6" w:space="0" w:color="FFFFFF"/>
              <w:right w:val="single" w:sz="6" w:space="0" w:color="FFFFFF"/>
            </w:tcBorders>
            <w:shd w:val="solid" w:color="FF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637</w:t>
            </w:r>
          </w:p>
        </w:tc>
        <w:tc>
          <w:tcPr>
            <w:tcW w:w="1743" w:type="dxa"/>
            <w:tcBorders>
              <w:top w:val="single" w:sz="6" w:space="0" w:color="FFFFFF"/>
              <w:left w:val="single" w:sz="6" w:space="0" w:color="FFFFFF"/>
              <w:bottom w:val="single" w:sz="6" w:space="0" w:color="FFFFFF"/>
              <w:right w:val="single" w:sz="6" w:space="0" w:color="FFFFFF"/>
            </w:tcBorders>
            <w:shd w:val="solid" w:color="FF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539</w:t>
            </w:r>
          </w:p>
        </w:tc>
        <w:tc>
          <w:tcPr>
            <w:tcW w:w="1448" w:type="dxa"/>
            <w:tcBorders>
              <w:top w:val="nil"/>
              <w:left w:val="nil"/>
              <w:bottom w:val="nil"/>
              <w:right w:val="nil"/>
            </w:tcBorders>
          </w:tcPr>
          <w:p w:rsidR="008A492E" w:rsidRPr="008F5E16" w:rsidRDefault="008A492E" w:rsidP="008F5E16">
            <w:pPr>
              <w:autoSpaceDE w:val="0"/>
              <w:autoSpaceDN w:val="0"/>
              <w:adjustRightInd w:val="0"/>
              <w:ind w:firstLine="708"/>
              <w:jc w:val="left"/>
              <w:rPr>
                <w:b/>
                <w:i/>
                <w:sz w:val="20"/>
                <w:szCs w:val="20"/>
              </w:rPr>
            </w:pPr>
          </w:p>
        </w:tc>
      </w:tr>
      <w:tr w:rsidR="008A492E" w:rsidRPr="008F5E16" w:rsidTr="003912E7">
        <w:trPr>
          <w:trHeight w:val="288"/>
        </w:trPr>
        <w:tc>
          <w:tcPr>
            <w:tcW w:w="3961"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2012</w:t>
            </w:r>
          </w:p>
        </w:tc>
        <w:tc>
          <w:tcPr>
            <w:tcW w:w="1744"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jc w:val="center"/>
              <w:rPr>
                <w:b/>
                <w:i/>
                <w:sz w:val="20"/>
                <w:szCs w:val="20"/>
              </w:rPr>
            </w:pPr>
            <w:r w:rsidRPr="008F5E16">
              <w:rPr>
                <w:b/>
                <w:i/>
                <w:sz w:val="20"/>
                <w:szCs w:val="20"/>
              </w:rPr>
              <w:t>1159</w:t>
            </w:r>
          </w:p>
        </w:tc>
        <w:tc>
          <w:tcPr>
            <w:tcW w:w="1743"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592</w:t>
            </w:r>
          </w:p>
        </w:tc>
        <w:tc>
          <w:tcPr>
            <w:tcW w:w="1743"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567</w:t>
            </w:r>
          </w:p>
        </w:tc>
        <w:tc>
          <w:tcPr>
            <w:tcW w:w="1448" w:type="dxa"/>
            <w:tcBorders>
              <w:top w:val="nil"/>
              <w:left w:val="nil"/>
              <w:bottom w:val="nil"/>
              <w:right w:val="nil"/>
            </w:tcBorders>
          </w:tcPr>
          <w:p w:rsidR="008A492E" w:rsidRPr="008F5E16" w:rsidRDefault="008A492E" w:rsidP="008F5E16">
            <w:pPr>
              <w:autoSpaceDE w:val="0"/>
              <w:autoSpaceDN w:val="0"/>
              <w:adjustRightInd w:val="0"/>
              <w:ind w:firstLine="708"/>
              <w:jc w:val="left"/>
              <w:rPr>
                <w:b/>
                <w:i/>
                <w:sz w:val="20"/>
                <w:szCs w:val="20"/>
              </w:rPr>
            </w:pPr>
          </w:p>
        </w:tc>
      </w:tr>
      <w:tr w:rsidR="008A492E" w:rsidRPr="008F5E16" w:rsidTr="003912E7">
        <w:trPr>
          <w:trHeight w:val="288"/>
        </w:trPr>
        <w:tc>
          <w:tcPr>
            <w:tcW w:w="3961"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2013</w:t>
            </w:r>
          </w:p>
        </w:tc>
        <w:tc>
          <w:tcPr>
            <w:tcW w:w="1744" w:type="dxa"/>
            <w:tcBorders>
              <w:top w:val="single" w:sz="6" w:space="0" w:color="FFFFFF"/>
              <w:left w:val="single" w:sz="6" w:space="0" w:color="FFFFFF"/>
              <w:bottom w:val="single" w:sz="6" w:space="0" w:color="FFFFFF"/>
              <w:right w:val="single" w:sz="6" w:space="0" w:color="FFFFFF"/>
            </w:tcBorders>
            <w:shd w:val="solid" w:color="FFFFFF" w:fill="FFFFFF"/>
            <w:vAlign w:val="center"/>
          </w:tcPr>
          <w:p w:rsidR="008A492E" w:rsidRPr="008F5E16" w:rsidRDefault="008A492E" w:rsidP="008A492E">
            <w:pPr>
              <w:autoSpaceDE w:val="0"/>
              <w:autoSpaceDN w:val="0"/>
              <w:adjustRightInd w:val="0"/>
              <w:jc w:val="center"/>
              <w:rPr>
                <w:b/>
                <w:i/>
                <w:sz w:val="20"/>
                <w:szCs w:val="20"/>
              </w:rPr>
            </w:pPr>
            <w:r w:rsidRPr="008F5E16">
              <w:rPr>
                <w:b/>
                <w:i/>
                <w:sz w:val="20"/>
                <w:szCs w:val="20"/>
              </w:rPr>
              <w:t>1187</w:t>
            </w:r>
          </w:p>
        </w:tc>
        <w:tc>
          <w:tcPr>
            <w:tcW w:w="1743" w:type="dxa"/>
            <w:tcBorders>
              <w:top w:val="single" w:sz="6" w:space="0" w:color="FFFFFF"/>
              <w:left w:val="single" w:sz="6" w:space="0" w:color="FFFFFF"/>
              <w:bottom w:val="single" w:sz="6" w:space="0" w:color="FFFFFF"/>
              <w:right w:val="single" w:sz="6" w:space="0" w:color="FFFFFF"/>
            </w:tcBorders>
            <w:shd w:val="solid" w:color="FF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623</w:t>
            </w:r>
          </w:p>
        </w:tc>
        <w:tc>
          <w:tcPr>
            <w:tcW w:w="1743" w:type="dxa"/>
            <w:tcBorders>
              <w:top w:val="single" w:sz="6" w:space="0" w:color="FFFFFF"/>
              <w:left w:val="single" w:sz="6" w:space="0" w:color="FFFFFF"/>
              <w:bottom w:val="single" w:sz="6" w:space="0" w:color="FFFFFF"/>
              <w:right w:val="single" w:sz="6" w:space="0" w:color="FFFFFF"/>
            </w:tcBorders>
            <w:shd w:val="solid" w:color="FF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564</w:t>
            </w:r>
          </w:p>
        </w:tc>
        <w:tc>
          <w:tcPr>
            <w:tcW w:w="1448" w:type="dxa"/>
            <w:tcBorders>
              <w:top w:val="nil"/>
              <w:left w:val="nil"/>
              <w:bottom w:val="nil"/>
              <w:right w:val="nil"/>
            </w:tcBorders>
          </w:tcPr>
          <w:p w:rsidR="008A492E" w:rsidRPr="008F5E16" w:rsidRDefault="008A492E" w:rsidP="008F5E16">
            <w:pPr>
              <w:autoSpaceDE w:val="0"/>
              <w:autoSpaceDN w:val="0"/>
              <w:adjustRightInd w:val="0"/>
              <w:ind w:firstLine="708"/>
              <w:jc w:val="left"/>
              <w:rPr>
                <w:b/>
                <w:i/>
                <w:sz w:val="20"/>
                <w:szCs w:val="20"/>
              </w:rPr>
            </w:pPr>
          </w:p>
        </w:tc>
      </w:tr>
      <w:tr w:rsidR="008A492E" w:rsidRPr="008F5E16" w:rsidTr="003912E7">
        <w:trPr>
          <w:trHeight w:val="288"/>
        </w:trPr>
        <w:tc>
          <w:tcPr>
            <w:tcW w:w="3961"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2014</w:t>
            </w:r>
          </w:p>
        </w:tc>
        <w:tc>
          <w:tcPr>
            <w:tcW w:w="1744"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jc w:val="center"/>
              <w:rPr>
                <w:b/>
                <w:i/>
                <w:sz w:val="20"/>
                <w:szCs w:val="20"/>
              </w:rPr>
            </w:pPr>
            <w:r w:rsidRPr="008F5E16">
              <w:rPr>
                <w:b/>
                <w:i/>
                <w:sz w:val="20"/>
                <w:szCs w:val="20"/>
              </w:rPr>
              <w:t>1321</w:t>
            </w:r>
          </w:p>
        </w:tc>
        <w:tc>
          <w:tcPr>
            <w:tcW w:w="1743"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668</w:t>
            </w:r>
          </w:p>
        </w:tc>
        <w:tc>
          <w:tcPr>
            <w:tcW w:w="1743"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653</w:t>
            </w:r>
          </w:p>
        </w:tc>
        <w:tc>
          <w:tcPr>
            <w:tcW w:w="1448" w:type="dxa"/>
            <w:tcBorders>
              <w:top w:val="nil"/>
              <w:left w:val="nil"/>
              <w:bottom w:val="nil"/>
              <w:right w:val="nil"/>
            </w:tcBorders>
          </w:tcPr>
          <w:p w:rsidR="008A492E" w:rsidRPr="008F5E16" w:rsidRDefault="008A492E" w:rsidP="008F5E16">
            <w:pPr>
              <w:autoSpaceDE w:val="0"/>
              <w:autoSpaceDN w:val="0"/>
              <w:adjustRightInd w:val="0"/>
              <w:ind w:firstLine="708"/>
              <w:jc w:val="left"/>
              <w:rPr>
                <w:b/>
                <w:i/>
                <w:sz w:val="20"/>
                <w:szCs w:val="20"/>
              </w:rPr>
            </w:pPr>
          </w:p>
        </w:tc>
      </w:tr>
      <w:tr w:rsidR="008A492E" w:rsidRPr="008F5E16" w:rsidTr="003912E7">
        <w:trPr>
          <w:trHeight w:val="288"/>
        </w:trPr>
        <w:tc>
          <w:tcPr>
            <w:tcW w:w="3961" w:type="dxa"/>
            <w:tcBorders>
              <w:top w:val="single" w:sz="6" w:space="0" w:color="FFFFFF"/>
              <w:left w:val="single" w:sz="6" w:space="0" w:color="FFFFFF"/>
              <w:bottom w:val="single" w:sz="6" w:space="0" w:color="FFFFFF"/>
              <w:right w:val="single" w:sz="6" w:space="0" w:color="FFFFFF"/>
            </w:tcBorders>
            <w:shd w:val="solid" w:color="CCFFFF" w:fill="FFFFFF"/>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2015</w:t>
            </w:r>
          </w:p>
        </w:tc>
        <w:tc>
          <w:tcPr>
            <w:tcW w:w="1744" w:type="dxa"/>
            <w:tcBorders>
              <w:top w:val="single" w:sz="6" w:space="0" w:color="FFFFFF"/>
              <w:left w:val="single" w:sz="6" w:space="0" w:color="FFFFFF"/>
              <w:bottom w:val="single" w:sz="6" w:space="0" w:color="FFFFFF"/>
              <w:right w:val="single" w:sz="6" w:space="0" w:color="FFFFFF"/>
            </w:tcBorders>
            <w:shd w:val="solid" w:color="FFFFFF" w:fill="FFFFFF"/>
          </w:tcPr>
          <w:p w:rsidR="008A492E" w:rsidRPr="008F5E16" w:rsidRDefault="008A492E" w:rsidP="008A492E">
            <w:pPr>
              <w:autoSpaceDE w:val="0"/>
              <w:autoSpaceDN w:val="0"/>
              <w:adjustRightInd w:val="0"/>
              <w:jc w:val="center"/>
              <w:rPr>
                <w:b/>
                <w:i/>
                <w:sz w:val="20"/>
                <w:szCs w:val="20"/>
              </w:rPr>
            </w:pPr>
            <w:r w:rsidRPr="008F5E16">
              <w:rPr>
                <w:b/>
                <w:i/>
                <w:sz w:val="20"/>
                <w:szCs w:val="20"/>
              </w:rPr>
              <w:t>1274</w:t>
            </w:r>
          </w:p>
        </w:tc>
        <w:tc>
          <w:tcPr>
            <w:tcW w:w="1743" w:type="dxa"/>
            <w:tcBorders>
              <w:top w:val="single" w:sz="6" w:space="0" w:color="FFFFFF"/>
              <w:left w:val="single" w:sz="6" w:space="0" w:color="FFFFFF"/>
              <w:bottom w:val="single" w:sz="6" w:space="0" w:color="FFFFFF"/>
              <w:right w:val="single" w:sz="6" w:space="0" w:color="FFFFFF"/>
            </w:tcBorders>
            <w:shd w:val="solid" w:color="FFFFFF" w:fill="FFFFFF"/>
          </w:tcPr>
          <w:p w:rsidR="008A492E" w:rsidRPr="008F5E16" w:rsidRDefault="008A492E" w:rsidP="008A492E">
            <w:pPr>
              <w:autoSpaceDE w:val="0"/>
              <w:autoSpaceDN w:val="0"/>
              <w:adjustRightInd w:val="0"/>
              <w:ind w:firstLine="708"/>
              <w:jc w:val="center"/>
              <w:rPr>
                <w:b/>
                <w:i/>
                <w:sz w:val="20"/>
                <w:szCs w:val="20"/>
              </w:rPr>
            </w:pPr>
            <w:r w:rsidRPr="008F5E16">
              <w:rPr>
                <w:b/>
                <w:i/>
                <w:sz w:val="20"/>
                <w:szCs w:val="20"/>
              </w:rPr>
              <w:t>668</w:t>
            </w:r>
          </w:p>
        </w:tc>
        <w:tc>
          <w:tcPr>
            <w:tcW w:w="1743" w:type="dxa"/>
            <w:tcBorders>
              <w:top w:val="single" w:sz="6" w:space="0" w:color="FFFFFF"/>
              <w:left w:val="single" w:sz="6" w:space="0" w:color="FFFFFF"/>
              <w:bottom w:val="single" w:sz="6" w:space="0" w:color="FFFFFF"/>
              <w:right w:val="single" w:sz="6" w:space="0" w:color="FFFFFF"/>
            </w:tcBorders>
            <w:shd w:val="solid" w:color="FFFFFF" w:fill="FFFFFF"/>
          </w:tcPr>
          <w:p w:rsidR="008A492E" w:rsidRPr="008F5E16" w:rsidRDefault="008A492E" w:rsidP="008A492E">
            <w:pPr>
              <w:autoSpaceDE w:val="0"/>
              <w:autoSpaceDN w:val="0"/>
              <w:adjustRightInd w:val="0"/>
              <w:jc w:val="center"/>
              <w:rPr>
                <w:b/>
                <w:i/>
                <w:sz w:val="20"/>
                <w:szCs w:val="20"/>
              </w:rPr>
            </w:pPr>
            <w:r>
              <w:rPr>
                <w:b/>
                <w:i/>
                <w:sz w:val="20"/>
                <w:szCs w:val="20"/>
              </w:rPr>
              <w:t xml:space="preserve">            </w:t>
            </w:r>
            <w:r w:rsidRPr="008F5E16">
              <w:rPr>
                <w:b/>
                <w:i/>
                <w:sz w:val="20"/>
                <w:szCs w:val="20"/>
              </w:rPr>
              <w:t>606</w:t>
            </w:r>
          </w:p>
        </w:tc>
        <w:tc>
          <w:tcPr>
            <w:tcW w:w="1448" w:type="dxa"/>
            <w:tcBorders>
              <w:top w:val="nil"/>
              <w:left w:val="nil"/>
              <w:bottom w:val="nil"/>
              <w:right w:val="nil"/>
            </w:tcBorders>
          </w:tcPr>
          <w:p w:rsidR="008A492E" w:rsidRPr="008F5E16" w:rsidRDefault="008A492E" w:rsidP="008F5E16">
            <w:pPr>
              <w:autoSpaceDE w:val="0"/>
              <w:autoSpaceDN w:val="0"/>
              <w:adjustRightInd w:val="0"/>
              <w:ind w:firstLine="708"/>
              <w:jc w:val="left"/>
              <w:rPr>
                <w:b/>
                <w:i/>
                <w:sz w:val="20"/>
                <w:szCs w:val="20"/>
              </w:rPr>
            </w:pPr>
          </w:p>
        </w:tc>
      </w:tr>
      <w:tr w:rsidR="008A492E" w:rsidRPr="008F5E16" w:rsidTr="003912E7">
        <w:trPr>
          <w:trHeight w:val="288"/>
        </w:trPr>
        <w:tc>
          <w:tcPr>
            <w:tcW w:w="3961"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A492E" w:rsidRDefault="008A492E" w:rsidP="001F0651">
            <w:pPr>
              <w:autoSpaceDE w:val="0"/>
              <w:autoSpaceDN w:val="0"/>
              <w:adjustRightInd w:val="0"/>
              <w:ind w:firstLine="708"/>
              <w:jc w:val="center"/>
              <w:rPr>
                <w:b/>
                <w:i/>
                <w:sz w:val="20"/>
                <w:szCs w:val="20"/>
                <w:lang w:val="en-US"/>
              </w:rPr>
            </w:pPr>
            <w:r>
              <w:rPr>
                <w:b/>
                <w:i/>
                <w:sz w:val="20"/>
                <w:szCs w:val="20"/>
                <w:lang w:val="en-US"/>
              </w:rPr>
              <w:t>2016</w:t>
            </w:r>
          </w:p>
        </w:tc>
        <w:tc>
          <w:tcPr>
            <w:tcW w:w="1744"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A492E" w:rsidRDefault="008A492E" w:rsidP="00F44F97">
            <w:pPr>
              <w:autoSpaceDE w:val="0"/>
              <w:autoSpaceDN w:val="0"/>
              <w:adjustRightInd w:val="0"/>
              <w:jc w:val="center"/>
              <w:rPr>
                <w:b/>
                <w:i/>
                <w:sz w:val="20"/>
                <w:szCs w:val="20"/>
                <w:lang w:val="en-US"/>
              </w:rPr>
            </w:pPr>
            <w:r>
              <w:rPr>
                <w:b/>
                <w:i/>
                <w:sz w:val="20"/>
                <w:szCs w:val="20"/>
                <w:lang w:val="en-US"/>
              </w:rPr>
              <w:t>1295</w:t>
            </w:r>
          </w:p>
        </w:tc>
        <w:tc>
          <w:tcPr>
            <w:tcW w:w="1743"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A492E" w:rsidRDefault="008A492E" w:rsidP="00F44F97">
            <w:pPr>
              <w:autoSpaceDE w:val="0"/>
              <w:autoSpaceDN w:val="0"/>
              <w:adjustRightInd w:val="0"/>
              <w:ind w:firstLine="708"/>
              <w:jc w:val="center"/>
              <w:rPr>
                <w:b/>
                <w:i/>
                <w:sz w:val="20"/>
                <w:szCs w:val="20"/>
                <w:lang w:val="en-US"/>
              </w:rPr>
            </w:pPr>
            <w:r>
              <w:rPr>
                <w:b/>
                <w:i/>
                <w:sz w:val="20"/>
                <w:szCs w:val="20"/>
                <w:lang w:val="en-US"/>
              </w:rPr>
              <w:t>673</w:t>
            </w:r>
          </w:p>
        </w:tc>
        <w:tc>
          <w:tcPr>
            <w:tcW w:w="1743"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A492E" w:rsidRDefault="008A492E" w:rsidP="00F44F97">
            <w:pPr>
              <w:autoSpaceDE w:val="0"/>
              <w:autoSpaceDN w:val="0"/>
              <w:adjustRightInd w:val="0"/>
              <w:ind w:firstLine="708"/>
              <w:jc w:val="center"/>
              <w:rPr>
                <w:b/>
                <w:i/>
                <w:sz w:val="20"/>
                <w:szCs w:val="20"/>
                <w:lang w:val="en-US"/>
              </w:rPr>
            </w:pPr>
            <w:r>
              <w:rPr>
                <w:b/>
                <w:i/>
                <w:sz w:val="20"/>
                <w:szCs w:val="20"/>
                <w:lang w:val="en-US"/>
              </w:rPr>
              <w:t>662</w:t>
            </w:r>
          </w:p>
        </w:tc>
        <w:tc>
          <w:tcPr>
            <w:tcW w:w="1448" w:type="dxa"/>
            <w:tcBorders>
              <w:top w:val="nil"/>
              <w:left w:val="nil"/>
              <w:bottom w:val="nil"/>
              <w:right w:val="nil"/>
            </w:tcBorders>
          </w:tcPr>
          <w:p w:rsidR="008A492E" w:rsidRPr="008F5E16" w:rsidRDefault="008A492E" w:rsidP="008F5E16">
            <w:pPr>
              <w:autoSpaceDE w:val="0"/>
              <w:autoSpaceDN w:val="0"/>
              <w:adjustRightInd w:val="0"/>
              <w:ind w:firstLine="708"/>
              <w:jc w:val="left"/>
              <w:rPr>
                <w:b/>
                <w:i/>
                <w:sz w:val="20"/>
                <w:szCs w:val="20"/>
              </w:rPr>
            </w:pPr>
          </w:p>
        </w:tc>
      </w:tr>
      <w:tr w:rsidR="008A492E" w:rsidRPr="008F5E16" w:rsidTr="003912E7">
        <w:trPr>
          <w:trHeight w:val="288"/>
        </w:trPr>
        <w:tc>
          <w:tcPr>
            <w:tcW w:w="3961" w:type="dxa"/>
            <w:tcBorders>
              <w:top w:val="single" w:sz="6" w:space="0" w:color="FFFFFF"/>
              <w:left w:val="single" w:sz="6" w:space="0" w:color="FFFFFF"/>
              <w:bottom w:val="single" w:sz="6" w:space="0" w:color="FFFFFF"/>
              <w:right w:val="single" w:sz="6" w:space="0" w:color="FFFFFF"/>
            </w:tcBorders>
            <w:shd w:val="solid" w:color="CCFFFF" w:fill="FFFFFF"/>
            <w:vAlign w:val="center"/>
          </w:tcPr>
          <w:p w:rsidR="008A492E" w:rsidRPr="008A492E" w:rsidRDefault="008A492E" w:rsidP="001F0651">
            <w:pPr>
              <w:autoSpaceDE w:val="0"/>
              <w:autoSpaceDN w:val="0"/>
              <w:adjustRightInd w:val="0"/>
              <w:ind w:firstLine="708"/>
              <w:jc w:val="center"/>
              <w:rPr>
                <w:b/>
                <w:i/>
                <w:sz w:val="20"/>
                <w:szCs w:val="20"/>
                <w:lang w:val="en-US"/>
              </w:rPr>
            </w:pPr>
            <w:r>
              <w:rPr>
                <w:b/>
                <w:i/>
                <w:sz w:val="20"/>
                <w:szCs w:val="20"/>
                <w:lang w:val="en-US"/>
              </w:rPr>
              <w:t>2017</w:t>
            </w:r>
          </w:p>
        </w:tc>
        <w:tc>
          <w:tcPr>
            <w:tcW w:w="1744" w:type="dxa"/>
            <w:tcBorders>
              <w:top w:val="single" w:sz="6" w:space="0" w:color="FFFFFF"/>
              <w:left w:val="single" w:sz="6" w:space="0" w:color="FFFFFF"/>
              <w:bottom w:val="single" w:sz="6" w:space="0" w:color="FFFFFF"/>
              <w:right w:val="single" w:sz="6" w:space="0" w:color="FFFFFF"/>
            </w:tcBorders>
            <w:shd w:val="solid" w:color="FFFFFF" w:fill="FFFFFF"/>
            <w:vAlign w:val="center"/>
          </w:tcPr>
          <w:p w:rsidR="008A492E" w:rsidRPr="008A492E" w:rsidRDefault="008A492E" w:rsidP="00F44F97">
            <w:pPr>
              <w:autoSpaceDE w:val="0"/>
              <w:autoSpaceDN w:val="0"/>
              <w:adjustRightInd w:val="0"/>
              <w:jc w:val="center"/>
              <w:rPr>
                <w:b/>
                <w:i/>
                <w:sz w:val="20"/>
                <w:szCs w:val="20"/>
                <w:lang w:val="en-US"/>
              </w:rPr>
            </w:pPr>
            <w:r>
              <w:rPr>
                <w:b/>
                <w:i/>
                <w:sz w:val="20"/>
                <w:szCs w:val="20"/>
                <w:lang w:val="en-US"/>
              </w:rPr>
              <w:t>1262</w:t>
            </w:r>
          </w:p>
        </w:tc>
        <w:tc>
          <w:tcPr>
            <w:tcW w:w="1743" w:type="dxa"/>
            <w:tcBorders>
              <w:top w:val="single" w:sz="6" w:space="0" w:color="FFFFFF"/>
              <w:left w:val="single" w:sz="6" w:space="0" w:color="FFFFFF"/>
              <w:bottom w:val="single" w:sz="6" w:space="0" w:color="FFFFFF"/>
              <w:right w:val="single" w:sz="6" w:space="0" w:color="FFFFFF"/>
            </w:tcBorders>
            <w:shd w:val="solid" w:color="FFFFFF" w:fill="FFFFFF"/>
            <w:vAlign w:val="center"/>
          </w:tcPr>
          <w:p w:rsidR="008A492E" w:rsidRPr="008A492E" w:rsidRDefault="008A492E" w:rsidP="00F44F97">
            <w:pPr>
              <w:autoSpaceDE w:val="0"/>
              <w:autoSpaceDN w:val="0"/>
              <w:adjustRightInd w:val="0"/>
              <w:ind w:firstLine="708"/>
              <w:jc w:val="center"/>
              <w:rPr>
                <w:b/>
                <w:i/>
                <w:sz w:val="20"/>
                <w:szCs w:val="20"/>
                <w:lang w:val="en-US"/>
              </w:rPr>
            </w:pPr>
            <w:r>
              <w:rPr>
                <w:b/>
                <w:i/>
                <w:sz w:val="20"/>
                <w:szCs w:val="20"/>
                <w:lang w:val="en-US"/>
              </w:rPr>
              <w:t>663</w:t>
            </w:r>
          </w:p>
        </w:tc>
        <w:tc>
          <w:tcPr>
            <w:tcW w:w="1743" w:type="dxa"/>
            <w:tcBorders>
              <w:top w:val="single" w:sz="6" w:space="0" w:color="FFFFFF"/>
              <w:left w:val="single" w:sz="6" w:space="0" w:color="FFFFFF"/>
              <w:bottom w:val="single" w:sz="6" w:space="0" w:color="FFFFFF"/>
              <w:right w:val="single" w:sz="6" w:space="0" w:color="FFFFFF"/>
            </w:tcBorders>
            <w:shd w:val="solid" w:color="FFFFFF" w:fill="FFFFFF"/>
            <w:vAlign w:val="center"/>
          </w:tcPr>
          <w:p w:rsidR="008A492E" w:rsidRPr="008A492E" w:rsidRDefault="008A492E" w:rsidP="00F44F97">
            <w:pPr>
              <w:autoSpaceDE w:val="0"/>
              <w:autoSpaceDN w:val="0"/>
              <w:adjustRightInd w:val="0"/>
              <w:ind w:firstLine="708"/>
              <w:jc w:val="center"/>
              <w:rPr>
                <w:b/>
                <w:i/>
                <w:sz w:val="20"/>
                <w:szCs w:val="20"/>
                <w:lang w:val="en-US"/>
              </w:rPr>
            </w:pPr>
            <w:r>
              <w:rPr>
                <w:b/>
                <w:i/>
                <w:sz w:val="20"/>
                <w:szCs w:val="20"/>
                <w:lang w:val="en-US"/>
              </w:rPr>
              <w:t>599</w:t>
            </w:r>
          </w:p>
        </w:tc>
        <w:tc>
          <w:tcPr>
            <w:tcW w:w="1448" w:type="dxa"/>
            <w:tcBorders>
              <w:top w:val="nil"/>
              <w:left w:val="nil"/>
              <w:bottom w:val="nil"/>
              <w:right w:val="nil"/>
            </w:tcBorders>
          </w:tcPr>
          <w:p w:rsidR="008A492E" w:rsidRPr="008F5E16" w:rsidRDefault="008A492E" w:rsidP="008F5E16">
            <w:pPr>
              <w:autoSpaceDE w:val="0"/>
              <w:autoSpaceDN w:val="0"/>
              <w:adjustRightInd w:val="0"/>
              <w:ind w:firstLine="708"/>
              <w:jc w:val="left"/>
              <w:rPr>
                <w:b/>
                <w:i/>
                <w:sz w:val="20"/>
                <w:szCs w:val="20"/>
              </w:rPr>
            </w:pPr>
          </w:p>
        </w:tc>
      </w:tr>
      <w:tr w:rsidR="008A492E" w:rsidRPr="008F5E16" w:rsidTr="003912E7">
        <w:trPr>
          <w:trHeight w:val="363"/>
        </w:trPr>
        <w:tc>
          <w:tcPr>
            <w:tcW w:w="3961" w:type="dxa"/>
            <w:tcBorders>
              <w:top w:val="single" w:sz="6" w:space="0" w:color="FFFFFF"/>
              <w:left w:val="single" w:sz="6" w:space="0" w:color="FFFFFF"/>
              <w:bottom w:val="single" w:sz="6" w:space="0" w:color="FFFFFF"/>
              <w:right w:val="single" w:sz="6" w:space="0" w:color="FFFFFF"/>
            </w:tcBorders>
            <w:shd w:val="solid" w:color="CCFFFF" w:fill="FFFFFF"/>
          </w:tcPr>
          <w:p w:rsidR="008A492E" w:rsidRPr="008A492E" w:rsidRDefault="008A492E" w:rsidP="001F0651">
            <w:pPr>
              <w:autoSpaceDE w:val="0"/>
              <w:autoSpaceDN w:val="0"/>
              <w:adjustRightInd w:val="0"/>
              <w:ind w:firstLine="708"/>
              <w:jc w:val="center"/>
              <w:rPr>
                <w:b/>
                <w:i/>
                <w:sz w:val="20"/>
                <w:szCs w:val="20"/>
                <w:lang w:val="en-US"/>
              </w:rPr>
            </w:pPr>
            <w:r>
              <w:rPr>
                <w:b/>
                <w:i/>
                <w:sz w:val="20"/>
                <w:szCs w:val="20"/>
                <w:lang w:val="en-US"/>
              </w:rPr>
              <w:t>2018</w:t>
            </w:r>
          </w:p>
        </w:tc>
        <w:tc>
          <w:tcPr>
            <w:tcW w:w="1744" w:type="dxa"/>
            <w:tcBorders>
              <w:top w:val="single" w:sz="6" w:space="0" w:color="FFFFFF"/>
              <w:left w:val="single" w:sz="6" w:space="0" w:color="FFFFFF"/>
              <w:bottom w:val="single" w:sz="6" w:space="0" w:color="FFFFFF"/>
              <w:right w:val="single" w:sz="6" w:space="0" w:color="FFFFFF"/>
            </w:tcBorders>
            <w:shd w:val="solid" w:color="CCFFFF" w:fill="FFFFFF"/>
          </w:tcPr>
          <w:p w:rsidR="008A492E" w:rsidRPr="008A492E" w:rsidRDefault="008A492E" w:rsidP="00F44F97">
            <w:pPr>
              <w:autoSpaceDE w:val="0"/>
              <w:autoSpaceDN w:val="0"/>
              <w:adjustRightInd w:val="0"/>
              <w:jc w:val="center"/>
              <w:rPr>
                <w:b/>
                <w:i/>
                <w:sz w:val="20"/>
                <w:szCs w:val="20"/>
                <w:lang w:val="en-US"/>
              </w:rPr>
            </w:pPr>
            <w:r>
              <w:rPr>
                <w:b/>
                <w:i/>
                <w:sz w:val="20"/>
                <w:szCs w:val="20"/>
                <w:lang w:val="en-US"/>
              </w:rPr>
              <w:t>1265</w:t>
            </w:r>
          </w:p>
        </w:tc>
        <w:tc>
          <w:tcPr>
            <w:tcW w:w="1743" w:type="dxa"/>
            <w:tcBorders>
              <w:top w:val="single" w:sz="6" w:space="0" w:color="FFFFFF"/>
              <w:left w:val="single" w:sz="6" w:space="0" w:color="FFFFFF"/>
              <w:bottom w:val="single" w:sz="6" w:space="0" w:color="FFFFFF"/>
              <w:right w:val="single" w:sz="6" w:space="0" w:color="FFFFFF"/>
            </w:tcBorders>
            <w:shd w:val="solid" w:color="CCFFFF" w:fill="FFFFFF"/>
          </w:tcPr>
          <w:p w:rsidR="008A492E" w:rsidRPr="008A492E" w:rsidRDefault="008A492E" w:rsidP="00F44F97">
            <w:pPr>
              <w:autoSpaceDE w:val="0"/>
              <w:autoSpaceDN w:val="0"/>
              <w:adjustRightInd w:val="0"/>
              <w:ind w:firstLine="708"/>
              <w:jc w:val="center"/>
              <w:rPr>
                <w:b/>
                <w:i/>
                <w:sz w:val="20"/>
                <w:szCs w:val="20"/>
                <w:lang w:val="en-US"/>
              </w:rPr>
            </w:pPr>
            <w:r>
              <w:rPr>
                <w:b/>
                <w:i/>
                <w:sz w:val="20"/>
                <w:szCs w:val="20"/>
                <w:lang w:val="en-US"/>
              </w:rPr>
              <w:t>660</w:t>
            </w:r>
          </w:p>
        </w:tc>
        <w:tc>
          <w:tcPr>
            <w:tcW w:w="1743" w:type="dxa"/>
            <w:tcBorders>
              <w:top w:val="single" w:sz="6" w:space="0" w:color="FFFFFF"/>
              <w:left w:val="single" w:sz="6" w:space="0" w:color="FFFFFF"/>
              <w:bottom w:val="single" w:sz="6" w:space="0" w:color="FFFFFF"/>
              <w:right w:val="single" w:sz="6" w:space="0" w:color="FFFFFF"/>
            </w:tcBorders>
            <w:shd w:val="solid" w:color="CCFFFF" w:fill="FFFFFF"/>
          </w:tcPr>
          <w:p w:rsidR="008A492E" w:rsidRPr="00CE4721" w:rsidRDefault="008A492E" w:rsidP="00CE4721">
            <w:pPr>
              <w:autoSpaceDE w:val="0"/>
              <w:autoSpaceDN w:val="0"/>
              <w:adjustRightInd w:val="0"/>
              <w:jc w:val="center"/>
              <w:rPr>
                <w:b/>
                <w:i/>
                <w:sz w:val="20"/>
                <w:szCs w:val="20"/>
              </w:rPr>
            </w:pPr>
            <w:r>
              <w:rPr>
                <w:b/>
                <w:i/>
                <w:sz w:val="20"/>
                <w:szCs w:val="20"/>
                <w:lang w:val="en-US"/>
              </w:rPr>
              <w:t xml:space="preserve">              605</w:t>
            </w:r>
          </w:p>
        </w:tc>
        <w:tc>
          <w:tcPr>
            <w:tcW w:w="1448" w:type="dxa"/>
            <w:tcBorders>
              <w:top w:val="nil"/>
              <w:left w:val="nil"/>
              <w:bottom w:val="nil"/>
              <w:right w:val="nil"/>
            </w:tcBorders>
          </w:tcPr>
          <w:p w:rsidR="008A492E" w:rsidRDefault="008A492E" w:rsidP="008F5E16">
            <w:pPr>
              <w:autoSpaceDE w:val="0"/>
              <w:autoSpaceDN w:val="0"/>
              <w:adjustRightInd w:val="0"/>
              <w:ind w:firstLine="708"/>
              <w:jc w:val="left"/>
              <w:rPr>
                <w:b/>
                <w:i/>
                <w:sz w:val="20"/>
                <w:szCs w:val="20"/>
              </w:rPr>
            </w:pPr>
          </w:p>
          <w:p w:rsidR="008A492E" w:rsidRDefault="008A492E" w:rsidP="008F5E16">
            <w:pPr>
              <w:autoSpaceDE w:val="0"/>
              <w:autoSpaceDN w:val="0"/>
              <w:adjustRightInd w:val="0"/>
              <w:ind w:firstLine="708"/>
              <w:jc w:val="left"/>
              <w:rPr>
                <w:b/>
                <w:i/>
                <w:sz w:val="20"/>
                <w:szCs w:val="20"/>
              </w:rPr>
            </w:pPr>
          </w:p>
          <w:p w:rsidR="008A492E" w:rsidRPr="008F5E16" w:rsidRDefault="008A492E" w:rsidP="008F5E16">
            <w:pPr>
              <w:autoSpaceDE w:val="0"/>
              <w:autoSpaceDN w:val="0"/>
              <w:adjustRightInd w:val="0"/>
              <w:ind w:firstLine="708"/>
              <w:jc w:val="left"/>
              <w:rPr>
                <w:b/>
                <w:i/>
                <w:sz w:val="20"/>
                <w:szCs w:val="20"/>
              </w:rPr>
            </w:pPr>
          </w:p>
        </w:tc>
      </w:tr>
      <w:tr w:rsidR="008A492E" w:rsidRPr="008F5E16" w:rsidTr="003912E7">
        <w:trPr>
          <w:trHeight w:val="288"/>
        </w:trPr>
        <w:tc>
          <w:tcPr>
            <w:tcW w:w="3961" w:type="dxa"/>
            <w:tcBorders>
              <w:top w:val="nil"/>
              <w:left w:val="nil"/>
              <w:bottom w:val="nil"/>
              <w:right w:val="nil"/>
            </w:tcBorders>
          </w:tcPr>
          <w:p w:rsidR="008A492E" w:rsidRPr="008F5E16" w:rsidRDefault="008A492E" w:rsidP="008F5E16">
            <w:pPr>
              <w:autoSpaceDE w:val="0"/>
              <w:autoSpaceDN w:val="0"/>
              <w:adjustRightInd w:val="0"/>
              <w:ind w:firstLine="708"/>
              <w:jc w:val="left"/>
              <w:rPr>
                <w:b/>
                <w:i/>
                <w:sz w:val="20"/>
                <w:szCs w:val="20"/>
              </w:rPr>
            </w:pPr>
          </w:p>
        </w:tc>
        <w:tc>
          <w:tcPr>
            <w:tcW w:w="1744" w:type="dxa"/>
            <w:tcBorders>
              <w:top w:val="nil"/>
              <w:left w:val="nil"/>
              <w:bottom w:val="nil"/>
              <w:right w:val="nil"/>
            </w:tcBorders>
          </w:tcPr>
          <w:p w:rsidR="008A492E" w:rsidRPr="008F5E16" w:rsidRDefault="008A492E" w:rsidP="008F5E16">
            <w:pPr>
              <w:autoSpaceDE w:val="0"/>
              <w:autoSpaceDN w:val="0"/>
              <w:adjustRightInd w:val="0"/>
              <w:ind w:firstLine="708"/>
              <w:jc w:val="left"/>
              <w:rPr>
                <w:b/>
                <w:i/>
                <w:sz w:val="20"/>
                <w:szCs w:val="20"/>
              </w:rPr>
            </w:pPr>
          </w:p>
        </w:tc>
        <w:tc>
          <w:tcPr>
            <w:tcW w:w="1743" w:type="dxa"/>
            <w:tcBorders>
              <w:top w:val="nil"/>
              <w:left w:val="nil"/>
              <w:bottom w:val="nil"/>
              <w:right w:val="nil"/>
            </w:tcBorders>
          </w:tcPr>
          <w:p w:rsidR="008A492E" w:rsidRPr="008F5E16" w:rsidRDefault="008A492E" w:rsidP="008F5E16">
            <w:pPr>
              <w:autoSpaceDE w:val="0"/>
              <w:autoSpaceDN w:val="0"/>
              <w:adjustRightInd w:val="0"/>
              <w:ind w:firstLine="708"/>
              <w:jc w:val="left"/>
              <w:rPr>
                <w:b/>
                <w:i/>
                <w:sz w:val="20"/>
                <w:szCs w:val="20"/>
              </w:rPr>
            </w:pPr>
          </w:p>
        </w:tc>
        <w:tc>
          <w:tcPr>
            <w:tcW w:w="1743" w:type="dxa"/>
            <w:tcBorders>
              <w:top w:val="nil"/>
              <w:left w:val="nil"/>
              <w:bottom w:val="nil"/>
              <w:right w:val="nil"/>
            </w:tcBorders>
          </w:tcPr>
          <w:p w:rsidR="008A492E" w:rsidRPr="008F5E16" w:rsidRDefault="008A492E" w:rsidP="008F5E16">
            <w:pPr>
              <w:autoSpaceDE w:val="0"/>
              <w:autoSpaceDN w:val="0"/>
              <w:adjustRightInd w:val="0"/>
              <w:ind w:firstLine="708"/>
              <w:jc w:val="left"/>
              <w:rPr>
                <w:b/>
                <w:i/>
                <w:sz w:val="20"/>
                <w:szCs w:val="20"/>
              </w:rPr>
            </w:pPr>
          </w:p>
        </w:tc>
        <w:tc>
          <w:tcPr>
            <w:tcW w:w="1448" w:type="dxa"/>
            <w:tcBorders>
              <w:top w:val="nil"/>
              <w:left w:val="nil"/>
              <w:bottom w:val="nil"/>
              <w:right w:val="nil"/>
            </w:tcBorders>
          </w:tcPr>
          <w:p w:rsidR="008A492E" w:rsidRPr="008F5E16" w:rsidRDefault="008A492E" w:rsidP="008F5E16">
            <w:pPr>
              <w:autoSpaceDE w:val="0"/>
              <w:autoSpaceDN w:val="0"/>
              <w:adjustRightInd w:val="0"/>
              <w:ind w:firstLine="708"/>
              <w:jc w:val="left"/>
              <w:rPr>
                <w:b/>
                <w:i/>
                <w:sz w:val="20"/>
                <w:szCs w:val="20"/>
              </w:rPr>
            </w:pPr>
          </w:p>
        </w:tc>
      </w:tr>
    </w:tbl>
    <w:p w:rsidR="008F5E16" w:rsidRPr="0039504B" w:rsidRDefault="00CE4721" w:rsidP="0039504B">
      <w:pPr>
        <w:autoSpaceDE w:val="0"/>
        <w:autoSpaceDN w:val="0"/>
        <w:adjustRightInd w:val="0"/>
        <w:jc w:val="left"/>
        <w:rPr>
          <w:b/>
          <w:i/>
          <w:sz w:val="20"/>
          <w:szCs w:val="20"/>
        </w:rPr>
      </w:pPr>
      <w:r>
        <w:rPr>
          <w:b/>
          <w:i/>
          <w:sz w:val="20"/>
          <w:szCs w:val="20"/>
        </w:rPr>
        <w:lastRenderedPageBreak/>
        <w:t xml:space="preserve">         Данните за население, раждаемост и смъртност са от информационна система „Инфостат“.</w:t>
      </w:r>
    </w:p>
    <w:p w:rsidR="008F5E16" w:rsidRPr="008F5E16" w:rsidRDefault="008F5E16" w:rsidP="008F5E16">
      <w:pPr>
        <w:autoSpaceDE w:val="0"/>
        <w:autoSpaceDN w:val="0"/>
        <w:adjustRightInd w:val="0"/>
        <w:ind w:firstLine="708"/>
        <w:jc w:val="left"/>
        <w:rPr>
          <w:b/>
          <w:i/>
          <w:sz w:val="28"/>
          <w:szCs w:val="28"/>
        </w:rPr>
      </w:pPr>
    </w:p>
    <w:p w:rsidR="008F5E16" w:rsidRDefault="00D07F36" w:rsidP="001F0651">
      <w:pPr>
        <w:autoSpaceDE w:val="0"/>
        <w:autoSpaceDN w:val="0"/>
        <w:adjustRightInd w:val="0"/>
        <w:ind w:firstLine="567"/>
        <w:rPr>
          <w:szCs w:val="24"/>
        </w:rPr>
      </w:pPr>
      <w:r>
        <w:rPr>
          <w:szCs w:val="24"/>
        </w:rPr>
        <w:t>По анонимизирани данни в съответствие с чл. 25 от Закона</w:t>
      </w:r>
      <w:r w:rsidR="001F0651">
        <w:rPr>
          <w:szCs w:val="24"/>
        </w:rPr>
        <w:t xml:space="preserve"> за статистиката населението в О</w:t>
      </w:r>
      <w:r>
        <w:rPr>
          <w:szCs w:val="24"/>
        </w:rPr>
        <w:t>бщина Хасково по етническа принадлежност към 01.02.2011г. е както следва:</w:t>
      </w:r>
    </w:p>
    <w:p w:rsidR="00D07F36" w:rsidRPr="001F0651" w:rsidRDefault="001F0651" w:rsidP="001A4BE6">
      <w:pPr>
        <w:pStyle w:val="a3"/>
        <w:numPr>
          <w:ilvl w:val="0"/>
          <w:numId w:val="10"/>
        </w:numPr>
        <w:autoSpaceDE w:val="0"/>
        <w:autoSpaceDN w:val="0"/>
        <w:adjustRightInd w:val="0"/>
        <w:ind w:left="993"/>
        <w:jc w:val="left"/>
        <w:rPr>
          <w:szCs w:val="24"/>
        </w:rPr>
      </w:pPr>
      <w:r>
        <w:rPr>
          <w:szCs w:val="24"/>
        </w:rPr>
        <w:t xml:space="preserve">Турско население </w:t>
      </w:r>
      <w:r w:rsidR="00D07F36" w:rsidRPr="001F0651">
        <w:rPr>
          <w:szCs w:val="24"/>
        </w:rPr>
        <w:t xml:space="preserve"> </w:t>
      </w:r>
      <w:r w:rsidR="009E1D61" w:rsidRPr="001F0651">
        <w:rPr>
          <w:szCs w:val="24"/>
        </w:rPr>
        <w:t>–</w:t>
      </w:r>
      <w:r w:rsidR="00D07F36" w:rsidRPr="001F0651">
        <w:rPr>
          <w:szCs w:val="24"/>
        </w:rPr>
        <w:t xml:space="preserve"> 16</w:t>
      </w:r>
      <w:r w:rsidR="00FA1735">
        <w:rPr>
          <w:szCs w:val="24"/>
          <w:lang w:val="en-US"/>
        </w:rPr>
        <w:t xml:space="preserve"> </w:t>
      </w:r>
      <w:r w:rsidR="00D07F36" w:rsidRPr="001F0651">
        <w:rPr>
          <w:szCs w:val="24"/>
        </w:rPr>
        <w:t>890</w:t>
      </w:r>
      <w:r>
        <w:rPr>
          <w:szCs w:val="24"/>
        </w:rPr>
        <w:t xml:space="preserve"> жители.</w:t>
      </w:r>
    </w:p>
    <w:p w:rsidR="009E1D61" w:rsidRPr="001F0651" w:rsidRDefault="001F0651" w:rsidP="001A4BE6">
      <w:pPr>
        <w:pStyle w:val="a3"/>
        <w:numPr>
          <w:ilvl w:val="0"/>
          <w:numId w:val="10"/>
        </w:numPr>
        <w:autoSpaceDE w:val="0"/>
        <w:autoSpaceDN w:val="0"/>
        <w:adjustRightInd w:val="0"/>
        <w:ind w:left="993"/>
        <w:jc w:val="left"/>
        <w:rPr>
          <w:szCs w:val="24"/>
        </w:rPr>
      </w:pPr>
      <w:r>
        <w:rPr>
          <w:szCs w:val="24"/>
        </w:rPr>
        <w:t xml:space="preserve">Ромско население – </w:t>
      </w:r>
      <w:r w:rsidR="009E1D61" w:rsidRPr="001F0651">
        <w:rPr>
          <w:szCs w:val="24"/>
        </w:rPr>
        <w:t>3</w:t>
      </w:r>
      <w:r w:rsidR="00FA1735">
        <w:rPr>
          <w:szCs w:val="24"/>
          <w:lang w:val="en-US"/>
        </w:rPr>
        <w:t xml:space="preserve"> </w:t>
      </w:r>
      <w:r w:rsidR="009E1D61" w:rsidRPr="001F0651">
        <w:rPr>
          <w:szCs w:val="24"/>
        </w:rPr>
        <w:t>859</w:t>
      </w:r>
      <w:r>
        <w:rPr>
          <w:szCs w:val="24"/>
        </w:rPr>
        <w:t xml:space="preserve"> жители.</w:t>
      </w:r>
    </w:p>
    <w:p w:rsidR="009E1D61" w:rsidRPr="001F0651" w:rsidRDefault="001F0651" w:rsidP="001A4BE6">
      <w:pPr>
        <w:pStyle w:val="a3"/>
        <w:numPr>
          <w:ilvl w:val="0"/>
          <w:numId w:val="10"/>
        </w:numPr>
        <w:autoSpaceDE w:val="0"/>
        <w:autoSpaceDN w:val="0"/>
        <w:adjustRightInd w:val="0"/>
        <w:ind w:left="993"/>
        <w:jc w:val="left"/>
        <w:rPr>
          <w:szCs w:val="24"/>
        </w:rPr>
      </w:pPr>
      <w:r>
        <w:rPr>
          <w:szCs w:val="24"/>
        </w:rPr>
        <w:t>Друго население</w:t>
      </w:r>
      <w:r w:rsidR="009E1D61" w:rsidRPr="001F0651">
        <w:rPr>
          <w:szCs w:val="24"/>
        </w:rPr>
        <w:t xml:space="preserve"> – 460</w:t>
      </w:r>
      <w:r>
        <w:rPr>
          <w:szCs w:val="24"/>
        </w:rPr>
        <w:t xml:space="preserve"> жители.</w:t>
      </w:r>
    </w:p>
    <w:p w:rsidR="008F5E16" w:rsidRDefault="008F5E16" w:rsidP="001F0651">
      <w:pPr>
        <w:autoSpaceDE w:val="0"/>
        <w:autoSpaceDN w:val="0"/>
        <w:adjustRightInd w:val="0"/>
        <w:jc w:val="left"/>
        <w:rPr>
          <w:sz w:val="28"/>
          <w:szCs w:val="28"/>
        </w:rPr>
      </w:pPr>
    </w:p>
    <w:p w:rsidR="002F0A8C" w:rsidRPr="00B361B9" w:rsidRDefault="002F0A8C" w:rsidP="002F0A8C">
      <w:pPr>
        <w:autoSpaceDE w:val="0"/>
        <w:autoSpaceDN w:val="0"/>
        <w:adjustRightInd w:val="0"/>
        <w:ind w:firstLine="708"/>
        <w:jc w:val="left"/>
        <w:rPr>
          <w:b/>
          <w:i/>
          <w:sz w:val="28"/>
          <w:szCs w:val="28"/>
        </w:rPr>
      </w:pPr>
      <w:r w:rsidRPr="00B361B9">
        <w:rPr>
          <w:b/>
          <w:i/>
          <w:sz w:val="28"/>
          <w:szCs w:val="28"/>
        </w:rPr>
        <w:t>2.1.2  Детски градини</w:t>
      </w:r>
      <w:r w:rsidR="00B361B9">
        <w:rPr>
          <w:b/>
          <w:i/>
          <w:sz w:val="28"/>
          <w:szCs w:val="28"/>
        </w:rPr>
        <w:t>.</w:t>
      </w:r>
    </w:p>
    <w:p w:rsidR="00651F66" w:rsidRPr="00E44CEC" w:rsidRDefault="00651F66" w:rsidP="002F0A8C">
      <w:pPr>
        <w:autoSpaceDE w:val="0"/>
        <w:autoSpaceDN w:val="0"/>
        <w:adjustRightInd w:val="0"/>
        <w:ind w:firstLine="708"/>
        <w:jc w:val="left"/>
        <w:rPr>
          <w:b/>
          <w:i/>
          <w:szCs w:val="24"/>
        </w:rPr>
      </w:pPr>
    </w:p>
    <w:p w:rsidR="00BE2213" w:rsidRPr="00E44CEC" w:rsidRDefault="00F73C56" w:rsidP="001F0651">
      <w:pPr>
        <w:autoSpaceDE w:val="0"/>
        <w:autoSpaceDN w:val="0"/>
        <w:adjustRightInd w:val="0"/>
        <w:ind w:firstLine="567"/>
        <w:rPr>
          <w:szCs w:val="24"/>
        </w:rPr>
      </w:pPr>
      <w:r w:rsidRPr="00F73C56">
        <w:rPr>
          <w:szCs w:val="24"/>
        </w:rPr>
        <w:t>Основната функция на детската градина е тя да бъде благоприятна среда, в която да се откриват, насочват и развиват способностите на детето и да се изграждат уменията му за живота. Като първо звено в образователната система</w:t>
      </w:r>
      <w:r>
        <w:rPr>
          <w:szCs w:val="24"/>
        </w:rPr>
        <w:t xml:space="preserve"> детските градини в Община Хасково</w:t>
      </w:r>
      <w:r w:rsidRPr="00F73C56">
        <w:rPr>
          <w:szCs w:val="24"/>
        </w:rPr>
        <w:t xml:space="preserve"> са доказали своята функционалност.</w:t>
      </w:r>
    </w:p>
    <w:p w:rsidR="0017126C" w:rsidRPr="00273B7E" w:rsidRDefault="0017126C" w:rsidP="001F0651">
      <w:pPr>
        <w:autoSpaceDE w:val="0"/>
        <w:autoSpaceDN w:val="0"/>
        <w:adjustRightInd w:val="0"/>
        <w:ind w:firstLine="567"/>
        <w:rPr>
          <w:color w:val="000000" w:themeColor="text1"/>
          <w:szCs w:val="24"/>
        </w:rPr>
      </w:pPr>
      <w:r w:rsidRPr="006F6581">
        <w:rPr>
          <w:szCs w:val="24"/>
        </w:rPr>
        <w:t>В началото на учебната 2</w:t>
      </w:r>
      <w:r w:rsidR="0046105A" w:rsidRPr="006F6581">
        <w:rPr>
          <w:szCs w:val="24"/>
        </w:rPr>
        <w:t>019/2020</w:t>
      </w:r>
      <w:r w:rsidR="00273DD2" w:rsidRPr="006F6581">
        <w:rPr>
          <w:szCs w:val="24"/>
        </w:rPr>
        <w:t xml:space="preserve"> година </w:t>
      </w:r>
      <w:r w:rsidRPr="006F6581">
        <w:rPr>
          <w:szCs w:val="24"/>
        </w:rPr>
        <w:t xml:space="preserve"> ДГ на територият</w:t>
      </w:r>
      <w:r w:rsidR="00204D89" w:rsidRPr="006F6581">
        <w:rPr>
          <w:szCs w:val="24"/>
        </w:rPr>
        <w:t>а н</w:t>
      </w:r>
      <w:r w:rsidR="0046105A" w:rsidRPr="006F6581">
        <w:rPr>
          <w:szCs w:val="24"/>
        </w:rPr>
        <w:t xml:space="preserve">а </w:t>
      </w:r>
      <w:r w:rsidR="0046105A" w:rsidRPr="002D4BCA">
        <w:rPr>
          <w:szCs w:val="24"/>
        </w:rPr>
        <w:t xml:space="preserve">Община </w:t>
      </w:r>
      <w:r w:rsidR="0046105A" w:rsidRPr="002D4BCA">
        <w:rPr>
          <w:color w:val="000000" w:themeColor="text1"/>
          <w:szCs w:val="24"/>
        </w:rPr>
        <w:t xml:space="preserve">Хасково </w:t>
      </w:r>
      <w:r w:rsidR="005610D8" w:rsidRPr="002D4BCA">
        <w:rPr>
          <w:color w:val="000000" w:themeColor="text1"/>
          <w:szCs w:val="24"/>
        </w:rPr>
        <w:t xml:space="preserve">посещават </w:t>
      </w:r>
      <w:r w:rsidR="006A0F84" w:rsidRPr="002D4BCA">
        <w:rPr>
          <w:color w:val="000000" w:themeColor="text1"/>
          <w:szCs w:val="24"/>
        </w:rPr>
        <w:t>2958</w:t>
      </w:r>
      <w:r w:rsidR="00751404" w:rsidRPr="002D4BCA">
        <w:rPr>
          <w:color w:val="000000" w:themeColor="text1"/>
          <w:szCs w:val="24"/>
        </w:rPr>
        <w:t xml:space="preserve"> деца</w:t>
      </w:r>
      <w:r w:rsidR="005610D8" w:rsidRPr="002D4BCA">
        <w:rPr>
          <w:color w:val="000000" w:themeColor="text1"/>
          <w:szCs w:val="24"/>
        </w:rPr>
        <w:t xml:space="preserve">, с </w:t>
      </w:r>
      <w:r w:rsidR="006A0F84" w:rsidRPr="002D4BCA">
        <w:rPr>
          <w:color w:val="000000" w:themeColor="text1"/>
          <w:szCs w:val="24"/>
        </w:rPr>
        <w:t>93</w:t>
      </w:r>
      <w:r w:rsidRPr="002D4BCA">
        <w:rPr>
          <w:color w:val="000000" w:themeColor="text1"/>
          <w:szCs w:val="24"/>
        </w:rPr>
        <w:t xml:space="preserve"> по-малко от учебната</w:t>
      </w:r>
      <w:r w:rsidR="0046105A" w:rsidRPr="002D4BCA">
        <w:rPr>
          <w:color w:val="000000" w:themeColor="text1"/>
          <w:szCs w:val="24"/>
        </w:rPr>
        <w:t xml:space="preserve"> 2018</w:t>
      </w:r>
      <w:r w:rsidR="00751404" w:rsidRPr="002D4BCA">
        <w:rPr>
          <w:color w:val="000000" w:themeColor="text1"/>
          <w:szCs w:val="24"/>
        </w:rPr>
        <w:t>/</w:t>
      </w:r>
      <w:r w:rsidR="0046105A" w:rsidRPr="002D4BCA">
        <w:rPr>
          <w:color w:val="000000" w:themeColor="text1"/>
          <w:szCs w:val="24"/>
        </w:rPr>
        <w:t>2019</w:t>
      </w:r>
      <w:r w:rsidR="00204D89" w:rsidRPr="002D4BCA">
        <w:rPr>
          <w:color w:val="000000" w:themeColor="text1"/>
          <w:szCs w:val="24"/>
        </w:rPr>
        <w:t>г</w:t>
      </w:r>
      <w:r w:rsidRPr="002D4BCA">
        <w:rPr>
          <w:color w:val="000000" w:themeColor="text1"/>
          <w:szCs w:val="24"/>
        </w:rPr>
        <w:t>.</w:t>
      </w:r>
      <w:r w:rsidR="0046105A" w:rsidRPr="002D4BCA">
        <w:rPr>
          <w:color w:val="000000" w:themeColor="text1"/>
          <w:szCs w:val="24"/>
        </w:rPr>
        <w:t xml:space="preserve"> и с </w:t>
      </w:r>
      <w:r w:rsidR="006A0F84" w:rsidRPr="002D4BCA">
        <w:rPr>
          <w:color w:val="000000" w:themeColor="text1"/>
          <w:szCs w:val="24"/>
        </w:rPr>
        <w:t>79</w:t>
      </w:r>
      <w:r w:rsidR="00751404" w:rsidRPr="002D4BCA">
        <w:rPr>
          <w:color w:val="000000" w:themeColor="text1"/>
          <w:szCs w:val="24"/>
        </w:rPr>
        <w:t xml:space="preserve"> деца</w:t>
      </w:r>
      <w:r w:rsidR="00204D89" w:rsidRPr="002D4BCA">
        <w:rPr>
          <w:color w:val="000000" w:themeColor="text1"/>
          <w:szCs w:val="24"/>
        </w:rPr>
        <w:t xml:space="preserve"> по</w:t>
      </w:r>
      <w:r w:rsidR="00FF3E3A" w:rsidRPr="002D4BCA">
        <w:rPr>
          <w:color w:val="000000" w:themeColor="text1"/>
          <w:szCs w:val="24"/>
        </w:rPr>
        <w:t>-</w:t>
      </w:r>
      <w:r w:rsidR="0046105A" w:rsidRPr="002D4BCA">
        <w:rPr>
          <w:color w:val="000000" w:themeColor="text1"/>
          <w:szCs w:val="24"/>
        </w:rPr>
        <w:t>малко от 2017</w:t>
      </w:r>
      <w:r w:rsidR="00751404" w:rsidRPr="002D4BCA">
        <w:rPr>
          <w:color w:val="000000" w:themeColor="text1"/>
          <w:szCs w:val="24"/>
        </w:rPr>
        <w:t>/</w:t>
      </w:r>
      <w:r w:rsidR="0046105A" w:rsidRPr="002D4BCA">
        <w:rPr>
          <w:color w:val="000000" w:themeColor="text1"/>
          <w:szCs w:val="24"/>
        </w:rPr>
        <w:t>2018</w:t>
      </w:r>
      <w:r w:rsidR="00204D89" w:rsidRPr="002D4BCA">
        <w:rPr>
          <w:color w:val="000000" w:themeColor="text1"/>
          <w:szCs w:val="24"/>
        </w:rPr>
        <w:t xml:space="preserve"> учебна година.</w:t>
      </w:r>
      <w:r w:rsidRPr="002D4BCA">
        <w:rPr>
          <w:color w:val="000000" w:themeColor="text1"/>
          <w:szCs w:val="24"/>
        </w:rPr>
        <w:t xml:space="preserve"> Децата</w:t>
      </w:r>
      <w:r w:rsidR="005610D8" w:rsidRPr="002D4BCA">
        <w:rPr>
          <w:color w:val="000000" w:themeColor="text1"/>
          <w:szCs w:val="24"/>
        </w:rPr>
        <w:t xml:space="preserve"> в яслени групи са 438</w:t>
      </w:r>
      <w:r w:rsidR="00751404" w:rsidRPr="002D4BCA">
        <w:rPr>
          <w:color w:val="000000" w:themeColor="text1"/>
          <w:szCs w:val="24"/>
        </w:rPr>
        <w:t xml:space="preserve"> бр.</w:t>
      </w:r>
      <w:r w:rsidR="005610D8" w:rsidRPr="002D4BCA">
        <w:rPr>
          <w:color w:val="000000" w:themeColor="text1"/>
          <w:szCs w:val="24"/>
        </w:rPr>
        <w:t>, които са с 44</w:t>
      </w:r>
      <w:r w:rsidR="0046105A" w:rsidRPr="002D4BCA">
        <w:rPr>
          <w:color w:val="000000" w:themeColor="text1"/>
          <w:szCs w:val="24"/>
        </w:rPr>
        <w:t xml:space="preserve"> по</w:t>
      </w:r>
      <w:r w:rsidR="005610D8" w:rsidRPr="002D4BCA">
        <w:rPr>
          <w:color w:val="000000" w:themeColor="text1"/>
          <w:szCs w:val="24"/>
        </w:rPr>
        <w:t xml:space="preserve">-малко </w:t>
      </w:r>
      <w:r w:rsidRPr="002D4BCA">
        <w:rPr>
          <w:color w:val="000000" w:themeColor="text1"/>
          <w:szCs w:val="24"/>
        </w:rPr>
        <w:t xml:space="preserve">от предходната </w:t>
      </w:r>
      <w:r w:rsidR="0046105A" w:rsidRPr="002D4BCA">
        <w:rPr>
          <w:color w:val="000000" w:themeColor="text1"/>
          <w:szCs w:val="24"/>
        </w:rPr>
        <w:t>година, през която са били 482</w:t>
      </w:r>
      <w:r w:rsidR="00BE2213" w:rsidRPr="002D4BCA">
        <w:rPr>
          <w:color w:val="000000" w:themeColor="text1"/>
          <w:szCs w:val="24"/>
        </w:rPr>
        <w:t xml:space="preserve"> </w:t>
      </w:r>
      <w:r w:rsidRPr="002D4BCA">
        <w:rPr>
          <w:color w:val="000000" w:themeColor="text1"/>
          <w:szCs w:val="24"/>
        </w:rPr>
        <w:t>деца</w:t>
      </w:r>
      <w:r w:rsidRPr="00594AE1">
        <w:rPr>
          <w:color w:val="000000" w:themeColor="text1"/>
          <w:szCs w:val="24"/>
        </w:rPr>
        <w:t>.</w:t>
      </w:r>
      <w:r w:rsidR="005610D8" w:rsidRPr="00594AE1">
        <w:rPr>
          <w:color w:val="000000" w:themeColor="text1"/>
          <w:szCs w:val="24"/>
        </w:rPr>
        <w:t xml:space="preserve"> През </w:t>
      </w:r>
      <w:r w:rsidR="00F902C3" w:rsidRPr="00594AE1">
        <w:rPr>
          <w:color w:val="000000" w:themeColor="text1"/>
          <w:szCs w:val="24"/>
        </w:rPr>
        <w:t xml:space="preserve">тази </w:t>
      </w:r>
      <w:r w:rsidR="00CE7EE4" w:rsidRPr="00594AE1">
        <w:rPr>
          <w:color w:val="000000" w:themeColor="text1"/>
          <w:szCs w:val="24"/>
        </w:rPr>
        <w:t>учебна</w:t>
      </w:r>
      <w:r w:rsidR="005610D8" w:rsidRPr="00594AE1">
        <w:rPr>
          <w:color w:val="000000" w:themeColor="text1"/>
          <w:szCs w:val="24"/>
        </w:rPr>
        <w:t xml:space="preserve"> година децата </w:t>
      </w:r>
      <w:r w:rsidR="00594AE1" w:rsidRPr="00594AE1">
        <w:rPr>
          <w:color w:val="000000" w:themeColor="text1"/>
          <w:szCs w:val="24"/>
        </w:rPr>
        <w:t>получаващи подкрепа от</w:t>
      </w:r>
      <w:r w:rsidR="00F902C3" w:rsidRPr="00594AE1">
        <w:rPr>
          <w:color w:val="000000" w:themeColor="text1"/>
          <w:szCs w:val="24"/>
        </w:rPr>
        <w:t xml:space="preserve"> </w:t>
      </w:r>
      <w:r w:rsidR="00594AE1" w:rsidRPr="00594AE1">
        <w:rPr>
          <w:color w:val="000000" w:themeColor="text1"/>
          <w:szCs w:val="24"/>
        </w:rPr>
        <w:t>логопед</w:t>
      </w:r>
      <w:r w:rsidR="005610D8" w:rsidRPr="00594AE1">
        <w:rPr>
          <w:color w:val="000000" w:themeColor="text1"/>
          <w:szCs w:val="24"/>
        </w:rPr>
        <w:t xml:space="preserve"> с</w:t>
      </w:r>
      <w:r w:rsidR="00CE7EE4" w:rsidRPr="00594AE1">
        <w:rPr>
          <w:color w:val="000000" w:themeColor="text1"/>
          <w:szCs w:val="24"/>
        </w:rPr>
        <w:t xml:space="preserve">а </w:t>
      </w:r>
      <w:r w:rsidR="005610D8" w:rsidRPr="00594AE1">
        <w:rPr>
          <w:color w:val="000000" w:themeColor="text1"/>
          <w:szCs w:val="24"/>
        </w:rPr>
        <w:t>131 бр.</w:t>
      </w:r>
    </w:p>
    <w:p w:rsidR="005610D8" w:rsidRPr="006F6581" w:rsidRDefault="005610D8" w:rsidP="001F0651">
      <w:pPr>
        <w:autoSpaceDE w:val="0"/>
        <w:autoSpaceDN w:val="0"/>
        <w:adjustRightInd w:val="0"/>
        <w:ind w:firstLine="567"/>
        <w:rPr>
          <w:szCs w:val="24"/>
        </w:rPr>
      </w:pPr>
    </w:p>
    <w:p w:rsidR="0017126C" w:rsidRPr="00E44CEC" w:rsidRDefault="0017126C" w:rsidP="001F0651">
      <w:pPr>
        <w:autoSpaceDE w:val="0"/>
        <w:autoSpaceDN w:val="0"/>
        <w:adjustRightInd w:val="0"/>
        <w:ind w:firstLine="567"/>
        <w:rPr>
          <w:szCs w:val="24"/>
        </w:rPr>
      </w:pPr>
      <w:r w:rsidRPr="00E44CEC">
        <w:rPr>
          <w:szCs w:val="24"/>
        </w:rPr>
        <w:t>Създадена е добра организация за ста</w:t>
      </w:r>
      <w:r w:rsidR="00273DD2">
        <w:rPr>
          <w:szCs w:val="24"/>
        </w:rPr>
        <w:t>ртиране на новата учебна година</w:t>
      </w:r>
      <w:r w:rsidRPr="00E44CEC">
        <w:rPr>
          <w:szCs w:val="24"/>
        </w:rPr>
        <w:t>: обновена материална база и учебна среда; познавателни книжки, учебници и помагала, учебна документация; целодневна организация на учебния ден; хранене, медицински грижи</w:t>
      </w:r>
      <w:r w:rsidR="00BE2213" w:rsidRPr="00E44CEC">
        <w:rPr>
          <w:szCs w:val="24"/>
        </w:rPr>
        <w:t>.</w:t>
      </w:r>
    </w:p>
    <w:p w:rsidR="0017126C" w:rsidRPr="00E44CEC" w:rsidRDefault="0017126C" w:rsidP="001F0651">
      <w:pPr>
        <w:autoSpaceDE w:val="0"/>
        <w:autoSpaceDN w:val="0"/>
        <w:adjustRightInd w:val="0"/>
        <w:ind w:firstLine="567"/>
        <w:rPr>
          <w:szCs w:val="24"/>
        </w:rPr>
      </w:pPr>
      <w:r w:rsidRPr="00E44CEC">
        <w:rPr>
          <w:szCs w:val="24"/>
        </w:rPr>
        <w:t>Демографската х</w:t>
      </w:r>
      <w:r w:rsidR="00BE2213" w:rsidRPr="00E44CEC">
        <w:rPr>
          <w:szCs w:val="24"/>
        </w:rPr>
        <w:t>арактеристика на община Хасково</w:t>
      </w:r>
      <w:r w:rsidRPr="00E44CEC">
        <w:rPr>
          <w:szCs w:val="24"/>
        </w:rPr>
        <w:t xml:space="preserve"> следва тенденциите на намаляване броя на населението, характерни както за областта, така и за страната в резултат на намаляване броя на родените деца и интензивната емиграция на младите хора в активна възраст.</w:t>
      </w:r>
    </w:p>
    <w:p w:rsidR="00C00147" w:rsidRPr="00C00147" w:rsidRDefault="0017126C" w:rsidP="001F0651">
      <w:pPr>
        <w:autoSpaceDE w:val="0"/>
        <w:autoSpaceDN w:val="0"/>
        <w:adjustRightInd w:val="0"/>
        <w:ind w:firstLine="567"/>
        <w:rPr>
          <w:szCs w:val="24"/>
          <w:lang w:val="en-US"/>
        </w:rPr>
      </w:pPr>
      <w:r w:rsidRPr="00E44CEC">
        <w:rPr>
          <w:szCs w:val="24"/>
        </w:rPr>
        <w:t>Образованието е един от основни</w:t>
      </w:r>
      <w:r w:rsidR="00BE2213" w:rsidRPr="00E44CEC">
        <w:rPr>
          <w:szCs w:val="24"/>
        </w:rPr>
        <w:t>те приоритети на Община Хасково</w:t>
      </w:r>
      <w:r w:rsidRPr="00E44CEC">
        <w:rPr>
          <w:szCs w:val="24"/>
        </w:rPr>
        <w:t xml:space="preserve">. Изпълнявайки своите правомощия и отговорности общината координира изпълнението на приема на </w:t>
      </w:r>
      <w:r w:rsidR="00BE2213" w:rsidRPr="00E44CEC">
        <w:rPr>
          <w:szCs w:val="24"/>
        </w:rPr>
        <w:t>децата, финансирането, ремонтиране и поддържане на сграден фонд, обогатяване на материална база.</w:t>
      </w:r>
    </w:p>
    <w:p w:rsidR="00751404" w:rsidRDefault="00C00147" w:rsidP="00751404">
      <w:pPr>
        <w:autoSpaceDE w:val="0"/>
        <w:autoSpaceDN w:val="0"/>
        <w:adjustRightInd w:val="0"/>
        <w:ind w:left="567"/>
        <w:jc w:val="left"/>
        <w:rPr>
          <w:bCs/>
          <w:szCs w:val="24"/>
        </w:rPr>
      </w:pPr>
      <w:r w:rsidRPr="00751404">
        <w:rPr>
          <w:bCs/>
          <w:szCs w:val="24"/>
        </w:rPr>
        <w:t>Приоритети:</w:t>
      </w:r>
      <w:r w:rsidR="00751404">
        <w:rPr>
          <w:bCs/>
          <w:szCs w:val="24"/>
        </w:rPr>
        <w:t>       </w:t>
      </w:r>
    </w:p>
    <w:p w:rsidR="00751404" w:rsidRPr="00751404" w:rsidRDefault="00C00147" w:rsidP="001A4BE6">
      <w:pPr>
        <w:pStyle w:val="a3"/>
        <w:numPr>
          <w:ilvl w:val="0"/>
          <w:numId w:val="11"/>
        </w:numPr>
        <w:autoSpaceDE w:val="0"/>
        <w:autoSpaceDN w:val="0"/>
        <w:adjustRightInd w:val="0"/>
        <w:ind w:left="993"/>
        <w:rPr>
          <w:szCs w:val="24"/>
        </w:rPr>
      </w:pPr>
      <w:r w:rsidRPr="00751404">
        <w:rPr>
          <w:bCs/>
          <w:szCs w:val="24"/>
        </w:rPr>
        <w:t>Осигуряване на безопасни условия за обучение и въ</w:t>
      </w:r>
      <w:r w:rsidR="00751404">
        <w:rPr>
          <w:bCs/>
          <w:szCs w:val="24"/>
        </w:rPr>
        <w:t>зпитание в детската градина.</w:t>
      </w:r>
    </w:p>
    <w:p w:rsidR="00751404" w:rsidRPr="00751404" w:rsidRDefault="00C00147" w:rsidP="001A4BE6">
      <w:pPr>
        <w:pStyle w:val="a3"/>
        <w:numPr>
          <w:ilvl w:val="0"/>
          <w:numId w:val="11"/>
        </w:numPr>
        <w:autoSpaceDE w:val="0"/>
        <w:autoSpaceDN w:val="0"/>
        <w:adjustRightInd w:val="0"/>
        <w:ind w:left="993"/>
        <w:rPr>
          <w:szCs w:val="24"/>
        </w:rPr>
      </w:pPr>
      <w:r w:rsidRPr="00751404">
        <w:rPr>
          <w:bCs/>
          <w:szCs w:val="24"/>
        </w:rPr>
        <w:t>Създаване на условия за развиващо обучение, което да осигурява изява на детск</w:t>
      </w:r>
      <w:r w:rsidR="00751404" w:rsidRPr="00751404">
        <w:rPr>
          <w:bCs/>
          <w:szCs w:val="24"/>
        </w:rPr>
        <w:t>ите способности и даро</w:t>
      </w:r>
      <w:r w:rsidR="00751404">
        <w:rPr>
          <w:bCs/>
          <w:szCs w:val="24"/>
        </w:rPr>
        <w:t>вания.</w:t>
      </w:r>
    </w:p>
    <w:p w:rsidR="0017126C" w:rsidRPr="00751404" w:rsidRDefault="00C00147" w:rsidP="001A4BE6">
      <w:pPr>
        <w:pStyle w:val="a3"/>
        <w:numPr>
          <w:ilvl w:val="0"/>
          <w:numId w:val="11"/>
        </w:numPr>
        <w:autoSpaceDE w:val="0"/>
        <w:autoSpaceDN w:val="0"/>
        <w:adjustRightInd w:val="0"/>
        <w:ind w:left="993"/>
        <w:rPr>
          <w:szCs w:val="24"/>
        </w:rPr>
      </w:pPr>
      <w:r w:rsidRPr="00751404">
        <w:rPr>
          <w:bCs/>
          <w:szCs w:val="24"/>
        </w:rPr>
        <w:t>Равен шанс и достъп до образование.</w:t>
      </w:r>
    </w:p>
    <w:p w:rsidR="00255AB5" w:rsidRPr="006F6581" w:rsidRDefault="00255AB5" w:rsidP="00651F66">
      <w:pPr>
        <w:autoSpaceDE w:val="0"/>
        <w:autoSpaceDN w:val="0"/>
        <w:adjustRightInd w:val="0"/>
        <w:rPr>
          <w:szCs w:val="24"/>
        </w:rPr>
      </w:pPr>
      <w:r w:rsidRPr="006F6581">
        <w:rPr>
          <w:szCs w:val="24"/>
        </w:rPr>
        <w:t xml:space="preserve">За здравето на децата в детските градини се грижат </w:t>
      </w:r>
      <w:r w:rsidR="00415592" w:rsidRPr="00594AE1">
        <w:rPr>
          <w:szCs w:val="24"/>
        </w:rPr>
        <w:t>104</w:t>
      </w:r>
      <w:r w:rsidRPr="00594AE1">
        <w:rPr>
          <w:szCs w:val="24"/>
        </w:rPr>
        <w:t xml:space="preserve"> медицински специалисти</w:t>
      </w:r>
      <w:r w:rsidR="00415592" w:rsidRPr="00594AE1">
        <w:rPr>
          <w:szCs w:val="24"/>
        </w:rPr>
        <w:t xml:space="preserve"> в 43</w:t>
      </w:r>
      <w:r w:rsidRPr="00594AE1">
        <w:rPr>
          <w:szCs w:val="24"/>
        </w:rPr>
        <w:t xml:space="preserve"> здравни</w:t>
      </w:r>
      <w:r w:rsidRPr="006F6581">
        <w:rPr>
          <w:szCs w:val="24"/>
        </w:rPr>
        <w:t xml:space="preserve"> кабинета, които са ремонтирани, обзаведени с медицински мебели и инструменти, осигурени с медикаменти и превързочни материали.</w:t>
      </w:r>
    </w:p>
    <w:p w:rsidR="002F0A8C" w:rsidRDefault="002F0A8C" w:rsidP="00651F66">
      <w:pPr>
        <w:autoSpaceDE w:val="0"/>
        <w:autoSpaceDN w:val="0"/>
        <w:adjustRightInd w:val="0"/>
        <w:rPr>
          <w:sz w:val="28"/>
          <w:szCs w:val="28"/>
        </w:rPr>
      </w:pPr>
    </w:p>
    <w:p w:rsidR="00E40959" w:rsidRDefault="00E40959" w:rsidP="00651F66">
      <w:pPr>
        <w:autoSpaceDE w:val="0"/>
        <w:autoSpaceDN w:val="0"/>
        <w:adjustRightInd w:val="0"/>
        <w:rPr>
          <w:sz w:val="28"/>
          <w:szCs w:val="28"/>
        </w:rPr>
      </w:pPr>
    </w:p>
    <w:p w:rsidR="00E40959" w:rsidRDefault="00E40959" w:rsidP="002F0A8C">
      <w:pPr>
        <w:autoSpaceDE w:val="0"/>
        <w:autoSpaceDN w:val="0"/>
        <w:adjustRightInd w:val="0"/>
        <w:jc w:val="left"/>
        <w:rPr>
          <w:sz w:val="28"/>
          <w:szCs w:val="28"/>
        </w:rPr>
      </w:pPr>
    </w:p>
    <w:p w:rsidR="00E40959" w:rsidRPr="00E40959" w:rsidRDefault="00E40959" w:rsidP="002F0A8C">
      <w:pPr>
        <w:autoSpaceDE w:val="0"/>
        <w:autoSpaceDN w:val="0"/>
        <w:adjustRightInd w:val="0"/>
        <w:jc w:val="left"/>
        <w:rPr>
          <w:sz w:val="28"/>
          <w:szCs w:val="28"/>
        </w:rPr>
      </w:pPr>
    </w:p>
    <w:tbl>
      <w:tblPr>
        <w:tblW w:w="14647" w:type="dxa"/>
        <w:tblInd w:w="152" w:type="dxa"/>
        <w:tblLayout w:type="fixed"/>
        <w:tblCellMar>
          <w:left w:w="10" w:type="dxa"/>
          <w:right w:w="10" w:type="dxa"/>
        </w:tblCellMar>
        <w:tblLook w:val="04A0" w:firstRow="1" w:lastRow="0" w:firstColumn="1" w:lastColumn="0" w:noHBand="0" w:noVBand="1"/>
      </w:tblPr>
      <w:tblGrid>
        <w:gridCol w:w="402"/>
        <w:gridCol w:w="1583"/>
        <w:gridCol w:w="992"/>
        <w:gridCol w:w="896"/>
        <w:gridCol w:w="1201"/>
        <w:gridCol w:w="802"/>
        <w:gridCol w:w="668"/>
        <w:gridCol w:w="801"/>
        <w:gridCol w:w="802"/>
        <w:gridCol w:w="1201"/>
        <w:gridCol w:w="1068"/>
        <w:gridCol w:w="2212"/>
        <w:gridCol w:w="2019"/>
      </w:tblGrid>
      <w:tr w:rsidR="00B87C6E" w:rsidRPr="00640008" w:rsidTr="00B87C6E">
        <w:trPr>
          <w:trHeight w:val="492"/>
        </w:trPr>
        <w:tc>
          <w:tcPr>
            <w:tcW w:w="402" w:type="dxa"/>
            <w:tcBorders>
              <w:top w:val="single" w:sz="4" w:space="0" w:color="auto"/>
              <w:left w:val="single" w:sz="4" w:space="0" w:color="auto"/>
              <w:right w:val="single" w:sz="4" w:space="0" w:color="auto"/>
            </w:tcBorders>
            <w:shd w:val="clear" w:color="auto" w:fill="FFFFFF"/>
          </w:tcPr>
          <w:p w:rsidR="00B87C6E" w:rsidRPr="00640008" w:rsidRDefault="00B87C6E" w:rsidP="003F1878">
            <w:pPr>
              <w:rPr>
                <w:color w:val="000000" w:themeColor="text1"/>
                <w:sz w:val="10"/>
                <w:szCs w:val="10"/>
              </w:rPr>
            </w:pPr>
          </w:p>
        </w:tc>
        <w:tc>
          <w:tcPr>
            <w:tcW w:w="1583" w:type="dxa"/>
            <w:tcBorders>
              <w:top w:val="single" w:sz="4" w:space="0" w:color="auto"/>
              <w:left w:val="single" w:sz="4" w:space="0" w:color="auto"/>
              <w:right w:val="single" w:sz="4" w:space="0" w:color="auto"/>
            </w:tcBorders>
            <w:shd w:val="clear" w:color="auto" w:fill="FFFFFF"/>
          </w:tcPr>
          <w:p w:rsidR="00B87C6E" w:rsidRPr="00640008" w:rsidRDefault="00B87C6E" w:rsidP="003F1878">
            <w:pPr>
              <w:rPr>
                <w:color w:val="000000" w:themeColor="text1"/>
                <w:sz w:val="10"/>
                <w:szCs w:val="10"/>
              </w:rPr>
            </w:pPr>
          </w:p>
        </w:tc>
        <w:tc>
          <w:tcPr>
            <w:tcW w:w="7363" w:type="dxa"/>
            <w:gridSpan w:val="8"/>
            <w:tcBorders>
              <w:top w:val="single" w:sz="4" w:space="0" w:color="auto"/>
              <w:left w:val="single" w:sz="4" w:space="0" w:color="auto"/>
              <w:right w:val="single" w:sz="4" w:space="0" w:color="auto"/>
            </w:tcBorders>
            <w:shd w:val="clear" w:color="auto" w:fill="FFFFFF"/>
          </w:tcPr>
          <w:p w:rsidR="00B87C6E" w:rsidRPr="00640008" w:rsidRDefault="00B87C6E" w:rsidP="00B87C6E">
            <w:pPr>
              <w:pStyle w:val="80"/>
              <w:shd w:val="clear" w:color="auto" w:fill="auto"/>
              <w:spacing w:line="240" w:lineRule="auto"/>
              <w:ind w:left="2240"/>
              <w:rPr>
                <w:b/>
                <w:color w:val="000000" w:themeColor="text1"/>
              </w:rPr>
            </w:pPr>
            <w:r w:rsidRPr="00640008">
              <w:rPr>
                <w:b/>
                <w:color w:val="000000" w:themeColor="text1"/>
              </w:rPr>
              <w:t xml:space="preserve">             Брой деца</w:t>
            </w:r>
          </w:p>
        </w:tc>
        <w:tc>
          <w:tcPr>
            <w:tcW w:w="5299" w:type="dxa"/>
            <w:gridSpan w:val="3"/>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80"/>
              <w:shd w:val="clear" w:color="auto" w:fill="auto"/>
              <w:spacing w:line="240" w:lineRule="auto"/>
              <w:ind w:left="80"/>
              <w:jc w:val="center"/>
              <w:rPr>
                <w:b/>
                <w:color w:val="000000" w:themeColor="text1"/>
              </w:rPr>
            </w:pPr>
            <w:r w:rsidRPr="00640008">
              <w:rPr>
                <w:b/>
                <w:color w:val="000000" w:themeColor="text1"/>
              </w:rPr>
              <w:t>Брой персонал</w:t>
            </w:r>
          </w:p>
        </w:tc>
      </w:tr>
      <w:tr w:rsidR="00B87C6E" w:rsidRPr="00640008" w:rsidTr="00B87C6E">
        <w:trPr>
          <w:trHeight w:val="720"/>
        </w:trPr>
        <w:tc>
          <w:tcPr>
            <w:tcW w:w="402" w:type="dxa"/>
            <w:tcBorders>
              <w:left w:val="single" w:sz="4" w:space="0" w:color="auto"/>
              <w:right w:val="single" w:sz="4" w:space="0" w:color="auto"/>
            </w:tcBorders>
            <w:shd w:val="clear" w:color="auto" w:fill="FFFFFF"/>
          </w:tcPr>
          <w:p w:rsidR="00B87C6E" w:rsidRPr="00640008" w:rsidRDefault="00B87C6E" w:rsidP="003F1878">
            <w:pPr>
              <w:rPr>
                <w:color w:val="000000" w:themeColor="text1"/>
                <w:sz w:val="10"/>
                <w:szCs w:val="10"/>
              </w:rPr>
            </w:pPr>
          </w:p>
        </w:tc>
        <w:tc>
          <w:tcPr>
            <w:tcW w:w="1583" w:type="dxa"/>
            <w:tcBorders>
              <w:left w:val="single" w:sz="4" w:space="0" w:color="auto"/>
              <w:right w:val="single" w:sz="4" w:space="0" w:color="auto"/>
            </w:tcBorders>
            <w:shd w:val="clear" w:color="auto" w:fill="FFFFFF"/>
          </w:tcPr>
          <w:p w:rsidR="00B87C6E" w:rsidRPr="00640008" w:rsidRDefault="00B87C6E" w:rsidP="00B87C6E">
            <w:pPr>
              <w:pStyle w:val="80"/>
              <w:shd w:val="clear" w:color="auto" w:fill="auto"/>
              <w:spacing w:line="240" w:lineRule="auto"/>
              <w:jc w:val="center"/>
              <w:rPr>
                <w:b/>
                <w:color w:val="000000" w:themeColor="text1"/>
              </w:rPr>
            </w:pPr>
            <w:r w:rsidRPr="00640008">
              <w:rPr>
                <w:b/>
                <w:color w:val="000000" w:themeColor="text1"/>
              </w:rPr>
              <w:t>ДЕТСКИ ГРАДИНИ</w:t>
            </w:r>
          </w:p>
        </w:tc>
        <w:tc>
          <w:tcPr>
            <w:tcW w:w="1888" w:type="dxa"/>
            <w:gridSpan w:val="2"/>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273B7E" w:rsidP="00B87C6E">
            <w:pPr>
              <w:pStyle w:val="80"/>
              <w:shd w:val="clear" w:color="auto" w:fill="auto"/>
              <w:spacing w:line="240" w:lineRule="auto"/>
              <w:ind w:left="80"/>
              <w:jc w:val="center"/>
              <w:rPr>
                <w:b/>
                <w:color w:val="000000" w:themeColor="text1"/>
              </w:rPr>
            </w:pPr>
            <w:r w:rsidRPr="00640008">
              <w:rPr>
                <w:b/>
                <w:color w:val="000000" w:themeColor="text1"/>
              </w:rPr>
              <w:t>Яслени групи</w:t>
            </w:r>
          </w:p>
        </w:tc>
        <w:tc>
          <w:tcPr>
            <w:tcW w:w="2003" w:type="dxa"/>
            <w:gridSpan w:val="2"/>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80"/>
              <w:shd w:val="clear" w:color="auto" w:fill="auto"/>
              <w:spacing w:line="240" w:lineRule="auto"/>
              <w:ind w:left="80"/>
              <w:jc w:val="center"/>
              <w:rPr>
                <w:b/>
                <w:color w:val="000000" w:themeColor="text1"/>
              </w:rPr>
            </w:pPr>
            <w:r w:rsidRPr="00640008">
              <w:rPr>
                <w:b/>
                <w:color w:val="000000" w:themeColor="text1"/>
              </w:rPr>
              <w:t>3-4 годишни</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80"/>
              <w:shd w:val="clear" w:color="auto" w:fill="auto"/>
              <w:spacing w:line="240" w:lineRule="auto"/>
              <w:ind w:left="80"/>
              <w:jc w:val="center"/>
              <w:rPr>
                <w:b/>
                <w:color w:val="000000" w:themeColor="text1"/>
              </w:rPr>
            </w:pPr>
            <w:r w:rsidRPr="00640008">
              <w:rPr>
                <w:b/>
                <w:color w:val="000000" w:themeColor="text1"/>
              </w:rPr>
              <w:t>5-6 годишни</w:t>
            </w:r>
          </w:p>
        </w:tc>
        <w:tc>
          <w:tcPr>
            <w:tcW w:w="802" w:type="dxa"/>
            <w:tcBorders>
              <w:top w:val="single" w:sz="4" w:space="0" w:color="auto"/>
              <w:left w:val="single" w:sz="4" w:space="0" w:color="auto"/>
              <w:right w:val="single" w:sz="4" w:space="0" w:color="auto"/>
            </w:tcBorders>
            <w:shd w:val="clear" w:color="auto" w:fill="FFFFFF"/>
          </w:tcPr>
          <w:p w:rsidR="00B87C6E" w:rsidRPr="00640008" w:rsidRDefault="00B87C6E" w:rsidP="003F1878">
            <w:pPr>
              <w:pStyle w:val="80"/>
              <w:shd w:val="clear" w:color="auto" w:fill="auto"/>
              <w:spacing w:line="240" w:lineRule="auto"/>
              <w:ind w:left="80"/>
              <w:rPr>
                <w:b/>
                <w:color w:val="000000" w:themeColor="text1"/>
              </w:rPr>
            </w:pPr>
            <w:r w:rsidRPr="00640008">
              <w:rPr>
                <w:b/>
                <w:color w:val="000000" w:themeColor="text1"/>
              </w:rPr>
              <w:t>Общ бр.</w:t>
            </w:r>
          </w:p>
        </w:tc>
        <w:tc>
          <w:tcPr>
            <w:tcW w:w="1201" w:type="dxa"/>
            <w:vMerge w:val="restart"/>
            <w:tcBorders>
              <w:top w:val="single" w:sz="4" w:space="0" w:color="auto"/>
              <w:left w:val="single" w:sz="4" w:space="0" w:color="auto"/>
              <w:right w:val="single" w:sz="4" w:space="0" w:color="auto"/>
            </w:tcBorders>
            <w:shd w:val="clear" w:color="auto" w:fill="FFFFFF"/>
          </w:tcPr>
          <w:p w:rsidR="00B87C6E" w:rsidRPr="00640008" w:rsidRDefault="00B87C6E" w:rsidP="00751404">
            <w:pPr>
              <w:pStyle w:val="80"/>
              <w:shd w:val="clear" w:color="auto" w:fill="auto"/>
              <w:spacing w:line="206" w:lineRule="exact"/>
              <w:jc w:val="center"/>
              <w:rPr>
                <w:b/>
                <w:color w:val="000000" w:themeColor="text1"/>
              </w:rPr>
            </w:pPr>
            <w:r w:rsidRPr="00640008">
              <w:rPr>
                <w:b/>
                <w:color w:val="000000" w:themeColor="text1"/>
              </w:rPr>
              <w:t>От тях:</w:t>
            </w:r>
          </w:p>
          <w:p w:rsidR="00B87C6E" w:rsidRPr="00640008" w:rsidRDefault="00B87C6E" w:rsidP="00751404">
            <w:pPr>
              <w:pStyle w:val="80"/>
              <w:shd w:val="clear" w:color="auto" w:fill="auto"/>
              <w:spacing w:line="206" w:lineRule="exact"/>
              <w:jc w:val="center"/>
              <w:rPr>
                <w:b/>
                <w:color w:val="000000" w:themeColor="text1"/>
              </w:rPr>
            </w:pPr>
            <w:r w:rsidRPr="00640008">
              <w:rPr>
                <w:b/>
                <w:color w:val="000000" w:themeColor="text1"/>
              </w:rPr>
              <w:t>бр. деца</w:t>
            </w:r>
          </w:p>
          <w:p w:rsidR="00B87C6E" w:rsidRPr="00640008" w:rsidRDefault="00B87C6E" w:rsidP="00751404">
            <w:pPr>
              <w:pStyle w:val="80"/>
              <w:shd w:val="clear" w:color="auto" w:fill="auto"/>
              <w:spacing w:line="206" w:lineRule="exact"/>
              <w:jc w:val="center"/>
              <w:rPr>
                <w:b/>
                <w:color w:val="000000" w:themeColor="text1"/>
              </w:rPr>
            </w:pPr>
            <w:r w:rsidRPr="00640008">
              <w:rPr>
                <w:b/>
                <w:color w:val="000000" w:themeColor="text1"/>
              </w:rPr>
              <w:t xml:space="preserve"> със СОП</w:t>
            </w:r>
          </w:p>
        </w:tc>
        <w:tc>
          <w:tcPr>
            <w:tcW w:w="3280" w:type="dxa"/>
            <w:gridSpan w:val="2"/>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80"/>
              <w:shd w:val="clear" w:color="auto" w:fill="auto"/>
              <w:spacing w:line="206" w:lineRule="exact"/>
              <w:ind w:left="80"/>
              <w:jc w:val="center"/>
              <w:rPr>
                <w:b/>
                <w:color w:val="000000" w:themeColor="text1"/>
              </w:rPr>
            </w:pPr>
            <w:r w:rsidRPr="00640008">
              <w:rPr>
                <w:b/>
                <w:color w:val="000000" w:themeColor="text1"/>
              </w:rPr>
              <w:t>Педагогически специалисти</w:t>
            </w:r>
          </w:p>
        </w:tc>
        <w:tc>
          <w:tcPr>
            <w:tcW w:w="2019"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80"/>
              <w:shd w:val="clear" w:color="auto" w:fill="auto"/>
              <w:spacing w:line="206" w:lineRule="exact"/>
              <w:jc w:val="center"/>
              <w:rPr>
                <w:b/>
                <w:color w:val="000000" w:themeColor="text1"/>
              </w:rPr>
            </w:pPr>
            <w:r w:rsidRPr="00640008">
              <w:rPr>
                <w:b/>
                <w:color w:val="000000" w:themeColor="text1"/>
              </w:rPr>
              <w:t>Непедагогически</w:t>
            </w:r>
          </w:p>
        </w:tc>
      </w:tr>
      <w:tr w:rsidR="00B87C6E" w:rsidRPr="00640008" w:rsidTr="00B87C6E">
        <w:trPr>
          <w:trHeight w:val="674"/>
        </w:trPr>
        <w:tc>
          <w:tcPr>
            <w:tcW w:w="402" w:type="dxa"/>
            <w:tcBorders>
              <w:left w:val="single" w:sz="4" w:space="0" w:color="auto"/>
              <w:bottom w:val="single" w:sz="4" w:space="0" w:color="auto"/>
              <w:right w:val="single" w:sz="4" w:space="0" w:color="auto"/>
            </w:tcBorders>
            <w:shd w:val="clear" w:color="auto" w:fill="FFFFFF"/>
          </w:tcPr>
          <w:p w:rsidR="00B87C6E" w:rsidRPr="00640008" w:rsidRDefault="00B87C6E" w:rsidP="003F1878">
            <w:pPr>
              <w:pStyle w:val="1"/>
              <w:shd w:val="clear" w:color="auto" w:fill="auto"/>
              <w:spacing w:before="0" w:line="240" w:lineRule="auto"/>
              <w:ind w:left="80" w:firstLine="0"/>
              <w:jc w:val="left"/>
              <w:rPr>
                <w:b/>
                <w:color w:val="000000" w:themeColor="text1"/>
              </w:rPr>
            </w:pPr>
            <w:r w:rsidRPr="00640008">
              <w:rPr>
                <w:b/>
                <w:color w:val="000000" w:themeColor="text1"/>
              </w:rPr>
              <w:t>№</w:t>
            </w:r>
          </w:p>
        </w:tc>
        <w:tc>
          <w:tcPr>
            <w:tcW w:w="1583" w:type="dxa"/>
            <w:tcBorders>
              <w:left w:val="single" w:sz="4" w:space="0" w:color="auto"/>
              <w:bottom w:val="single" w:sz="4" w:space="0" w:color="auto"/>
              <w:right w:val="single" w:sz="4" w:space="0" w:color="auto"/>
            </w:tcBorders>
            <w:shd w:val="clear" w:color="auto" w:fill="FFFFFF"/>
          </w:tcPr>
          <w:p w:rsidR="00B87C6E" w:rsidRPr="00640008" w:rsidRDefault="00B87C6E" w:rsidP="003F1878">
            <w:pPr>
              <w:rPr>
                <w:color w:val="000000" w:themeColor="text1"/>
                <w:sz w:val="10"/>
                <w:szCs w:val="10"/>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80"/>
              <w:shd w:val="clear" w:color="auto" w:fill="auto"/>
              <w:spacing w:line="240" w:lineRule="auto"/>
              <w:ind w:left="80"/>
              <w:jc w:val="center"/>
              <w:rPr>
                <w:b/>
                <w:color w:val="000000" w:themeColor="text1"/>
              </w:rPr>
            </w:pPr>
            <w:r w:rsidRPr="00640008">
              <w:rPr>
                <w:b/>
                <w:color w:val="000000" w:themeColor="text1"/>
              </w:rPr>
              <w:t>Общо</w:t>
            </w:r>
          </w:p>
        </w:tc>
        <w:tc>
          <w:tcPr>
            <w:tcW w:w="896"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80"/>
              <w:shd w:val="clear" w:color="auto" w:fill="auto"/>
              <w:spacing w:line="206" w:lineRule="exact"/>
              <w:jc w:val="center"/>
              <w:rPr>
                <w:b/>
                <w:color w:val="000000" w:themeColor="text1"/>
              </w:rPr>
            </w:pPr>
            <w:r w:rsidRPr="00640008">
              <w:rPr>
                <w:b/>
                <w:color w:val="000000" w:themeColor="text1"/>
              </w:rPr>
              <w:t>От тях:</w:t>
            </w:r>
          </w:p>
          <w:p w:rsidR="00B87C6E" w:rsidRPr="00640008" w:rsidRDefault="00B87C6E" w:rsidP="00B87C6E">
            <w:pPr>
              <w:pStyle w:val="80"/>
              <w:shd w:val="clear" w:color="auto" w:fill="auto"/>
              <w:spacing w:line="240" w:lineRule="auto"/>
              <w:ind w:left="80"/>
              <w:jc w:val="center"/>
              <w:rPr>
                <w:b/>
                <w:color w:val="000000" w:themeColor="text1"/>
              </w:rPr>
            </w:pPr>
            <w:r w:rsidRPr="00640008">
              <w:rPr>
                <w:b/>
                <w:color w:val="000000" w:themeColor="text1"/>
              </w:rPr>
              <w:t>със СОП</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80"/>
              <w:shd w:val="clear" w:color="auto" w:fill="auto"/>
              <w:spacing w:line="240" w:lineRule="auto"/>
              <w:ind w:left="80"/>
              <w:jc w:val="center"/>
              <w:rPr>
                <w:b/>
                <w:color w:val="000000" w:themeColor="text1"/>
              </w:rPr>
            </w:pPr>
            <w:r w:rsidRPr="00640008">
              <w:rPr>
                <w:b/>
                <w:color w:val="000000" w:themeColor="text1"/>
              </w:rPr>
              <w:t>Общо</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80"/>
              <w:shd w:val="clear" w:color="auto" w:fill="auto"/>
              <w:spacing w:line="206" w:lineRule="exact"/>
              <w:jc w:val="center"/>
              <w:rPr>
                <w:b/>
                <w:color w:val="000000" w:themeColor="text1"/>
              </w:rPr>
            </w:pPr>
            <w:r w:rsidRPr="00640008">
              <w:rPr>
                <w:b/>
                <w:color w:val="000000" w:themeColor="text1"/>
              </w:rPr>
              <w:t>От тях:</w:t>
            </w:r>
          </w:p>
          <w:p w:rsidR="00B87C6E" w:rsidRPr="00640008" w:rsidRDefault="00B87C6E" w:rsidP="00B87C6E">
            <w:pPr>
              <w:pStyle w:val="80"/>
              <w:shd w:val="clear" w:color="auto" w:fill="auto"/>
              <w:spacing w:line="206" w:lineRule="exact"/>
              <w:jc w:val="center"/>
              <w:rPr>
                <w:b/>
                <w:color w:val="000000" w:themeColor="text1"/>
              </w:rPr>
            </w:pPr>
            <w:r w:rsidRPr="00640008">
              <w:rPr>
                <w:b/>
                <w:color w:val="000000" w:themeColor="text1"/>
              </w:rPr>
              <w:t>със СОП</w:t>
            </w:r>
          </w:p>
        </w:tc>
        <w:tc>
          <w:tcPr>
            <w:tcW w:w="6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pStyle w:val="80"/>
              <w:shd w:val="clear" w:color="auto" w:fill="auto"/>
              <w:spacing w:line="240" w:lineRule="auto"/>
              <w:ind w:left="80"/>
              <w:rPr>
                <w:b/>
                <w:color w:val="000000" w:themeColor="text1"/>
              </w:rPr>
            </w:pPr>
            <w:r w:rsidRPr="00640008">
              <w:rPr>
                <w:b/>
                <w:color w:val="000000" w:themeColor="text1"/>
              </w:rPr>
              <w:t>Общо</w:t>
            </w:r>
          </w:p>
        </w:tc>
        <w:tc>
          <w:tcPr>
            <w:tcW w:w="8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80"/>
              <w:shd w:val="clear" w:color="auto" w:fill="auto"/>
              <w:spacing w:line="206" w:lineRule="exact"/>
              <w:jc w:val="center"/>
              <w:rPr>
                <w:b/>
                <w:color w:val="000000" w:themeColor="text1"/>
              </w:rPr>
            </w:pPr>
            <w:r w:rsidRPr="00640008">
              <w:rPr>
                <w:b/>
                <w:color w:val="000000" w:themeColor="text1"/>
              </w:rPr>
              <w:t>От тях:</w:t>
            </w:r>
          </w:p>
          <w:p w:rsidR="00B87C6E" w:rsidRPr="00640008" w:rsidRDefault="00B87C6E" w:rsidP="00751404">
            <w:pPr>
              <w:pStyle w:val="80"/>
              <w:shd w:val="clear" w:color="auto" w:fill="auto"/>
              <w:spacing w:line="206" w:lineRule="exact"/>
              <w:jc w:val="center"/>
              <w:rPr>
                <w:b/>
                <w:color w:val="000000" w:themeColor="text1"/>
              </w:rPr>
            </w:pPr>
            <w:r w:rsidRPr="00640008">
              <w:rPr>
                <w:b/>
                <w:color w:val="000000" w:themeColor="text1"/>
              </w:rPr>
              <w:t>със СОП</w:t>
            </w:r>
          </w:p>
        </w:tc>
        <w:tc>
          <w:tcPr>
            <w:tcW w:w="802" w:type="dxa"/>
            <w:tcBorders>
              <w:left w:val="single" w:sz="4" w:space="0" w:color="auto"/>
              <w:bottom w:val="single" w:sz="4" w:space="0" w:color="auto"/>
              <w:right w:val="single" w:sz="4" w:space="0" w:color="auto"/>
            </w:tcBorders>
            <w:shd w:val="clear" w:color="auto" w:fill="FFFFFF"/>
          </w:tcPr>
          <w:p w:rsidR="00B87C6E" w:rsidRPr="00640008" w:rsidRDefault="00B87C6E" w:rsidP="00751404">
            <w:pPr>
              <w:pStyle w:val="80"/>
              <w:shd w:val="clear" w:color="auto" w:fill="auto"/>
              <w:spacing w:line="240" w:lineRule="auto"/>
              <w:rPr>
                <w:b/>
                <w:color w:val="000000" w:themeColor="text1"/>
              </w:rPr>
            </w:pPr>
            <w:r w:rsidRPr="00640008">
              <w:rPr>
                <w:b/>
                <w:color w:val="000000" w:themeColor="text1"/>
              </w:rPr>
              <w:t xml:space="preserve">    деца</w:t>
            </w:r>
          </w:p>
        </w:tc>
        <w:tc>
          <w:tcPr>
            <w:tcW w:w="1201" w:type="dxa"/>
            <w:vMerge/>
            <w:tcBorders>
              <w:left w:val="single" w:sz="4" w:space="0" w:color="auto"/>
              <w:bottom w:val="single" w:sz="4" w:space="0" w:color="auto"/>
              <w:right w:val="single" w:sz="4" w:space="0" w:color="auto"/>
            </w:tcBorders>
            <w:shd w:val="clear" w:color="auto" w:fill="FFFFFF"/>
          </w:tcPr>
          <w:p w:rsidR="00B87C6E" w:rsidRPr="00640008" w:rsidRDefault="00B87C6E" w:rsidP="003F1878">
            <w:pPr>
              <w:rPr>
                <w:b/>
                <w:color w:val="000000" w:themeColor="text1"/>
              </w:rPr>
            </w:pPr>
          </w:p>
        </w:tc>
        <w:tc>
          <w:tcPr>
            <w:tcW w:w="10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pStyle w:val="80"/>
              <w:shd w:val="clear" w:color="auto" w:fill="auto"/>
              <w:spacing w:line="240" w:lineRule="auto"/>
              <w:ind w:left="100"/>
              <w:rPr>
                <w:b/>
                <w:color w:val="000000" w:themeColor="text1"/>
              </w:rPr>
            </w:pPr>
            <w:r w:rsidRPr="00640008">
              <w:rPr>
                <w:b/>
                <w:color w:val="000000" w:themeColor="text1"/>
              </w:rPr>
              <w:t>Учители</w:t>
            </w:r>
          </w:p>
        </w:tc>
        <w:tc>
          <w:tcPr>
            <w:tcW w:w="221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80"/>
              <w:shd w:val="clear" w:color="auto" w:fill="auto"/>
              <w:spacing w:line="206" w:lineRule="exact"/>
              <w:jc w:val="center"/>
              <w:rPr>
                <w:b/>
                <w:color w:val="000000" w:themeColor="text1"/>
              </w:rPr>
            </w:pPr>
            <w:r w:rsidRPr="00640008">
              <w:rPr>
                <w:b/>
                <w:color w:val="000000" w:themeColor="text1"/>
              </w:rPr>
              <w:t>Други</w:t>
            </w:r>
          </w:p>
          <w:p w:rsidR="00B87C6E" w:rsidRPr="00640008" w:rsidRDefault="00B87C6E" w:rsidP="00751404">
            <w:pPr>
              <w:pStyle w:val="80"/>
              <w:shd w:val="clear" w:color="auto" w:fill="auto"/>
              <w:spacing w:line="206" w:lineRule="exact"/>
              <w:jc w:val="center"/>
              <w:rPr>
                <w:b/>
                <w:color w:val="000000" w:themeColor="text1"/>
              </w:rPr>
            </w:pPr>
            <w:r w:rsidRPr="00640008">
              <w:rPr>
                <w:b/>
                <w:color w:val="000000" w:themeColor="text1"/>
              </w:rPr>
              <w:t xml:space="preserve"> (по чл. 211,ал.2 от ЗПУО)</w:t>
            </w:r>
          </w:p>
        </w:tc>
        <w:tc>
          <w:tcPr>
            <w:tcW w:w="2019"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rPr>
                <w:b/>
                <w:color w:val="000000" w:themeColor="text1"/>
                <w:sz w:val="10"/>
                <w:szCs w:val="10"/>
              </w:rPr>
            </w:pPr>
          </w:p>
        </w:tc>
      </w:tr>
      <w:tr w:rsidR="00B87C6E" w:rsidRPr="00640008" w:rsidTr="00B87C6E">
        <w:trPr>
          <w:trHeight w:val="308"/>
        </w:trPr>
        <w:tc>
          <w:tcPr>
            <w:tcW w:w="4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pStyle w:val="1"/>
              <w:shd w:val="clear" w:color="auto" w:fill="auto"/>
              <w:spacing w:before="0" w:line="240" w:lineRule="auto"/>
              <w:ind w:left="80" w:firstLine="0"/>
              <w:jc w:val="left"/>
              <w:rPr>
                <w:color w:val="000000" w:themeColor="text1"/>
              </w:rPr>
            </w:pPr>
            <w:r w:rsidRPr="00640008">
              <w:rPr>
                <w:color w:val="000000" w:themeColor="text1"/>
              </w:rPr>
              <w:t>1</w:t>
            </w:r>
          </w:p>
        </w:tc>
        <w:tc>
          <w:tcPr>
            <w:tcW w:w="1583"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pStyle w:val="1"/>
              <w:shd w:val="clear" w:color="auto" w:fill="auto"/>
              <w:spacing w:before="0" w:line="240" w:lineRule="auto"/>
              <w:ind w:left="80" w:firstLine="0"/>
              <w:jc w:val="left"/>
              <w:rPr>
                <w:color w:val="000000" w:themeColor="text1"/>
              </w:rPr>
            </w:pPr>
            <w:r w:rsidRPr="00640008">
              <w:rPr>
                <w:color w:val="000000" w:themeColor="text1"/>
              </w:rPr>
              <w:t>Ян Бибиян</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DE3C81" w:rsidP="00B87C6E">
            <w:pPr>
              <w:pStyle w:val="1"/>
              <w:shd w:val="clear" w:color="auto" w:fill="auto"/>
              <w:spacing w:before="0" w:line="240" w:lineRule="auto"/>
              <w:ind w:left="80" w:firstLine="0"/>
              <w:jc w:val="center"/>
              <w:rPr>
                <w:color w:val="000000" w:themeColor="text1"/>
              </w:rPr>
            </w:pPr>
            <w:r w:rsidRPr="00640008">
              <w:rPr>
                <w:color w:val="000000" w:themeColor="text1"/>
              </w:rPr>
              <w:t>37</w:t>
            </w:r>
          </w:p>
        </w:tc>
        <w:tc>
          <w:tcPr>
            <w:tcW w:w="896"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1"/>
              <w:shd w:val="clear" w:color="auto" w:fill="auto"/>
              <w:spacing w:before="0" w:line="240" w:lineRule="auto"/>
              <w:ind w:left="80" w:firstLine="0"/>
              <w:jc w:val="center"/>
              <w:rPr>
                <w:color w:val="000000" w:themeColor="text1"/>
              </w:rPr>
            </w:pPr>
            <w:r w:rsidRPr="00640008">
              <w:rPr>
                <w:color w:val="000000" w:themeColor="text1"/>
              </w:rPr>
              <w:t>0</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B0385" w:rsidP="00B87C6E">
            <w:pPr>
              <w:pStyle w:val="1"/>
              <w:shd w:val="clear" w:color="auto" w:fill="auto"/>
              <w:spacing w:before="0" w:line="240" w:lineRule="auto"/>
              <w:ind w:left="80" w:firstLine="0"/>
              <w:jc w:val="center"/>
              <w:rPr>
                <w:color w:val="000000" w:themeColor="text1"/>
              </w:rPr>
            </w:pPr>
            <w:r w:rsidRPr="00640008">
              <w:rPr>
                <w:color w:val="000000" w:themeColor="text1"/>
              </w:rPr>
              <w:t>97</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1"/>
              <w:shd w:val="clear" w:color="auto" w:fill="auto"/>
              <w:spacing w:before="0" w:line="240" w:lineRule="auto"/>
              <w:ind w:firstLine="0"/>
              <w:jc w:val="center"/>
              <w:rPr>
                <w:color w:val="000000" w:themeColor="text1"/>
              </w:rPr>
            </w:pPr>
            <w:r w:rsidRPr="00640008">
              <w:rPr>
                <w:color w:val="000000" w:themeColor="text1"/>
              </w:rPr>
              <w:t>1</w:t>
            </w:r>
          </w:p>
        </w:tc>
        <w:tc>
          <w:tcPr>
            <w:tcW w:w="6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B0385" w:rsidP="00751404">
            <w:pPr>
              <w:pStyle w:val="1"/>
              <w:shd w:val="clear" w:color="auto" w:fill="auto"/>
              <w:spacing w:before="0" w:line="240" w:lineRule="auto"/>
              <w:ind w:left="80" w:firstLine="0"/>
              <w:jc w:val="center"/>
              <w:rPr>
                <w:color w:val="000000" w:themeColor="text1"/>
              </w:rPr>
            </w:pPr>
            <w:r w:rsidRPr="00640008">
              <w:rPr>
                <w:color w:val="000000" w:themeColor="text1"/>
              </w:rPr>
              <w:t>82</w:t>
            </w:r>
          </w:p>
        </w:tc>
        <w:tc>
          <w:tcPr>
            <w:tcW w:w="8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rPr>
              <w:t>7</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B0385" w:rsidP="00751404">
            <w:pPr>
              <w:pStyle w:val="1"/>
              <w:shd w:val="clear" w:color="auto" w:fill="auto"/>
              <w:spacing w:before="0" w:line="240" w:lineRule="auto"/>
              <w:ind w:left="80" w:firstLine="0"/>
              <w:jc w:val="center"/>
              <w:rPr>
                <w:color w:val="000000" w:themeColor="text1"/>
              </w:rPr>
            </w:pPr>
            <w:r w:rsidRPr="00640008">
              <w:rPr>
                <w:color w:val="000000" w:themeColor="text1"/>
              </w:rPr>
              <w:t>216</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rPr>
              <w:t>8</w:t>
            </w:r>
          </w:p>
        </w:tc>
        <w:tc>
          <w:tcPr>
            <w:tcW w:w="10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left="100" w:firstLine="0"/>
              <w:jc w:val="center"/>
              <w:rPr>
                <w:color w:val="000000" w:themeColor="text1"/>
                <w:lang w:val="en-US"/>
              </w:rPr>
            </w:pPr>
            <w:r w:rsidRPr="00640008">
              <w:rPr>
                <w:color w:val="000000" w:themeColor="text1"/>
                <w:lang w:val="en-US"/>
              </w:rPr>
              <w:t>19</w:t>
            </w:r>
          </w:p>
        </w:tc>
        <w:tc>
          <w:tcPr>
            <w:tcW w:w="221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p>
        </w:tc>
        <w:tc>
          <w:tcPr>
            <w:tcW w:w="2019"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lang w:val="en-US"/>
              </w:rPr>
            </w:pPr>
            <w:r w:rsidRPr="00640008">
              <w:rPr>
                <w:color w:val="000000" w:themeColor="text1"/>
                <w:lang w:val="en-US"/>
              </w:rPr>
              <w:t>1</w:t>
            </w:r>
            <w:r w:rsidRPr="00640008">
              <w:rPr>
                <w:color w:val="000000" w:themeColor="text1"/>
              </w:rPr>
              <w:t>6</w:t>
            </w:r>
            <w:r w:rsidRPr="00640008">
              <w:rPr>
                <w:color w:val="000000" w:themeColor="text1"/>
                <w:lang w:val="en-US"/>
              </w:rPr>
              <w:t>,5</w:t>
            </w:r>
          </w:p>
        </w:tc>
      </w:tr>
      <w:tr w:rsidR="00B87C6E" w:rsidRPr="00640008" w:rsidTr="00B87C6E">
        <w:trPr>
          <w:trHeight w:val="360"/>
        </w:trPr>
        <w:tc>
          <w:tcPr>
            <w:tcW w:w="4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pStyle w:val="1"/>
              <w:shd w:val="clear" w:color="auto" w:fill="auto"/>
              <w:spacing w:before="0" w:line="240" w:lineRule="auto"/>
              <w:ind w:left="80" w:firstLine="0"/>
              <w:jc w:val="left"/>
              <w:rPr>
                <w:color w:val="000000" w:themeColor="text1"/>
              </w:rPr>
            </w:pPr>
            <w:r w:rsidRPr="00640008">
              <w:rPr>
                <w:color w:val="000000" w:themeColor="text1"/>
              </w:rPr>
              <w:t>3</w:t>
            </w:r>
          </w:p>
        </w:tc>
        <w:tc>
          <w:tcPr>
            <w:tcW w:w="1583"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pStyle w:val="1"/>
              <w:shd w:val="clear" w:color="auto" w:fill="auto"/>
              <w:spacing w:before="0" w:line="240" w:lineRule="auto"/>
              <w:ind w:left="80" w:firstLine="0"/>
              <w:jc w:val="left"/>
              <w:rPr>
                <w:color w:val="000000" w:themeColor="text1"/>
              </w:rPr>
            </w:pPr>
            <w:r w:rsidRPr="00640008">
              <w:rPr>
                <w:color w:val="000000" w:themeColor="text1"/>
              </w:rPr>
              <w:t>Зорница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DE3C81" w:rsidP="00B87C6E">
            <w:pPr>
              <w:pStyle w:val="1"/>
              <w:shd w:val="clear" w:color="auto" w:fill="auto"/>
              <w:spacing w:before="0" w:line="240" w:lineRule="auto"/>
              <w:ind w:left="80" w:firstLine="0"/>
              <w:jc w:val="center"/>
              <w:rPr>
                <w:color w:val="000000" w:themeColor="text1"/>
              </w:rPr>
            </w:pPr>
            <w:r w:rsidRPr="00640008">
              <w:rPr>
                <w:color w:val="000000" w:themeColor="text1"/>
              </w:rPr>
              <w:t>50</w:t>
            </w:r>
          </w:p>
        </w:tc>
        <w:tc>
          <w:tcPr>
            <w:tcW w:w="896"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1"/>
              <w:shd w:val="clear" w:color="auto" w:fill="auto"/>
              <w:spacing w:before="0" w:line="240" w:lineRule="auto"/>
              <w:ind w:left="80" w:firstLine="0"/>
              <w:jc w:val="center"/>
              <w:rPr>
                <w:color w:val="000000" w:themeColor="text1"/>
              </w:rPr>
            </w:pPr>
            <w:r w:rsidRPr="00640008">
              <w:rPr>
                <w:color w:val="000000" w:themeColor="text1"/>
              </w:rPr>
              <w:t>0</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1"/>
              <w:shd w:val="clear" w:color="auto" w:fill="auto"/>
              <w:spacing w:before="0" w:line="240" w:lineRule="auto"/>
              <w:ind w:left="80" w:firstLine="0"/>
              <w:jc w:val="center"/>
              <w:rPr>
                <w:color w:val="000000" w:themeColor="text1"/>
              </w:rPr>
            </w:pPr>
            <w:r w:rsidRPr="00640008">
              <w:rPr>
                <w:color w:val="000000" w:themeColor="text1"/>
                <w:lang w:val="en-US"/>
              </w:rPr>
              <w:t>1</w:t>
            </w:r>
            <w:r w:rsidR="00DE3C81" w:rsidRPr="00640008">
              <w:rPr>
                <w:color w:val="000000" w:themeColor="text1"/>
              </w:rPr>
              <w:t>08</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1"/>
              <w:shd w:val="clear" w:color="auto" w:fill="auto"/>
              <w:spacing w:before="0" w:line="240" w:lineRule="auto"/>
              <w:ind w:firstLine="0"/>
              <w:jc w:val="center"/>
              <w:rPr>
                <w:color w:val="000000" w:themeColor="text1"/>
              </w:rPr>
            </w:pPr>
            <w:r w:rsidRPr="00640008">
              <w:rPr>
                <w:color w:val="000000" w:themeColor="text1"/>
              </w:rPr>
              <w:t>0</w:t>
            </w:r>
          </w:p>
        </w:tc>
        <w:tc>
          <w:tcPr>
            <w:tcW w:w="6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left="80" w:firstLine="0"/>
              <w:jc w:val="center"/>
              <w:rPr>
                <w:color w:val="000000" w:themeColor="text1"/>
              </w:rPr>
            </w:pPr>
            <w:r w:rsidRPr="00640008">
              <w:rPr>
                <w:color w:val="000000" w:themeColor="text1"/>
              </w:rPr>
              <w:t>117</w:t>
            </w:r>
          </w:p>
        </w:tc>
        <w:tc>
          <w:tcPr>
            <w:tcW w:w="8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rPr>
              <w:t>1</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930DE2" w:rsidP="00751404">
            <w:pPr>
              <w:pStyle w:val="1"/>
              <w:shd w:val="clear" w:color="auto" w:fill="auto"/>
              <w:spacing w:before="0" w:line="240" w:lineRule="auto"/>
              <w:ind w:left="80" w:firstLine="0"/>
              <w:jc w:val="center"/>
              <w:rPr>
                <w:color w:val="000000" w:themeColor="text1"/>
              </w:rPr>
            </w:pPr>
            <w:r w:rsidRPr="00640008">
              <w:rPr>
                <w:color w:val="000000" w:themeColor="text1"/>
              </w:rPr>
              <w:t>2</w:t>
            </w:r>
            <w:r w:rsidR="00DE3C81" w:rsidRPr="00640008">
              <w:rPr>
                <w:color w:val="000000" w:themeColor="text1"/>
              </w:rPr>
              <w:t>75</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rPr>
              <w:t>1</w:t>
            </w:r>
          </w:p>
        </w:tc>
        <w:tc>
          <w:tcPr>
            <w:tcW w:w="10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left="100" w:firstLine="0"/>
              <w:jc w:val="center"/>
              <w:rPr>
                <w:color w:val="000000" w:themeColor="text1"/>
              </w:rPr>
            </w:pPr>
            <w:r w:rsidRPr="00640008">
              <w:rPr>
                <w:color w:val="000000" w:themeColor="text1"/>
                <w:lang w:val="en-US"/>
              </w:rPr>
              <w:t>2</w:t>
            </w:r>
            <w:r w:rsidRPr="00640008">
              <w:rPr>
                <w:color w:val="000000" w:themeColor="text1"/>
              </w:rPr>
              <w:t>0</w:t>
            </w:r>
          </w:p>
        </w:tc>
        <w:tc>
          <w:tcPr>
            <w:tcW w:w="221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p>
        </w:tc>
        <w:tc>
          <w:tcPr>
            <w:tcW w:w="2019"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lang w:val="en-US"/>
              </w:rPr>
              <w:t>2</w:t>
            </w:r>
            <w:r w:rsidRPr="00640008">
              <w:rPr>
                <w:color w:val="000000" w:themeColor="text1"/>
              </w:rPr>
              <w:t>1</w:t>
            </w:r>
          </w:p>
        </w:tc>
      </w:tr>
      <w:tr w:rsidR="00B87C6E" w:rsidRPr="00640008" w:rsidTr="00B87C6E">
        <w:trPr>
          <w:trHeight w:val="328"/>
        </w:trPr>
        <w:tc>
          <w:tcPr>
            <w:tcW w:w="4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pStyle w:val="1"/>
              <w:shd w:val="clear" w:color="auto" w:fill="auto"/>
              <w:spacing w:before="0" w:line="240" w:lineRule="auto"/>
              <w:ind w:left="80" w:firstLine="0"/>
              <w:jc w:val="left"/>
              <w:rPr>
                <w:color w:val="000000" w:themeColor="text1"/>
              </w:rPr>
            </w:pPr>
            <w:r w:rsidRPr="00640008">
              <w:rPr>
                <w:color w:val="000000" w:themeColor="text1"/>
              </w:rPr>
              <w:t>11</w:t>
            </w:r>
          </w:p>
        </w:tc>
        <w:tc>
          <w:tcPr>
            <w:tcW w:w="1583"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pStyle w:val="1"/>
              <w:shd w:val="clear" w:color="auto" w:fill="auto"/>
              <w:spacing w:before="0" w:line="240" w:lineRule="auto"/>
              <w:ind w:left="80" w:firstLine="0"/>
              <w:jc w:val="left"/>
              <w:rPr>
                <w:color w:val="000000" w:themeColor="text1"/>
              </w:rPr>
            </w:pPr>
            <w:r w:rsidRPr="00640008">
              <w:rPr>
                <w:color w:val="000000" w:themeColor="text1"/>
              </w:rPr>
              <w:t>Елхица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DE3C81" w:rsidP="00B87C6E">
            <w:pPr>
              <w:pStyle w:val="1"/>
              <w:shd w:val="clear" w:color="auto" w:fill="auto"/>
              <w:spacing w:before="0" w:line="240" w:lineRule="auto"/>
              <w:ind w:left="80" w:firstLine="0"/>
              <w:jc w:val="center"/>
              <w:rPr>
                <w:color w:val="000000" w:themeColor="text1"/>
              </w:rPr>
            </w:pPr>
            <w:r w:rsidRPr="00640008">
              <w:rPr>
                <w:color w:val="000000" w:themeColor="text1"/>
              </w:rPr>
              <w:t>20</w:t>
            </w:r>
          </w:p>
        </w:tc>
        <w:tc>
          <w:tcPr>
            <w:tcW w:w="896"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1"/>
              <w:shd w:val="clear" w:color="auto" w:fill="auto"/>
              <w:spacing w:before="0" w:line="240" w:lineRule="auto"/>
              <w:ind w:left="80" w:firstLine="0"/>
              <w:jc w:val="center"/>
              <w:rPr>
                <w:color w:val="000000" w:themeColor="text1"/>
              </w:rPr>
            </w:pPr>
            <w:r w:rsidRPr="00640008">
              <w:rPr>
                <w:color w:val="000000" w:themeColor="text1"/>
              </w:rPr>
              <w:t>0</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2B5756" w:rsidP="00B87C6E">
            <w:pPr>
              <w:pStyle w:val="1"/>
              <w:shd w:val="clear" w:color="auto" w:fill="auto"/>
              <w:spacing w:before="0" w:line="240" w:lineRule="auto"/>
              <w:ind w:left="80" w:firstLine="0"/>
              <w:jc w:val="center"/>
              <w:rPr>
                <w:color w:val="000000" w:themeColor="text1"/>
              </w:rPr>
            </w:pPr>
            <w:r w:rsidRPr="00640008">
              <w:rPr>
                <w:color w:val="000000" w:themeColor="text1"/>
                <w:lang w:val="en-US"/>
              </w:rPr>
              <w:t>1</w:t>
            </w:r>
            <w:r w:rsidRPr="00640008">
              <w:rPr>
                <w:color w:val="000000" w:themeColor="text1"/>
              </w:rPr>
              <w:t>09</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1"/>
              <w:shd w:val="clear" w:color="auto" w:fill="auto"/>
              <w:spacing w:before="0" w:line="240" w:lineRule="auto"/>
              <w:ind w:firstLine="0"/>
              <w:jc w:val="center"/>
              <w:rPr>
                <w:color w:val="000000" w:themeColor="text1"/>
              </w:rPr>
            </w:pPr>
            <w:r w:rsidRPr="00640008">
              <w:rPr>
                <w:color w:val="000000" w:themeColor="text1"/>
              </w:rPr>
              <w:t>1</w:t>
            </w:r>
          </w:p>
        </w:tc>
        <w:tc>
          <w:tcPr>
            <w:tcW w:w="6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left="80" w:firstLine="0"/>
              <w:jc w:val="center"/>
              <w:rPr>
                <w:color w:val="000000" w:themeColor="text1"/>
              </w:rPr>
            </w:pPr>
            <w:r w:rsidRPr="00640008">
              <w:rPr>
                <w:color w:val="000000" w:themeColor="text1"/>
              </w:rPr>
              <w:t>112</w:t>
            </w:r>
          </w:p>
        </w:tc>
        <w:tc>
          <w:tcPr>
            <w:tcW w:w="8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rPr>
              <w:t>0</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930DE2" w:rsidP="00751404">
            <w:pPr>
              <w:pStyle w:val="1"/>
              <w:shd w:val="clear" w:color="auto" w:fill="auto"/>
              <w:spacing w:before="0" w:line="240" w:lineRule="auto"/>
              <w:ind w:left="80" w:firstLine="0"/>
              <w:jc w:val="center"/>
              <w:rPr>
                <w:color w:val="000000" w:themeColor="text1"/>
              </w:rPr>
            </w:pPr>
            <w:r w:rsidRPr="00640008">
              <w:rPr>
                <w:color w:val="000000" w:themeColor="text1"/>
              </w:rPr>
              <w:t>24</w:t>
            </w:r>
            <w:r w:rsidR="002B5756" w:rsidRPr="00640008">
              <w:rPr>
                <w:color w:val="000000" w:themeColor="text1"/>
              </w:rPr>
              <w:t>1</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lang w:val="en-US"/>
              </w:rPr>
            </w:pPr>
            <w:r w:rsidRPr="00640008">
              <w:rPr>
                <w:color w:val="000000" w:themeColor="text1"/>
                <w:lang w:val="en-US"/>
              </w:rPr>
              <w:t>1</w:t>
            </w:r>
          </w:p>
        </w:tc>
        <w:tc>
          <w:tcPr>
            <w:tcW w:w="10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left="100" w:firstLine="0"/>
              <w:jc w:val="center"/>
              <w:rPr>
                <w:color w:val="000000" w:themeColor="text1"/>
              </w:rPr>
            </w:pPr>
            <w:r w:rsidRPr="00640008">
              <w:rPr>
                <w:color w:val="000000" w:themeColor="text1"/>
                <w:lang w:val="en-US"/>
              </w:rPr>
              <w:t>2</w:t>
            </w:r>
            <w:r w:rsidRPr="00640008">
              <w:rPr>
                <w:color w:val="000000" w:themeColor="text1"/>
              </w:rPr>
              <w:t>1</w:t>
            </w:r>
          </w:p>
        </w:tc>
        <w:tc>
          <w:tcPr>
            <w:tcW w:w="221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p>
        </w:tc>
        <w:tc>
          <w:tcPr>
            <w:tcW w:w="2019"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rPr>
              <w:t>18.5</w:t>
            </w:r>
          </w:p>
        </w:tc>
      </w:tr>
      <w:tr w:rsidR="00B87C6E" w:rsidRPr="00640008" w:rsidTr="00B87C6E">
        <w:trPr>
          <w:trHeight w:val="339"/>
        </w:trPr>
        <w:tc>
          <w:tcPr>
            <w:tcW w:w="4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pStyle w:val="1"/>
              <w:shd w:val="clear" w:color="auto" w:fill="auto"/>
              <w:spacing w:before="0" w:line="240" w:lineRule="auto"/>
              <w:ind w:left="80" w:firstLine="0"/>
              <w:jc w:val="left"/>
              <w:rPr>
                <w:color w:val="000000" w:themeColor="text1"/>
              </w:rPr>
            </w:pPr>
            <w:r w:rsidRPr="00640008">
              <w:rPr>
                <w:color w:val="000000" w:themeColor="text1"/>
              </w:rPr>
              <w:t>15</w:t>
            </w:r>
          </w:p>
        </w:tc>
        <w:tc>
          <w:tcPr>
            <w:tcW w:w="1583"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pStyle w:val="1"/>
              <w:shd w:val="clear" w:color="auto" w:fill="auto"/>
              <w:spacing w:before="0" w:line="240" w:lineRule="auto"/>
              <w:ind w:left="80" w:firstLine="0"/>
              <w:jc w:val="left"/>
              <w:rPr>
                <w:color w:val="000000" w:themeColor="text1"/>
              </w:rPr>
            </w:pPr>
            <w:r w:rsidRPr="00640008">
              <w:rPr>
                <w:color w:val="000000" w:themeColor="text1"/>
              </w:rPr>
              <w:t>Слънце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DE3C81" w:rsidP="00B87C6E">
            <w:pPr>
              <w:pStyle w:val="1"/>
              <w:shd w:val="clear" w:color="auto" w:fill="auto"/>
              <w:spacing w:before="0" w:line="240" w:lineRule="auto"/>
              <w:ind w:left="80" w:firstLine="0"/>
              <w:jc w:val="center"/>
              <w:rPr>
                <w:color w:val="000000" w:themeColor="text1"/>
              </w:rPr>
            </w:pPr>
            <w:r w:rsidRPr="00640008">
              <w:rPr>
                <w:color w:val="000000" w:themeColor="text1"/>
              </w:rPr>
              <w:t>42</w:t>
            </w:r>
          </w:p>
        </w:tc>
        <w:tc>
          <w:tcPr>
            <w:tcW w:w="896"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1"/>
              <w:shd w:val="clear" w:color="auto" w:fill="auto"/>
              <w:spacing w:before="0" w:line="240" w:lineRule="auto"/>
              <w:ind w:left="80" w:firstLine="0"/>
              <w:jc w:val="center"/>
              <w:rPr>
                <w:color w:val="000000" w:themeColor="text1"/>
              </w:rPr>
            </w:pPr>
            <w:r w:rsidRPr="00640008">
              <w:rPr>
                <w:color w:val="000000" w:themeColor="text1"/>
              </w:rPr>
              <w:t>0</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B0385" w:rsidP="00B87C6E">
            <w:pPr>
              <w:pStyle w:val="1"/>
              <w:shd w:val="clear" w:color="auto" w:fill="auto"/>
              <w:spacing w:before="0" w:line="240" w:lineRule="auto"/>
              <w:ind w:left="80" w:firstLine="0"/>
              <w:jc w:val="center"/>
              <w:rPr>
                <w:color w:val="000000" w:themeColor="text1"/>
              </w:rPr>
            </w:pPr>
            <w:r w:rsidRPr="00640008">
              <w:rPr>
                <w:color w:val="000000" w:themeColor="text1"/>
              </w:rPr>
              <w:t>110</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1"/>
              <w:shd w:val="clear" w:color="auto" w:fill="auto"/>
              <w:spacing w:before="0" w:line="240" w:lineRule="auto"/>
              <w:ind w:firstLine="0"/>
              <w:jc w:val="center"/>
              <w:rPr>
                <w:color w:val="000000" w:themeColor="text1"/>
              </w:rPr>
            </w:pPr>
            <w:r w:rsidRPr="00640008">
              <w:rPr>
                <w:color w:val="000000" w:themeColor="text1"/>
              </w:rPr>
              <w:t>2</w:t>
            </w:r>
          </w:p>
        </w:tc>
        <w:tc>
          <w:tcPr>
            <w:tcW w:w="6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left="80" w:firstLine="0"/>
              <w:jc w:val="center"/>
              <w:rPr>
                <w:color w:val="000000" w:themeColor="text1"/>
              </w:rPr>
            </w:pPr>
            <w:r w:rsidRPr="00640008">
              <w:rPr>
                <w:color w:val="000000" w:themeColor="text1"/>
              </w:rPr>
              <w:t>108</w:t>
            </w:r>
          </w:p>
        </w:tc>
        <w:tc>
          <w:tcPr>
            <w:tcW w:w="8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rPr>
              <w:t>6</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930DE2" w:rsidP="00751404">
            <w:pPr>
              <w:pStyle w:val="1"/>
              <w:shd w:val="clear" w:color="auto" w:fill="auto"/>
              <w:spacing w:before="0" w:line="240" w:lineRule="auto"/>
              <w:ind w:left="80" w:firstLine="0"/>
              <w:jc w:val="center"/>
              <w:rPr>
                <w:color w:val="000000" w:themeColor="text1"/>
              </w:rPr>
            </w:pPr>
            <w:r w:rsidRPr="00640008">
              <w:rPr>
                <w:color w:val="000000" w:themeColor="text1"/>
              </w:rPr>
              <w:t>2</w:t>
            </w:r>
            <w:r w:rsidR="00BB0385" w:rsidRPr="00640008">
              <w:rPr>
                <w:color w:val="000000" w:themeColor="text1"/>
              </w:rPr>
              <w:t>60</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lang w:val="en-US"/>
              </w:rPr>
            </w:pPr>
            <w:r w:rsidRPr="00640008">
              <w:rPr>
                <w:color w:val="000000" w:themeColor="text1"/>
              </w:rPr>
              <w:t>8</w:t>
            </w:r>
          </w:p>
        </w:tc>
        <w:tc>
          <w:tcPr>
            <w:tcW w:w="10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left="100" w:firstLine="0"/>
              <w:jc w:val="center"/>
              <w:rPr>
                <w:color w:val="000000" w:themeColor="text1"/>
                <w:lang w:val="en-US"/>
              </w:rPr>
            </w:pPr>
            <w:r w:rsidRPr="00640008">
              <w:rPr>
                <w:color w:val="000000" w:themeColor="text1"/>
                <w:lang w:val="en-US"/>
              </w:rPr>
              <w:t>22</w:t>
            </w:r>
          </w:p>
        </w:tc>
        <w:tc>
          <w:tcPr>
            <w:tcW w:w="221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p>
        </w:tc>
        <w:tc>
          <w:tcPr>
            <w:tcW w:w="2019"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B0385" w:rsidP="00751404">
            <w:pPr>
              <w:pStyle w:val="1"/>
              <w:shd w:val="clear" w:color="auto" w:fill="auto"/>
              <w:spacing w:before="0" w:line="240" w:lineRule="auto"/>
              <w:ind w:firstLine="0"/>
              <w:jc w:val="center"/>
              <w:rPr>
                <w:color w:val="000000" w:themeColor="text1"/>
              </w:rPr>
            </w:pPr>
            <w:r w:rsidRPr="00640008">
              <w:rPr>
                <w:color w:val="000000" w:themeColor="text1"/>
              </w:rPr>
              <w:t>18</w:t>
            </w:r>
          </w:p>
        </w:tc>
      </w:tr>
      <w:tr w:rsidR="00B87C6E" w:rsidRPr="00640008" w:rsidTr="00B87C6E">
        <w:trPr>
          <w:trHeight w:val="328"/>
        </w:trPr>
        <w:tc>
          <w:tcPr>
            <w:tcW w:w="4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pStyle w:val="1"/>
              <w:shd w:val="clear" w:color="auto" w:fill="auto"/>
              <w:spacing w:before="0" w:line="240" w:lineRule="auto"/>
              <w:ind w:left="80" w:firstLine="0"/>
              <w:jc w:val="left"/>
              <w:rPr>
                <w:color w:val="000000" w:themeColor="text1"/>
              </w:rPr>
            </w:pPr>
            <w:r w:rsidRPr="00640008">
              <w:rPr>
                <w:color w:val="000000" w:themeColor="text1"/>
              </w:rPr>
              <w:t>16</w:t>
            </w:r>
          </w:p>
        </w:tc>
        <w:tc>
          <w:tcPr>
            <w:tcW w:w="1583"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pStyle w:val="1"/>
              <w:shd w:val="clear" w:color="auto" w:fill="auto"/>
              <w:spacing w:before="0" w:line="240" w:lineRule="auto"/>
              <w:ind w:left="80" w:firstLine="0"/>
              <w:jc w:val="left"/>
              <w:rPr>
                <w:color w:val="000000" w:themeColor="text1"/>
              </w:rPr>
            </w:pPr>
            <w:r w:rsidRPr="00640008">
              <w:rPr>
                <w:color w:val="000000" w:themeColor="text1"/>
              </w:rPr>
              <w:t>Славейче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DE3C81" w:rsidP="00B87C6E">
            <w:pPr>
              <w:pStyle w:val="1"/>
              <w:shd w:val="clear" w:color="auto" w:fill="auto"/>
              <w:spacing w:before="0" w:line="240" w:lineRule="auto"/>
              <w:ind w:left="80" w:firstLine="0"/>
              <w:jc w:val="center"/>
              <w:rPr>
                <w:color w:val="000000" w:themeColor="text1"/>
              </w:rPr>
            </w:pPr>
            <w:r w:rsidRPr="00640008">
              <w:rPr>
                <w:color w:val="000000" w:themeColor="text1"/>
              </w:rPr>
              <w:t>39</w:t>
            </w:r>
          </w:p>
        </w:tc>
        <w:tc>
          <w:tcPr>
            <w:tcW w:w="896"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1"/>
              <w:shd w:val="clear" w:color="auto" w:fill="auto"/>
              <w:spacing w:before="0" w:line="240" w:lineRule="auto"/>
              <w:ind w:left="80" w:firstLine="0"/>
              <w:jc w:val="center"/>
              <w:rPr>
                <w:color w:val="000000" w:themeColor="text1"/>
              </w:rPr>
            </w:pPr>
            <w:r w:rsidRPr="00640008">
              <w:rPr>
                <w:color w:val="000000" w:themeColor="text1"/>
              </w:rPr>
              <w:t>0</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F1437E" w:rsidP="00B87C6E">
            <w:pPr>
              <w:pStyle w:val="1"/>
              <w:shd w:val="clear" w:color="auto" w:fill="auto"/>
              <w:spacing w:before="0" w:line="240" w:lineRule="auto"/>
              <w:ind w:left="80" w:firstLine="0"/>
              <w:jc w:val="center"/>
              <w:rPr>
                <w:color w:val="000000" w:themeColor="text1"/>
              </w:rPr>
            </w:pPr>
            <w:r w:rsidRPr="00640008">
              <w:rPr>
                <w:color w:val="000000" w:themeColor="text1"/>
              </w:rPr>
              <w:t>107</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1"/>
              <w:shd w:val="clear" w:color="auto" w:fill="auto"/>
              <w:spacing w:before="0" w:line="240" w:lineRule="auto"/>
              <w:ind w:firstLine="0"/>
              <w:jc w:val="center"/>
              <w:rPr>
                <w:color w:val="000000" w:themeColor="text1"/>
              </w:rPr>
            </w:pPr>
            <w:r w:rsidRPr="00640008">
              <w:rPr>
                <w:color w:val="000000" w:themeColor="text1"/>
              </w:rPr>
              <w:t>4</w:t>
            </w:r>
          </w:p>
        </w:tc>
        <w:tc>
          <w:tcPr>
            <w:tcW w:w="6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left="80" w:firstLine="0"/>
              <w:jc w:val="center"/>
              <w:rPr>
                <w:color w:val="000000" w:themeColor="text1"/>
              </w:rPr>
            </w:pPr>
            <w:r w:rsidRPr="00640008">
              <w:rPr>
                <w:color w:val="000000" w:themeColor="text1"/>
              </w:rPr>
              <w:t>100</w:t>
            </w:r>
          </w:p>
        </w:tc>
        <w:tc>
          <w:tcPr>
            <w:tcW w:w="8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rPr>
              <w:t>5</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930DE2" w:rsidP="00751404">
            <w:pPr>
              <w:pStyle w:val="1"/>
              <w:shd w:val="clear" w:color="auto" w:fill="auto"/>
              <w:spacing w:before="0" w:line="240" w:lineRule="auto"/>
              <w:ind w:left="80" w:firstLine="0"/>
              <w:jc w:val="center"/>
              <w:rPr>
                <w:color w:val="000000" w:themeColor="text1"/>
              </w:rPr>
            </w:pPr>
            <w:r w:rsidRPr="00640008">
              <w:rPr>
                <w:color w:val="000000" w:themeColor="text1"/>
              </w:rPr>
              <w:t>2</w:t>
            </w:r>
            <w:r w:rsidR="002B5756" w:rsidRPr="00640008">
              <w:rPr>
                <w:color w:val="000000" w:themeColor="text1"/>
              </w:rPr>
              <w:t>46</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rPr>
              <w:t>9</w:t>
            </w:r>
          </w:p>
        </w:tc>
        <w:tc>
          <w:tcPr>
            <w:tcW w:w="10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left="100" w:firstLine="0"/>
              <w:jc w:val="center"/>
              <w:rPr>
                <w:color w:val="000000" w:themeColor="text1"/>
              </w:rPr>
            </w:pPr>
            <w:r w:rsidRPr="00640008">
              <w:rPr>
                <w:color w:val="000000" w:themeColor="text1"/>
                <w:lang w:val="en-US"/>
              </w:rPr>
              <w:t>2</w:t>
            </w:r>
            <w:r w:rsidRPr="00640008">
              <w:rPr>
                <w:color w:val="000000" w:themeColor="text1"/>
              </w:rPr>
              <w:t>0</w:t>
            </w:r>
          </w:p>
        </w:tc>
        <w:tc>
          <w:tcPr>
            <w:tcW w:w="221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p>
        </w:tc>
        <w:tc>
          <w:tcPr>
            <w:tcW w:w="2019"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rPr>
              <w:t>19</w:t>
            </w:r>
          </w:p>
        </w:tc>
      </w:tr>
      <w:tr w:rsidR="00B87C6E" w:rsidRPr="00640008" w:rsidTr="00B87C6E">
        <w:trPr>
          <w:trHeight w:val="328"/>
        </w:trPr>
        <w:tc>
          <w:tcPr>
            <w:tcW w:w="4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pStyle w:val="1"/>
              <w:shd w:val="clear" w:color="auto" w:fill="auto"/>
              <w:spacing w:before="0" w:line="240" w:lineRule="auto"/>
              <w:ind w:left="80" w:firstLine="0"/>
              <w:jc w:val="left"/>
              <w:rPr>
                <w:color w:val="000000" w:themeColor="text1"/>
              </w:rPr>
            </w:pPr>
            <w:r w:rsidRPr="00640008">
              <w:rPr>
                <w:color w:val="000000" w:themeColor="text1"/>
              </w:rPr>
              <w:t>17</w:t>
            </w:r>
          </w:p>
        </w:tc>
        <w:tc>
          <w:tcPr>
            <w:tcW w:w="1583"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pStyle w:val="1"/>
              <w:shd w:val="clear" w:color="auto" w:fill="auto"/>
              <w:spacing w:before="0" w:line="240" w:lineRule="auto"/>
              <w:ind w:left="80" w:firstLine="0"/>
              <w:jc w:val="left"/>
              <w:rPr>
                <w:color w:val="000000" w:themeColor="text1"/>
              </w:rPr>
            </w:pPr>
            <w:r w:rsidRPr="00640008">
              <w:rPr>
                <w:color w:val="000000" w:themeColor="text1"/>
              </w:rPr>
              <w:t>Иглика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DE3C81" w:rsidP="00B87C6E">
            <w:pPr>
              <w:pStyle w:val="1"/>
              <w:shd w:val="clear" w:color="auto" w:fill="auto"/>
              <w:spacing w:before="0" w:line="240" w:lineRule="auto"/>
              <w:ind w:left="80" w:firstLine="0"/>
              <w:jc w:val="center"/>
              <w:rPr>
                <w:color w:val="000000" w:themeColor="text1"/>
              </w:rPr>
            </w:pPr>
            <w:r w:rsidRPr="00640008">
              <w:rPr>
                <w:color w:val="000000" w:themeColor="text1"/>
              </w:rPr>
              <w:t>45</w:t>
            </w:r>
          </w:p>
        </w:tc>
        <w:tc>
          <w:tcPr>
            <w:tcW w:w="896"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1"/>
              <w:shd w:val="clear" w:color="auto" w:fill="auto"/>
              <w:spacing w:before="0" w:line="240" w:lineRule="auto"/>
              <w:ind w:left="80" w:firstLine="0"/>
              <w:jc w:val="center"/>
              <w:rPr>
                <w:color w:val="000000" w:themeColor="text1"/>
              </w:rPr>
            </w:pPr>
            <w:r w:rsidRPr="00640008">
              <w:rPr>
                <w:color w:val="000000" w:themeColor="text1"/>
              </w:rPr>
              <w:t>0</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1"/>
              <w:shd w:val="clear" w:color="auto" w:fill="auto"/>
              <w:spacing w:before="0" w:line="240" w:lineRule="auto"/>
              <w:ind w:left="80" w:firstLine="0"/>
              <w:jc w:val="center"/>
              <w:rPr>
                <w:color w:val="000000" w:themeColor="text1"/>
              </w:rPr>
            </w:pPr>
            <w:r w:rsidRPr="00640008">
              <w:rPr>
                <w:color w:val="000000" w:themeColor="text1"/>
              </w:rPr>
              <w:t>78</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1"/>
              <w:shd w:val="clear" w:color="auto" w:fill="auto"/>
              <w:spacing w:before="0" w:line="240" w:lineRule="auto"/>
              <w:ind w:firstLine="0"/>
              <w:jc w:val="center"/>
              <w:rPr>
                <w:color w:val="000000" w:themeColor="text1"/>
              </w:rPr>
            </w:pPr>
            <w:r w:rsidRPr="00640008">
              <w:rPr>
                <w:color w:val="000000" w:themeColor="text1"/>
              </w:rPr>
              <w:t>1</w:t>
            </w:r>
          </w:p>
        </w:tc>
        <w:tc>
          <w:tcPr>
            <w:tcW w:w="6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left="80" w:firstLine="0"/>
              <w:jc w:val="center"/>
              <w:rPr>
                <w:color w:val="000000" w:themeColor="text1"/>
              </w:rPr>
            </w:pPr>
            <w:r w:rsidRPr="00640008">
              <w:rPr>
                <w:color w:val="000000" w:themeColor="text1"/>
                <w:lang w:val="en-US"/>
              </w:rPr>
              <w:t>1</w:t>
            </w:r>
            <w:r w:rsidRPr="00640008">
              <w:rPr>
                <w:color w:val="000000" w:themeColor="text1"/>
              </w:rPr>
              <w:t>00</w:t>
            </w:r>
          </w:p>
        </w:tc>
        <w:tc>
          <w:tcPr>
            <w:tcW w:w="8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rPr>
              <w:t>0</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2B5756" w:rsidP="00930DE2">
            <w:pPr>
              <w:pStyle w:val="1"/>
              <w:shd w:val="clear" w:color="auto" w:fill="auto"/>
              <w:spacing w:before="0" w:line="240" w:lineRule="auto"/>
              <w:ind w:left="80" w:firstLine="0"/>
              <w:jc w:val="center"/>
              <w:rPr>
                <w:color w:val="000000" w:themeColor="text1"/>
              </w:rPr>
            </w:pPr>
            <w:r w:rsidRPr="00640008">
              <w:rPr>
                <w:color w:val="000000" w:themeColor="text1"/>
              </w:rPr>
              <w:t>223</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rPr>
              <w:t>1</w:t>
            </w:r>
          </w:p>
        </w:tc>
        <w:tc>
          <w:tcPr>
            <w:tcW w:w="10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2B5756" w:rsidP="00751404">
            <w:pPr>
              <w:pStyle w:val="1"/>
              <w:shd w:val="clear" w:color="auto" w:fill="auto"/>
              <w:spacing w:before="0" w:line="240" w:lineRule="auto"/>
              <w:ind w:left="100" w:firstLine="0"/>
              <w:jc w:val="center"/>
              <w:rPr>
                <w:color w:val="000000" w:themeColor="text1"/>
              </w:rPr>
            </w:pPr>
            <w:r w:rsidRPr="00640008">
              <w:rPr>
                <w:color w:val="000000" w:themeColor="text1"/>
              </w:rPr>
              <w:t>19</w:t>
            </w:r>
          </w:p>
        </w:tc>
        <w:tc>
          <w:tcPr>
            <w:tcW w:w="221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p>
        </w:tc>
        <w:tc>
          <w:tcPr>
            <w:tcW w:w="2019"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rPr>
              <w:t>19</w:t>
            </w:r>
          </w:p>
        </w:tc>
      </w:tr>
      <w:tr w:rsidR="00B87C6E" w:rsidRPr="00640008" w:rsidTr="00B87C6E">
        <w:trPr>
          <w:trHeight w:val="339"/>
        </w:trPr>
        <w:tc>
          <w:tcPr>
            <w:tcW w:w="4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pStyle w:val="1"/>
              <w:shd w:val="clear" w:color="auto" w:fill="auto"/>
              <w:spacing w:before="0" w:line="240" w:lineRule="auto"/>
              <w:ind w:left="80" w:firstLine="0"/>
              <w:jc w:val="left"/>
              <w:rPr>
                <w:color w:val="000000" w:themeColor="text1"/>
              </w:rPr>
            </w:pPr>
            <w:r w:rsidRPr="00640008">
              <w:rPr>
                <w:color w:val="000000" w:themeColor="text1"/>
              </w:rPr>
              <w:t>18</w:t>
            </w:r>
          </w:p>
        </w:tc>
        <w:tc>
          <w:tcPr>
            <w:tcW w:w="1583"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pStyle w:val="1"/>
              <w:shd w:val="clear" w:color="auto" w:fill="auto"/>
              <w:spacing w:before="0" w:line="240" w:lineRule="auto"/>
              <w:ind w:left="80" w:firstLine="0"/>
              <w:jc w:val="left"/>
              <w:rPr>
                <w:color w:val="000000" w:themeColor="text1"/>
              </w:rPr>
            </w:pPr>
            <w:r w:rsidRPr="00640008">
              <w:rPr>
                <w:color w:val="000000" w:themeColor="text1"/>
              </w:rPr>
              <w:t>8-ми март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DE3C81" w:rsidP="00B87C6E">
            <w:pPr>
              <w:pStyle w:val="1"/>
              <w:shd w:val="clear" w:color="auto" w:fill="auto"/>
              <w:spacing w:before="0" w:line="240" w:lineRule="auto"/>
              <w:ind w:left="80" w:firstLine="0"/>
              <w:jc w:val="center"/>
              <w:rPr>
                <w:color w:val="000000" w:themeColor="text1"/>
              </w:rPr>
            </w:pPr>
            <w:r w:rsidRPr="00640008">
              <w:rPr>
                <w:color w:val="000000" w:themeColor="text1"/>
              </w:rPr>
              <w:t>53</w:t>
            </w:r>
          </w:p>
        </w:tc>
        <w:tc>
          <w:tcPr>
            <w:tcW w:w="896"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1"/>
              <w:shd w:val="clear" w:color="auto" w:fill="auto"/>
              <w:spacing w:before="0" w:line="240" w:lineRule="auto"/>
              <w:ind w:left="80" w:firstLine="0"/>
              <w:jc w:val="center"/>
              <w:rPr>
                <w:color w:val="000000" w:themeColor="text1"/>
              </w:rPr>
            </w:pPr>
            <w:r w:rsidRPr="00640008">
              <w:rPr>
                <w:color w:val="000000" w:themeColor="text1"/>
              </w:rPr>
              <w:t>0</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1"/>
              <w:shd w:val="clear" w:color="auto" w:fill="auto"/>
              <w:spacing w:before="0" w:line="240" w:lineRule="auto"/>
              <w:ind w:left="80" w:firstLine="0"/>
              <w:jc w:val="center"/>
              <w:rPr>
                <w:color w:val="000000" w:themeColor="text1"/>
              </w:rPr>
            </w:pPr>
            <w:r w:rsidRPr="00640008">
              <w:rPr>
                <w:color w:val="000000" w:themeColor="text1"/>
              </w:rPr>
              <w:t>101</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1"/>
              <w:shd w:val="clear" w:color="auto" w:fill="auto"/>
              <w:spacing w:before="0" w:line="240" w:lineRule="auto"/>
              <w:ind w:firstLine="0"/>
              <w:jc w:val="center"/>
              <w:rPr>
                <w:color w:val="000000" w:themeColor="text1"/>
              </w:rPr>
            </w:pPr>
            <w:r w:rsidRPr="00640008">
              <w:rPr>
                <w:color w:val="000000" w:themeColor="text1"/>
              </w:rPr>
              <w:t>1</w:t>
            </w:r>
          </w:p>
        </w:tc>
        <w:tc>
          <w:tcPr>
            <w:tcW w:w="6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left="80" w:firstLine="0"/>
              <w:jc w:val="center"/>
              <w:rPr>
                <w:color w:val="000000" w:themeColor="text1"/>
              </w:rPr>
            </w:pPr>
            <w:r w:rsidRPr="00640008">
              <w:rPr>
                <w:color w:val="000000" w:themeColor="text1"/>
                <w:lang w:val="en-US"/>
              </w:rPr>
              <w:t>11</w:t>
            </w:r>
            <w:r w:rsidRPr="00640008">
              <w:rPr>
                <w:color w:val="000000" w:themeColor="text1"/>
              </w:rPr>
              <w:t>1</w:t>
            </w:r>
          </w:p>
        </w:tc>
        <w:tc>
          <w:tcPr>
            <w:tcW w:w="8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rPr>
              <w:t>3</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930DE2" w:rsidP="00751404">
            <w:pPr>
              <w:pStyle w:val="1"/>
              <w:shd w:val="clear" w:color="auto" w:fill="auto"/>
              <w:spacing w:before="0" w:line="240" w:lineRule="auto"/>
              <w:ind w:left="80" w:firstLine="0"/>
              <w:jc w:val="center"/>
              <w:rPr>
                <w:color w:val="000000" w:themeColor="text1"/>
              </w:rPr>
            </w:pPr>
            <w:r w:rsidRPr="00640008">
              <w:rPr>
                <w:color w:val="000000" w:themeColor="text1"/>
              </w:rPr>
              <w:t>2</w:t>
            </w:r>
            <w:r w:rsidR="00F1437E" w:rsidRPr="00640008">
              <w:rPr>
                <w:color w:val="000000" w:themeColor="text1"/>
              </w:rPr>
              <w:t>65</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rPr>
              <w:t>4</w:t>
            </w:r>
          </w:p>
        </w:tc>
        <w:tc>
          <w:tcPr>
            <w:tcW w:w="10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left="100" w:firstLine="0"/>
              <w:jc w:val="center"/>
              <w:rPr>
                <w:color w:val="000000" w:themeColor="text1"/>
              </w:rPr>
            </w:pPr>
            <w:r w:rsidRPr="00640008">
              <w:rPr>
                <w:color w:val="000000" w:themeColor="text1"/>
              </w:rPr>
              <w:t>20</w:t>
            </w:r>
          </w:p>
        </w:tc>
        <w:tc>
          <w:tcPr>
            <w:tcW w:w="221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p>
        </w:tc>
        <w:tc>
          <w:tcPr>
            <w:tcW w:w="2019"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rPr>
              <w:t>21</w:t>
            </w:r>
          </w:p>
        </w:tc>
      </w:tr>
      <w:tr w:rsidR="00B87C6E" w:rsidRPr="00640008" w:rsidTr="00B87C6E">
        <w:trPr>
          <w:trHeight w:val="323"/>
        </w:trPr>
        <w:tc>
          <w:tcPr>
            <w:tcW w:w="4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pStyle w:val="1"/>
              <w:shd w:val="clear" w:color="auto" w:fill="auto"/>
              <w:spacing w:before="0" w:line="240" w:lineRule="auto"/>
              <w:ind w:left="80" w:firstLine="0"/>
              <w:jc w:val="left"/>
              <w:rPr>
                <w:color w:val="000000" w:themeColor="text1"/>
              </w:rPr>
            </w:pPr>
            <w:r w:rsidRPr="00640008">
              <w:rPr>
                <w:color w:val="000000" w:themeColor="text1"/>
              </w:rPr>
              <w:t>19</w:t>
            </w:r>
          </w:p>
        </w:tc>
        <w:tc>
          <w:tcPr>
            <w:tcW w:w="1583"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pStyle w:val="1"/>
              <w:shd w:val="clear" w:color="auto" w:fill="auto"/>
              <w:spacing w:before="0" w:line="240" w:lineRule="auto"/>
              <w:ind w:left="80" w:firstLine="0"/>
              <w:jc w:val="left"/>
              <w:rPr>
                <w:color w:val="000000" w:themeColor="text1"/>
              </w:rPr>
            </w:pPr>
            <w:r w:rsidRPr="00640008">
              <w:rPr>
                <w:color w:val="000000" w:themeColor="text1"/>
              </w:rPr>
              <w:t>Щурче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DE3C81" w:rsidP="00B87C6E">
            <w:pPr>
              <w:pStyle w:val="1"/>
              <w:shd w:val="clear" w:color="auto" w:fill="auto"/>
              <w:spacing w:before="0" w:line="240" w:lineRule="auto"/>
              <w:ind w:left="80" w:firstLine="0"/>
              <w:jc w:val="center"/>
              <w:rPr>
                <w:color w:val="000000" w:themeColor="text1"/>
              </w:rPr>
            </w:pPr>
            <w:r w:rsidRPr="00640008">
              <w:rPr>
                <w:color w:val="000000" w:themeColor="text1"/>
              </w:rPr>
              <w:t>33</w:t>
            </w:r>
          </w:p>
        </w:tc>
        <w:tc>
          <w:tcPr>
            <w:tcW w:w="896"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1"/>
              <w:shd w:val="clear" w:color="auto" w:fill="auto"/>
              <w:spacing w:before="0" w:line="240" w:lineRule="auto"/>
              <w:ind w:left="80" w:firstLine="0"/>
              <w:jc w:val="center"/>
              <w:rPr>
                <w:color w:val="000000" w:themeColor="text1"/>
              </w:rPr>
            </w:pPr>
            <w:r w:rsidRPr="00640008">
              <w:rPr>
                <w:color w:val="000000" w:themeColor="text1"/>
              </w:rPr>
              <w:t>0</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F1437E" w:rsidP="00B87C6E">
            <w:pPr>
              <w:pStyle w:val="1"/>
              <w:shd w:val="clear" w:color="auto" w:fill="auto"/>
              <w:spacing w:before="0" w:line="240" w:lineRule="auto"/>
              <w:ind w:left="80" w:firstLine="0"/>
              <w:jc w:val="center"/>
              <w:rPr>
                <w:color w:val="000000" w:themeColor="text1"/>
              </w:rPr>
            </w:pPr>
            <w:r w:rsidRPr="00640008">
              <w:rPr>
                <w:color w:val="000000" w:themeColor="text1"/>
              </w:rPr>
              <w:t>109</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1"/>
              <w:shd w:val="clear" w:color="auto" w:fill="auto"/>
              <w:spacing w:before="0" w:line="240" w:lineRule="auto"/>
              <w:ind w:firstLine="0"/>
              <w:jc w:val="center"/>
              <w:rPr>
                <w:color w:val="000000" w:themeColor="text1"/>
              </w:rPr>
            </w:pPr>
            <w:r w:rsidRPr="00640008">
              <w:rPr>
                <w:color w:val="000000" w:themeColor="text1"/>
              </w:rPr>
              <w:t>3</w:t>
            </w:r>
          </w:p>
        </w:tc>
        <w:tc>
          <w:tcPr>
            <w:tcW w:w="6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F1437E" w:rsidP="00751404">
            <w:pPr>
              <w:pStyle w:val="1"/>
              <w:shd w:val="clear" w:color="auto" w:fill="auto"/>
              <w:spacing w:before="0" w:line="240" w:lineRule="auto"/>
              <w:ind w:left="80" w:firstLine="0"/>
              <w:jc w:val="center"/>
              <w:rPr>
                <w:color w:val="000000" w:themeColor="text1"/>
              </w:rPr>
            </w:pPr>
            <w:r w:rsidRPr="00640008">
              <w:rPr>
                <w:color w:val="000000" w:themeColor="text1"/>
              </w:rPr>
              <w:t>84</w:t>
            </w:r>
          </w:p>
        </w:tc>
        <w:tc>
          <w:tcPr>
            <w:tcW w:w="8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rPr>
              <w:t>2</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F1437E" w:rsidP="00751404">
            <w:pPr>
              <w:pStyle w:val="1"/>
              <w:shd w:val="clear" w:color="auto" w:fill="auto"/>
              <w:spacing w:before="0" w:line="240" w:lineRule="auto"/>
              <w:ind w:left="80" w:firstLine="0"/>
              <w:jc w:val="center"/>
              <w:rPr>
                <w:color w:val="000000" w:themeColor="text1"/>
              </w:rPr>
            </w:pPr>
            <w:r w:rsidRPr="00640008">
              <w:rPr>
                <w:color w:val="000000" w:themeColor="text1"/>
              </w:rPr>
              <w:t>226</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rPr>
              <w:t>5</w:t>
            </w:r>
          </w:p>
        </w:tc>
        <w:tc>
          <w:tcPr>
            <w:tcW w:w="10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left="100" w:firstLine="0"/>
              <w:jc w:val="center"/>
              <w:rPr>
                <w:color w:val="000000" w:themeColor="text1"/>
              </w:rPr>
            </w:pPr>
            <w:r w:rsidRPr="00640008">
              <w:rPr>
                <w:color w:val="000000" w:themeColor="text1"/>
                <w:lang w:val="en-US"/>
              </w:rPr>
              <w:t>18</w:t>
            </w:r>
          </w:p>
        </w:tc>
        <w:tc>
          <w:tcPr>
            <w:tcW w:w="221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p>
        </w:tc>
        <w:tc>
          <w:tcPr>
            <w:tcW w:w="2019"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lang w:val="en-US"/>
              </w:rPr>
              <w:t>1</w:t>
            </w:r>
            <w:r w:rsidRPr="00640008">
              <w:rPr>
                <w:color w:val="000000" w:themeColor="text1"/>
              </w:rPr>
              <w:t>8</w:t>
            </w:r>
          </w:p>
        </w:tc>
      </w:tr>
      <w:tr w:rsidR="00B87C6E" w:rsidRPr="00640008" w:rsidTr="00B87C6E">
        <w:trPr>
          <w:trHeight w:val="334"/>
        </w:trPr>
        <w:tc>
          <w:tcPr>
            <w:tcW w:w="4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pStyle w:val="1"/>
              <w:shd w:val="clear" w:color="auto" w:fill="auto"/>
              <w:spacing w:before="0" w:line="240" w:lineRule="auto"/>
              <w:ind w:left="80" w:firstLine="0"/>
              <w:jc w:val="left"/>
              <w:rPr>
                <w:color w:val="000000" w:themeColor="text1"/>
              </w:rPr>
            </w:pPr>
            <w:r w:rsidRPr="00640008">
              <w:rPr>
                <w:color w:val="000000" w:themeColor="text1"/>
              </w:rPr>
              <w:t>20</w:t>
            </w:r>
          </w:p>
        </w:tc>
        <w:tc>
          <w:tcPr>
            <w:tcW w:w="1583"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left="80" w:firstLine="0"/>
              <w:jc w:val="left"/>
              <w:rPr>
                <w:color w:val="000000" w:themeColor="text1"/>
              </w:rPr>
            </w:pPr>
            <w:r w:rsidRPr="00640008">
              <w:rPr>
                <w:color w:val="000000" w:themeColor="text1"/>
              </w:rPr>
              <w:t>Весели очички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DE3C81" w:rsidP="00B87C6E">
            <w:pPr>
              <w:pStyle w:val="1"/>
              <w:shd w:val="clear" w:color="auto" w:fill="auto"/>
              <w:spacing w:before="0" w:line="240" w:lineRule="auto"/>
              <w:ind w:left="80" w:firstLine="0"/>
              <w:jc w:val="center"/>
              <w:rPr>
                <w:color w:val="000000" w:themeColor="text1"/>
              </w:rPr>
            </w:pPr>
            <w:r w:rsidRPr="00640008">
              <w:rPr>
                <w:color w:val="000000" w:themeColor="text1"/>
              </w:rPr>
              <w:t>39</w:t>
            </w:r>
          </w:p>
        </w:tc>
        <w:tc>
          <w:tcPr>
            <w:tcW w:w="896"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1"/>
              <w:shd w:val="clear" w:color="auto" w:fill="auto"/>
              <w:spacing w:before="0" w:line="240" w:lineRule="auto"/>
              <w:ind w:left="80" w:firstLine="0"/>
              <w:jc w:val="center"/>
              <w:rPr>
                <w:color w:val="000000" w:themeColor="text1"/>
              </w:rPr>
            </w:pPr>
            <w:r w:rsidRPr="00640008">
              <w:rPr>
                <w:color w:val="000000" w:themeColor="text1"/>
              </w:rPr>
              <w:t>0</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1"/>
              <w:shd w:val="clear" w:color="auto" w:fill="auto"/>
              <w:spacing w:before="0" w:line="240" w:lineRule="auto"/>
              <w:ind w:left="80" w:firstLine="0"/>
              <w:jc w:val="center"/>
              <w:rPr>
                <w:color w:val="000000" w:themeColor="text1"/>
              </w:rPr>
            </w:pPr>
            <w:r w:rsidRPr="00640008">
              <w:rPr>
                <w:color w:val="000000" w:themeColor="text1"/>
              </w:rPr>
              <w:t>120</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1"/>
              <w:shd w:val="clear" w:color="auto" w:fill="auto"/>
              <w:spacing w:before="0" w:line="240" w:lineRule="auto"/>
              <w:ind w:firstLine="0"/>
              <w:jc w:val="center"/>
              <w:rPr>
                <w:color w:val="000000" w:themeColor="text1"/>
              </w:rPr>
            </w:pPr>
            <w:r w:rsidRPr="00640008">
              <w:rPr>
                <w:color w:val="000000" w:themeColor="text1"/>
              </w:rPr>
              <w:t>0</w:t>
            </w:r>
          </w:p>
        </w:tc>
        <w:tc>
          <w:tcPr>
            <w:tcW w:w="6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DE3C81" w:rsidP="00751404">
            <w:pPr>
              <w:pStyle w:val="1"/>
              <w:shd w:val="clear" w:color="auto" w:fill="auto"/>
              <w:spacing w:before="0" w:line="240" w:lineRule="auto"/>
              <w:ind w:left="80" w:firstLine="0"/>
              <w:jc w:val="center"/>
              <w:rPr>
                <w:color w:val="000000" w:themeColor="text1"/>
              </w:rPr>
            </w:pPr>
            <w:r w:rsidRPr="00640008">
              <w:rPr>
                <w:color w:val="000000" w:themeColor="text1"/>
              </w:rPr>
              <w:t>109</w:t>
            </w:r>
          </w:p>
        </w:tc>
        <w:tc>
          <w:tcPr>
            <w:tcW w:w="8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rPr>
              <w:t>0</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930DE2" w:rsidP="00751404">
            <w:pPr>
              <w:pStyle w:val="1"/>
              <w:shd w:val="clear" w:color="auto" w:fill="auto"/>
              <w:spacing w:before="0" w:line="240" w:lineRule="auto"/>
              <w:ind w:left="80" w:firstLine="0"/>
              <w:jc w:val="center"/>
              <w:rPr>
                <w:color w:val="000000" w:themeColor="text1"/>
              </w:rPr>
            </w:pPr>
            <w:r w:rsidRPr="00640008">
              <w:rPr>
                <w:color w:val="000000" w:themeColor="text1"/>
              </w:rPr>
              <w:t>2</w:t>
            </w:r>
            <w:r w:rsidR="00DE3C81" w:rsidRPr="00640008">
              <w:rPr>
                <w:color w:val="000000" w:themeColor="text1"/>
              </w:rPr>
              <w:t>68</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rPr>
              <w:t>0</w:t>
            </w:r>
          </w:p>
        </w:tc>
        <w:tc>
          <w:tcPr>
            <w:tcW w:w="10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DE3C81" w:rsidP="00751404">
            <w:pPr>
              <w:pStyle w:val="1"/>
              <w:shd w:val="clear" w:color="auto" w:fill="auto"/>
              <w:spacing w:before="0" w:line="240" w:lineRule="auto"/>
              <w:ind w:left="100" w:firstLine="0"/>
              <w:jc w:val="center"/>
              <w:rPr>
                <w:color w:val="000000" w:themeColor="text1"/>
              </w:rPr>
            </w:pPr>
            <w:r w:rsidRPr="00640008">
              <w:rPr>
                <w:color w:val="000000" w:themeColor="text1"/>
              </w:rPr>
              <w:t>20</w:t>
            </w:r>
          </w:p>
        </w:tc>
        <w:tc>
          <w:tcPr>
            <w:tcW w:w="221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p>
        </w:tc>
        <w:tc>
          <w:tcPr>
            <w:tcW w:w="2019"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DE3C81" w:rsidP="00751404">
            <w:pPr>
              <w:pStyle w:val="1"/>
              <w:shd w:val="clear" w:color="auto" w:fill="auto"/>
              <w:spacing w:before="0" w:line="240" w:lineRule="auto"/>
              <w:ind w:firstLine="0"/>
              <w:jc w:val="center"/>
              <w:rPr>
                <w:color w:val="000000" w:themeColor="text1"/>
              </w:rPr>
            </w:pPr>
            <w:r w:rsidRPr="00640008">
              <w:rPr>
                <w:color w:val="000000" w:themeColor="text1"/>
              </w:rPr>
              <w:t>19.5</w:t>
            </w:r>
          </w:p>
        </w:tc>
      </w:tr>
      <w:tr w:rsidR="00B87C6E" w:rsidRPr="00640008" w:rsidTr="00B87C6E">
        <w:trPr>
          <w:trHeight w:val="334"/>
        </w:trPr>
        <w:tc>
          <w:tcPr>
            <w:tcW w:w="4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pStyle w:val="1"/>
              <w:shd w:val="clear" w:color="auto" w:fill="auto"/>
              <w:spacing w:before="0" w:line="240" w:lineRule="auto"/>
              <w:ind w:left="80" w:firstLine="0"/>
              <w:jc w:val="left"/>
              <w:rPr>
                <w:color w:val="000000" w:themeColor="text1"/>
              </w:rPr>
            </w:pPr>
            <w:r w:rsidRPr="00640008">
              <w:rPr>
                <w:color w:val="000000" w:themeColor="text1"/>
              </w:rPr>
              <w:t>21</w:t>
            </w:r>
          </w:p>
        </w:tc>
        <w:tc>
          <w:tcPr>
            <w:tcW w:w="1583"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pStyle w:val="1"/>
              <w:shd w:val="clear" w:color="auto" w:fill="auto"/>
              <w:spacing w:before="0" w:line="240" w:lineRule="auto"/>
              <w:ind w:left="80" w:firstLine="0"/>
              <w:jc w:val="left"/>
              <w:rPr>
                <w:color w:val="000000" w:themeColor="text1"/>
              </w:rPr>
            </w:pPr>
            <w:r w:rsidRPr="00640008">
              <w:rPr>
                <w:color w:val="000000" w:themeColor="text1"/>
              </w:rPr>
              <w:t>Вихрогонче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DE3C81" w:rsidP="00B87C6E">
            <w:pPr>
              <w:pStyle w:val="1"/>
              <w:shd w:val="clear" w:color="auto" w:fill="auto"/>
              <w:spacing w:before="0" w:line="240" w:lineRule="auto"/>
              <w:ind w:left="80" w:firstLine="0"/>
              <w:jc w:val="center"/>
              <w:rPr>
                <w:color w:val="000000" w:themeColor="text1"/>
              </w:rPr>
            </w:pPr>
            <w:r w:rsidRPr="00640008">
              <w:rPr>
                <w:color w:val="000000" w:themeColor="text1"/>
              </w:rPr>
              <w:t>14</w:t>
            </w:r>
          </w:p>
        </w:tc>
        <w:tc>
          <w:tcPr>
            <w:tcW w:w="896"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1"/>
              <w:shd w:val="clear" w:color="auto" w:fill="auto"/>
              <w:spacing w:before="0" w:line="240" w:lineRule="auto"/>
              <w:ind w:left="80" w:firstLine="0"/>
              <w:jc w:val="center"/>
              <w:rPr>
                <w:color w:val="000000" w:themeColor="text1"/>
              </w:rPr>
            </w:pPr>
            <w:r w:rsidRPr="00640008">
              <w:rPr>
                <w:color w:val="000000" w:themeColor="text1"/>
              </w:rPr>
              <w:t>0</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423344" w:rsidP="00B87C6E">
            <w:pPr>
              <w:pStyle w:val="1"/>
              <w:shd w:val="clear" w:color="auto" w:fill="auto"/>
              <w:spacing w:before="0" w:line="240" w:lineRule="auto"/>
              <w:ind w:left="80" w:firstLine="0"/>
              <w:jc w:val="center"/>
              <w:rPr>
                <w:color w:val="000000" w:themeColor="text1"/>
              </w:rPr>
            </w:pPr>
            <w:r w:rsidRPr="00640008">
              <w:rPr>
                <w:color w:val="000000" w:themeColor="text1"/>
              </w:rPr>
              <w:t>191</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1"/>
              <w:shd w:val="clear" w:color="auto" w:fill="auto"/>
              <w:spacing w:before="0" w:line="240" w:lineRule="auto"/>
              <w:ind w:firstLine="0"/>
              <w:jc w:val="center"/>
              <w:rPr>
                <w:color w:val="000000" w:themeColor="text1"/>
              </w:rPr>
            </w:pPr>
            <w:r w:rsidRPr="00640008">
              <w:rPr>
                <w:color w:val="000000" w:themeColor="text1"/>
              </w:rPr>
              <w:t>3</w:t>
            </w:r>
          </w:p>
        </w:tc>
        <w:tc>
          <w:tcPr>
            <w:tcW w:w="6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423344" w:rsidP="00751404">
            <w:pPr>
              <w:pStyle w:val="1"/>
              <w:shd w:val="clear" w:color="auto" w:fill="auto"/>
              <w:spacing w:before="0" w:line="240" w:lineRule="auto"/>
              <w:ind w:left="80" w:firstLine="0"/>
              <w:jc w:val="center"/>
              <w:rPr>
                <w:color w:val="000000" w:themeColor="text1"/>
              </w:rPr>
            </w:pPr>
            <w:r w:rsidRPr="00640008">
              <w:rPr>
                <w:color w:val="000000" w:themeColor="text1"/>
              </w:rPr>
              <w:t>146</w:t>
            </w:r>
          </w:p>
        </w:tc>
        <w:tc>
          <w:tcPr>
            <w:tcW w:w="8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rPr>
              <w:t>9</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930DE2" w:rsidP="00751404">
            <w:pPr>
              <w:pStyle w:val="1"/>
              <w:shd w:val="clear" w:color="auto" w:fill="auto"/>
              <w:spacing w:before="0" w:line="240" w:lineRule="auto"/>
              <w:ind w:left="80" w:firstLine="0"/>
              <w:jc w:val="center"/>
              <w:rPr>
                <w:color w:val="000000" w:themeColor="text1"/>
              </w:rPr>
            </w:pPr>
            <w:r w:rsidRPr="00640008">
              <w:rPr>
                <w:color w:val="000000" w:themeColor="text1"/>
              </w:rPr>
              <w:t>3</w:t>
            </w:r>
            <w:r w:rsidR="00423344" w:rsidRPr="00640008">
              <w:rPr>
                <w:color w:val="000000" w:themeColor="text1"/>
              </w:rPr>
              <w:t>51</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rPr>
              <w:t>12</w:t>
            </w:r>
          </w:p>
        </w:tc>
        <w:tc>
          <w:tcPr>
            <w:tcW w:w="10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left="100" w:firstLine="0"/>
              <w:jc w:val="center"/>
              <w:rPr>
                <w:color w:val="000000" w:themeColor="text1"/>
              </w:rPr>
            </w:pPr>
            <w:r w:rsidRPr="00640008">
              <w:rPr>
                <w:color w:val="000000" w:themeColor="text1"/>
              </w:rPr>
              <w:t>29</w:t>
            </w:r>
          </w:p>
        </w:tc>
        <w:tc>
          <w:tcPr>
            <w:tcW w:w="221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p>
        </w:tc>
        <w:tc>
          <w:tcPr>
            <w:tcW w:w="2019"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rPr>
              <w:t>37</w:t>
            </w:r>
          </w:p>
        </w:tc>
      </w:tr>
      <w:tr w:rsidR="00B87C6E" w:rsidRPr="00640008" w:rsidTr="00B87C6E">
        <w:trPr>
          <w:trHeight w:val="334"/>
        </w:trPr>
        <w:tc>
          <w:tcPr>
            <w:tcW w:w="4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pStyle w:val="1"/>
              <w:shd w:val="clear" w:color="auto" w:fill="auto"/>
              <w:spacing w:before="0" w:line="240" w:lineRule="auto"/>
              <w:ind w:left="80" w:firstLine="0"/>
              <w:jc w:val="left"/>
              <w:rPr>
                <w:color w:val="000000" w:themeColor="text1"/>
              </w:rPr>
            </w:pPr>
            <w:r w:rsidRPr="00640008">
              <w:rPr>
                <w:color w:val="000000" w:themeColor="text1"/>
              </w:rPr>
              <w:t>22</w:t>
            </w:r>
          </w:p>
        </w:tc>
        <w:tc>
          <w:tcPr>
            <w:tcW w:w="1583"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pStyle w:val="1"/>
              <w:shd w:val="clear" w:color="auto" w:fill="auto"/>
              <w:spacing w:before="0" w:line="240" w:lineRule="auto"/>
              <w:ind w:left="80" w:firstLine="0"/>
              <w:jc w:val="left"/>
              <w:rPr>
                <w:color w:val="000000" w:themeColor="text1"/>
              </w:rPr>
            </w:pPr>
            <w:r w:rsidRPr="00640008">
              <w:rPr>
                <w:color w:val="000000" w:themeColor="text1"/>
              </w:rPr>
              <w:t>Звънче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DE3C81" w:rsidP="00B87C6E">
            <w:pPr>
              <w:pStyle w:val="1"/>
              <w:shd w:val="clear" w:color="auto" w:fill="auto"/>
              <w:spacing w:before="0" w:line="240" w:lineRule="auto"/>
              <w:ind w:left="80" w:firstLine="0"/>
              <w:jc w:val="center"/>
              <w:rPr>
                <w:color w:val="000000" w:themeColor="text1"/>
              </w:rPr>
            </w:pPr>
            <w:r w:rsidRPr="00640008">
              <w:rPr>
                <w:color w:val="000000" w:themeColor="text1"/>
              </w:rPr>
              <w:t>66</w:t>
            </w:r>
          </w:p>
        </w:tc>
        <w:tc>
          <w:tcPr>
            <w:tcW w:w="896"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1"/>
              <w:shd w:val="clear" w:color="auto" w:fill="auto"/>
              <w:spacing w:before="0" w:line="240" w:lineRule="auto"/>
              <w:ind w:left="80" w:firstLine="0"/>
              <w:jc w:val="center"/>
              <w:rPr>
                <w:color w:val="000000" w:themeColor="text1"/>
              </w:rPr>
            </w:pPr>
            <w:r w:rsidRPr="00640008">
              <w:rPr>
                <w:color w:val="000000" w:themeColor="text1"/>
              </w:rPr>
              <w:t>0</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B0385" w:rsidP="00B87C6E">
            <w:pPr>
              <w:pStyle w:val="1"/>
              <w:shd w:val="clear" w:color="auto" w:fill="auto"/>
              <w:spacing w:before="0" w:line="240" w:lineRule="auto"/>
              <w:ind w:left="80" w:firstLine="0"/>
              <w:jc w:val="center"/>
              <w:rPr>
                <w:color w:val="000000" w:themeColor="text1"/>
              </w:rPr>
            </w:pPr>
            <w:r w:rsidRPr="00640008">
              <w:rPr>
                <w:color w:val="000000" w:themeColor="text1"/>
              </w:rPr>
              <w:t>118</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1"/>
              <w:shd w:val="clear" w:color="auto" w:fill="auto"/>
              <w:spacing w:before="0" w:line="240" w:lineRule="auto"/>
              <w:ind w:firstLine="0"/>
              <w:jc w:val="center"/>
              <w:rPr>
                <w:color w:val="000000" w:themeColor="text1"/>
              </w:rPr>
            </w:pPr>
            <w:r w:rsidRPr="00640008">
              <w:rPr>
                <w:color w:val="000000" w:themeColor="text1"/>
              </w:rPr>
              <w:t>4</w:t>
            </w:r>
          </w:p>
        </w:tc>
        <w:tc>
          <w:tcPr>
            <w:tcW w:w="6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415592">
            <w:pPr>
              <w:pStyle w:val="1"/>
              <w:shd w:val="clear" w:color="auto" w:fill="auto"/>
              <w:spacing w:before="0" w:line="240" w:lineRule="auto"/>
              <w:ind w:left="80" w:firstLine="0"/>
              <w:jc w:val="center"/>
              <w:rPr>
                <w:color w:val="000000" w:themeColor="text1"/>
              </w:rPr>
            </w:pPr>
            <w:r w:rsidRPr="00640008">
              <w:rPr>
                <w:color w:val="000000" w:themeColor="text1"/>
              </w:rPr>
              <w:t>114</w:t>
            </w:r>
          </w:p>
        </w:tc>
        <w:tc>
          <w:tcPr>
            <w:tcW w:w="8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rPr>
              <w:t>3</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B0385" w:rsidP="00751404">
            <w:pPr>
              <w:pStyle w:val="1"/>
              <w:shd w:val="clear" w:color="auto" w:fill="auto"/>
              <w:spacing w:before="0" w:line="240" w:lineRule="auto"/>
              <w:ind w:left="80" w:firstLine="0"/>
              <w:jc w:val="center"/>
              <w:rPr>
                <w:color w:val="000000" w:themeColor="text1"/>
              </w:rPr>
            </w:pPr>
            <w:r w:rsidRPr="00640008">
              <w:rPr>
                <w:color w:val="000000" w:themeColor="text1"/>
              </w:rPr>
              <w:t>298</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rPr>
              <w:t>7</w:t>
            </w:r>
          </w:p>
        </w:tc>
        <w:tc>
          <w:tcPr>
            <w:tcW w:w="10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left="100" w:firstLine="0"/>
              <w:jc w:val="center"/>
              <w:rPr>
                <w:color w:val="000000" w:themeColor="text1"/>
              </w:rPr>
            </w:pPr>
            <w:r w:rsidRPr="00640008">
              <w:rPr>
                <w:color w:val="000000" w:themeColor="text1"/>
              </w:rPr>
              <w:t>23</w:t>
            </w:r>
          </w:p>
        </w:tc>
        <w:tc>
          <w:tcPr>
            <w:tcW w:w="221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p>
        </w:tc>
        <w:tc>
          <w:tcPr>
            <w:tcW w:w="2019"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1"/>
              <w:shd w:val="clear" w:color="auto" w:fill="auto"/>
              <w:spacing w:before="0" w:line="240" w:lineRule="auto"/>
              <w:ind w:firstLine="0"/>
              <w:jc w:val="center"/>
              <w:rPr>
                <w:color w:val="000000" w:themeColor="text1"/>
              </w:rPr>
            </w:pPr>
            <w:r w:rsidRPr="00640008">
              <w:rPr>
                <w:color w:val="000000" w:themeColor="text1"/>
              </w:rPr>
              <w:t>22</w:t>
            </w:r>
          </w:p>
        </w:tc>
      </w:tr>
      <w:tr w:rsidR="00B87C6E" w:rsidRPr="00640008" w:rsidTr="00B87C6E">
        <w:trPr>
          <w:trHeight w:val="365"/>
        </w:trPr>
        <w:tc>
          <w:tcPr>
            <w:tcW w:w="4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rPr>
                <w:color w:val="000000" w:themeColor="text1"/>
                <w:sz w:val="10"/>
                <w:szCs w:val="10"/>
              </w:rPr>
            </w:pPr>
          </w:p>
        </w:tc>
        <w:tc>
          <w:tcPr>
            <w:tcW w:w="1583"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pStyle w:val="1"/>
              <w:shd w:val="clear" w:color="auto" w:fill="auto"/>
              <w:spacing w:before="0" w:line="240" w:lineRule="auto"/>
              <w:ind w:left="80" w:firstLine="0"/>
              <w:jc w:val="left"/>
              <w:rPr>
                <w:color w:val="000000" w:themeColor="text1"/>
              </w:rPr>
            </w:pPr>
            <w:r w:rsidRPr="00640008">
              <w:rPr>
                <w:color w:val="000000" w:themeColor="text1"/>
              </w:rPr>
              <w:t>ДГИ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930DE2" w:rsidP="00B87C6E">
            <w:pPr>
              <w:pStyle w:val="30"/>
              <w:shd w:val="clear" w:color="auto" w:fill="auto"/>
              <w:spacing w:after="0" w:line="240" w:lineRule="auto"/>
              <w:ind w:left="80"/>
              <w:jc w:val="center"/>
              <w:rPr>
                <w:color w:val="000000" w:themeColor="text1"/>
              </w:rPr>
            </w:pPr>
            <w:r w:rsidRPr="00640008">
              <w:rPr>
                <w:color w:val="000000" w:themeColor="text1"/>
              </w:rPr>
              <w:t>0</w:t>
            </w:r>
          </w:p>
        </w:tc>
        <w:tc>
          <w:tcPr>
            <w:tcW w:w="896"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30"/>
              <w:shd w:val="clear" w:color="auto" w:fill="auto"/>
              <w:spacing w:after="0" w:line="240" w:lineRule="auto"/>
              <w:ind w:left="80"/>
              <w:jc w:val="center"/>
              <w:rPr>
                <w:color w:val="000000" w:themeColor="text1"/>
              </w:rPr>
            </w:pPr>
            <w:r w:rsidRPr="00640008">
              <w:rPr>
                <w:color w:val="000000" w:themeColor="text1"/>
              </w:rPr>
              <w:t>0</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423344" w:rsidP="00B87C6E">
            <w:pPr>
              <w:pStyle w:val="30"/>
              <w:shd w:val="clear" w:color="auto" w:fill="auto"/>
              <w:spacing w:after="0" w:line="240" w:lineRule="auto"/>
              <w:ind w:left="80"/>
              <w:jc w:val="center"/>
              <w:rPr>
                <w:color w:val="000000" w:themeColor="text1"/>
              </w:rPr>
            </w:pPr>
            <w:r w:rsidRPr="00640008">
              <w:rPr>
                <w:color w:val="000000" w:themeColor="text1"/>
              </w:rPr>
              <w:t>31</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30"/>
              <w:shd w:val="clear" w:color="auto" w:fill="auto"/>
              <w:spacing w:after="0" w:line="240" w:lineRule="auto"/>
              <w:jc w:val="center"/>
              <w:rPr>
                <w:color w:val="000000" w:themeColor="text1"/>
              </w:rPr>
            </w:pPr>
            <w:r w:rsidRPr="00640008">
              <w:rPr>
                <w:color w:val="000000" w:themeColor="text1"/>
              </w:rPr>
              <w:t>0</w:t>
            </w:r>
          </w:p>
        </w:tc>
        <w:tc>
          <w:tcPr>
            <w:tcW w:w="6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423344" w:rsidP="00751404">
            <w:pPr>
              <w:pStyle w:val="30"/>
              <w:shd w:val="clear" w:color="auto" w:fill="auto"/>
              <w:spacing w:after="0" w:line="240" w:lineRule="auto"/>
              <w:jc w:val="center"/>
              <w:rPr>
                <w:color w:val="000000" w:themeColor="text1"/>
              </w:rPr>
            </w:pPr>
            <w:r w:rsidRPr="00640008">
              <w:rPr>
                <w:color w:val="000000" w:themeColor="text1"/>
              </w:rPr>
              <w:t>58</w:t>
            </w:r>
          </w:p>
        </w:tc>
        <w:tc>
          <w:tcPr>
            <w:tcW w:w="8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30"/>
              <w:shd w:val="clear" w:color="auto" w:fill="auto"/>
              <w:spacing w:after="0" w:line="240" w:lineRule="auto"/>
              <w:jc w:val="center"/>
              <w:rPr>
                <w:color w:val="000000" w:themeColor="text1"/>
              </w:rPr>
            </w:pPr>
            <w:r w:rsidRPr="00640008">
              <w:rPr>
                <w:color w:val="000000" w:themeColor="text1"/>
              </w:rPr>
              <w:t>0</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423344" w:rsidP="00751404">
            <w:pPr>
              <w:pStyle w:val="30"/>
              <w:shd w:val="clear" w:color="auto" w:fill="auto"/>
              <w:spacing w:after="0" w:line="240" w:lineRule="auto"/>
              <w:ind w:left="80"/>
              <w:jc w:val="center"/>
              <w:rPr>
                <w:color w:val="000000" w:themeColor="text1"/>
              </w:rPr>
            </w:pPr>
            <w:r w:rsidRPr="00640008">
              <w:rPr>
                <w:color w:val="000000" w:themeColor="text1"/>
              </w:rPr>
              <w:t>89</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30"/>
              <w:shd w:val="clear" w:color="auto" w:fill="auto"/>
              <w:spacing w:after="0" w:line="240" w:lineRule="auto"/>
              <w:jc w:val="center"/>
              <w:rPr>
                <w:color w:val="000000" w:themeColor="text1"/>
              </w:rPr>
            </w:pPr>
            <w:r w:rsidRPr="00640008">
              <w:rPr>
                <w:color w:val="000000" w:themeColor="text1"/>
              </w:rPr>
              <w:t>0</w:t>
            </w:r>
          </w:p>
        </w:tc>
        <w:tc>
          <w:tcPr>
            <w:tcW w:w="10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30"/>
              <w:shd w:val="clear" w:color="auto" w:fill="auto"/>
              <w:spacing w:after="0" w:line="240" w:lineRule="auto"/>
              <w:ind w:left="100"/>
              <w:jc w:val="center"/>
              <w:rPr>
                <w:color w:val="000000" w:themeColor="text1"/>
              </w:rPr>
            </w:pPr>
            <w:r w:rsidRPr="00640008">
              <w:rPr>
                <w:color w:val="000000" w:themeColor="text1"/>
              </w:rPr>
              <w:t>10</w:t>
            </w:r>
          </w:p>
        </w:tc>
        <w:tc>
          <w:tcPr>
            <w:tcW w:w="221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30"/>
              <w:shd w:val="clear" w:color="auto" w:fill="auto"/>
              <w:spacing w:after="0" w:line="240" w:lineRule="auto"/>
              <w:jc w:val="center"/>
              <w:rPr>
                <w:color w:val="000000" w:themeColor="text1"/>
                <w:lang w:val="en-US"/>
              </w:rPr>
            </w:pPr>
          </w:p>
        </w:tc>
        <w:tc>
          <w:tcPr>
            <w:tcW w:w="2019"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30"/>
              <w:shd w:val="clear" w:color="auto" w:fill="auto"/>
              <w:spacing w:after="0" w:line="240" w:lineRule="auto"/>
              <w:jc w:val="center"/>
              <w:rPr>
                <w:color w:val="000000" w:themeColor="text1"/>
              </w:rPr>
            </w:pPr>
            <w:r w:rsidRPr="00640008">
              <w:rPr>
                <w:color w:val="000000" w:themeColor="text1"/>
              </w:rPr>
              <w:t>7</w:t>
            </w:r>
          </w:p>
        </w:tc>
      </w:tr>
      <w:tr w:rsidR="00B87C6E" w:rsidRPr="00640008" w:rsidTr="00B87C6E">
        <w:trPr>
          <w:trHeight w:val="365"/>
        </w:trPr>
        <w:tc>
          <w:tcPr>
            <w:tcW w:w="4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rPr>
                <w:color w:val="000000" w:themeColor="text1"/>
                <w:sz w:val="10"/>
                <w:szCs w:val="10"/>
              </w:rPr>
            </w:pPr>
          </w:p>
        </w:tc>
        <w:tc>
          <w:tcPr>
            <w:tcW w:w="1583"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3F1878">
            <w:pPr>
              <w:pStyle w:val="1"/>
              <w:shd w:val="clear" w:color="auto" w:fill="auto"/>
              <w:spacing w:before="0" w:line="240" w:lineRule="auto"/>
              <w:ind w:left="80" w:firstLine="0"/>
              <w:jc w:val="left"/>
              <w:rPr>
                <w:color w:val="000000" w:themeColor="text1"/>
              </w:rPr>
            </w:pPr>
            <w:r w:rsidRPr="00640008">
              <w:rPr>
                <w:color w:val="000000" w:themeColor="text1"/>
              </w:rPr>
              <w:t>Общо:12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DE3C81" w:rsidP="00B87C6E">
            <w:pPr>
              <w:pStyle w:val="30"/>
              <w:shd w:val="clear" w:color="auto" w:fill="auto"/>
              <w:spacing w:after="0" w:line="240" w:lineRule="auto"/>
              <w:ind w:left="80"/>
              <w:jc w:val="center"/>
              <w:rPr>
                <w:color w:val="000000" w:themeColor="text1"/>
              </w:rPr>
            </w:pPr>
            <w:r w:rsidRPr="00640008">
              <w:rPr>
                <w:color w:val="000000" w:themeColor="text1"/>
              </w:rPr>
              <w:t>438</w:t>
            </w:r>
          </w:p>
        </w:tc>
        <w:tc>
          <w:tcPr>
            <w:tcW w:w="896"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30"/>
              <w:shd w:val="clear" w:color="auto" w:fill="auto"/>
              <w:spacing w:after="0" w:line="240" w:lineRule="auto"/>
              <w:ind w:left="80"/>
              <w:jc w:val="center"/>
              <w:rPr>
                <w:color w:val="000000" w:themeColor="text1"/>
              </w:rPr>
            </w:pPr>
            <w:r w:rsidRPr="00640008">
              <w:rPr>
                <w:color w:val="000000" w:themeColor="text1"/>
              </w:rPr>
              <w:t>0</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423344" w:rsidP="00B87C6E">
            <w:pPr>
              <w:pStyle w:val="30"/>
              <w:shd w:val="clear" w:color="auto" w:fill="auto"/>
              <w:spacing w:after="0" w:line="240" w:lineRule="auto"/>
              <w:ind w:left="80"/>
              <w:jc w:val="center"/>
              <w:rPr>
                <w:color w:val="000000" w:themeColor="text1"/>
              </w:rPr>
            </w:pPr>
            <w:r w:rsidRPr="00640008">
              <w:rPr>
                <w:color w:val="000000" w:themeColor="text1"/>
              </w:rPr>
              <w:t>1279</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B87C6E">
            <w:pPr>
              <w:pStyle w:val="30"/>
              <w:shd w:val="clear" w:color="auto" w:fill="auto"/>
              <w:spacing w:after="0" w:line="240" w:lineRule="auto"/>
              <w:jc w:val="center"/>
              <w:rPr>
                <w:color w:val="000000" w:themeColor="text1"/>
              </w:rPr>
            </w:pPr>
            <w:r w:rsidRPr="00640008">
              <w:rPr>
                <w:color w:val="000000" w:themeColor="text1"/>
              </w:rPr>
              <w:t>20</w:t>
            </w:r>
          </w:p>
        </w:tc>
        <w:tc>
          <w:tcPr>
            <w:tcW w:w="6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423344" w:rsidP="00751404">
            <w:pPr>
              <w:pStyle w:val="30"/>
              <w:shd w:val="clear" w:color="auto" w:fill="auto"/>
              <w:spacing w:after="0" w:line="240" w:lineRule="auto"/>
              <w:jc w:val="center"/>
              <w:rPr>
                <w:color w:val="000000" w:themeColor="text1"/>
              </w:rPr>
            </w:pPr>
            <w:r w:rsidRPr="00640008">
              <w:rPr>
                <w:color w:val="000000" w:themeColor="text1"/>
              </w:rPr>
              <w:t>1241</w:t>
            </w:r>
          </w:p>
        </w:tc>
        <w:tc>
          <w:tcPr>
            <w:tcW w:w="8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30"/>
              <w:shd w:val="clear" w:color="auto" w:fill="auto"/>
              <w:spacing w:after="0" w:line="240" w:lineRule="auto"/>
              <w:jc w:val="center"/>
              <w:rPr>
                <w:color w:val="000000" w:themeColor="text1"/>
              </w:rPr>
            </w:pPr>
            <w:r w:rsidRPr="00640008">
              <w:rPr>
                <w:color w:val="000000" w:themeColor="text1"/>
              </w:rPr>
              <w:t>36</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59159D" w:rsidP="00751404">
            <w:pPr>
              <w:pStyle w:val="30"/>
              <w:shd w:val="clear" w:color="auto" w:fill="auto"/>
              <w:spacing w:after="0" w:line="240" w:lineRule="auto"/>
              <w:ind w:left="80"/>
              <w:jc w:val="center"/>
              <w:rPr>
                <w:color w:val="000000" w:themeColor="text1"/>
              </w:rPr>
            </w:pPr>
            <w:r w:rsidRPr="00640008">
              <w:rPr>
                <w:color w:val="000000" w:themeColor="text1"/>
              </w:rPr>
              <w:t>2958</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30"/>
              <w:shd w:val="clear" w:color="auto" w:fill="auto"/>
              <w:spacing w:after="0" w:line="240" w:lineRule="auto"/>
              <w:jc w:val="center"/>
              <w:rPr>
                <w:color w:val="000000" w:themeColor="text1"/>
              </w:rPr>
            </w:pPr>
            <w:r w:rsidRPr="00640008">
              <w:rPr>
                <w:color w:val="000000" w:themeColor="text1"/>
              </w:rPr>
              <w:t>56</w:t>
            </w:r>
          </w:p>
        </w:tc>
        <w:tc>
          <w:tcPr>
            <w:tcW w:w="1068"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59159D" w:rsidP="00751404">
            <w:pPr>
              <w:pStyle w:val="30"/>
              <w:shd w:val="clear" w:color="auto" w:fill="auto"/>
              <w:spacing w:after="0" w:line="240" w:lineRule="auto"/>
              <w:ind w:left="100"/>
              <w:jc w:val="center"/>
              <w:rPr>
                <w:color w:val="000000" w:themeColor="text1"/>
              </w:rPr>
            </w:pPr>
            <w:r w:rsidRPr="00640008">
              <w:rPr>
                <w:color w:val="000000" w:themeColor="text1"/>
              </w:rPr>
              <w:t>241</w:t>
            </w:r>
          </w:p>
        </w:tc>
        <w:tc>
          <w:tcPr>
            <w:tcW w:w="2212"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B87C6E" w:rsidP="00751404">
            <w:pPr>
              <w:pStyle w:val="30"/>
              <w:shd w:val="clear" w:color="auto" w:fill="auto"/>
              <w:spacing w:after="0" w:line="240" w:lineRule="auto"/>
              <w:jc w:val="center"/>
              <w:rPr>
                <w:color w:val="000000" w:themeColor="text1"/>
                <w:lang w:val="en-US"/>
              </w:rPr>
            </w:pPr>
          </w:p>
        </w:tc>
        <w:tc>
          <w:tcPr>
            <w:tcW w:w="2019" w:type="dxa"/>
            <w:tcBorders>
              <w:top w:val="single" w:sz="4" w:space="0" w:color="auto"/>
              <w:left w:val="single" w:sz="4" w:space="0" w:color="auto"/>
              <w:bottom w:val="single" w:sz="4" w:space="0" w:color="auto"/>
              <w:right w:val="single" w:sz="4" w:space="0" w:color="auto"/>
            </w:tcBorders>
            <w:shd w:val="clear" w:color="auto" w:fill="FFFFFF"/>
          </w:tcPr>
          <w:p w:rsidR="00B87C6E" w:rsidRPr="00640008" w:rsidRDefault="0059159D" w:rsidP="00751404">
            <w:pPr>
              <w:pStyle w:val="30"/>
              <w:shd w:val="clear" w:color="auto" w:fill="auto"/>
              <w:spacing w:after="0" w:line="240" w:lineRule="auto"/>
              <w:jc w:val="center"/>
              <w:rPr>
                <w:color w:val="000000" w:themeColor="text1"/>
              </w:rPr>
            </w:pPr>
            <w:r w:rsidRPr="00640008">
              <w:rPr>
                <w:color w:val="000000" w:themeColor="text1"/>
              </w:rPr>
              <w:t>236.5</w:t>
            </w:r>
          </w:p>
        </w:tc>
      </w:tr>
    </w:tbl>
    <w:p w:rsidR="00005AA0" w:rsidRPr="00640008" w:rsidRDefault="00005AA0" w:rsidP="00750A47">
      <w:pPr>
        <w:autoSpaceDE w:val="0"/>
        <w:autoSpaceDN w:val="0"/>
        <w:adjustRightInd w:val="0"/>
        <w:jc w:val="left"/>
        <w:rPr>
          <w:color w:val="000000" w:themeColor="text1"/>
          <w:sz w:val="28"/>
          <w:szCs w:val="28"/>
          <w:lang w:val="en-US"/>
        </w:rPr>
      </w:pPr>
    </w:p>
    <w:p w:rsidR="00BA6ACB" w:rsidRDefault="00BA6ACB" w:rsidP="00ED40C7">
      <w:pPr>
        <w:autoSpaceDE w:val="0"/>
        <w:autoSpaceDN w:val="0"/>
        <w:adjustRightInd w:val="0"/>
        <w:jc w:val="left"/>
        <w:rPr>
          <w:sz w:val="28"/>
          <w:szCs w:val="28"/>
        </w:rPr>
      </w:pPr>
    </w:p>
    <w:p w:rsidR="006F6581" w:rsidRDefault="006F6581" w:rsidP="00ED40C7">
      <w:pPr>
        <w:autoSpaceDE w:val="0"/>
        <w:autoSpaceDN w:val="0"/>
        <w:adjustRightInd w:val="0"/>
        <w:jc w:val="left"/>
        <w:rPr>
          <w:sz w:val="28"/>
          <w:szCs w:val="28"/>
        </w:rPr>
      </w:pPr>
    </w:p>
    <w:p w:rsidR="006F6581" w:rsidRDefault="006F6581" w:rsidP="00ED40C7">
      <w:pPr>
        <w:autoSpaceDE w:val="0"/>
        <w:autoSpaceDN w:val="0"/>
        <w:adjustRightInd w:val="0"/>
        <w:jc w:val="left"/>
        <w:rPr>
          <w:sz w:val="28"/>
          <w:szCs w:val="28"/>
        </w:rPr>
      </w:pPr>
    </w:p>
    <w:p w:rsidR="006F6581" w:rsidRDefault="006F6581" w:rsidP="00ED40C7">
      <w:pPr>
        <w:autoSpaceDE w:val="0"/>
        <w:autoSpaceDN w:val="0"/>
        <w:adjustRightInd w:val="0"/>
        <w:jc w:val="left"/>
        <w:rPr>
          <w:sz w:val="28"/>
          <w:szCs w:val="28"/>
        </w:rPr>
      </w:pPr>
    </w:p>
    <w:p w:rsidR="006F6581" w:rsidRDefault="006F6581" w:rsidP="00ED40C7">
      <w:pPr>
        <w:autoSpaceDE w:val="0"/>
        <w:autoSpaceDN w:val="0"/>
        <w:adjustRightInd w:val="0"/>
        <w:jc w:val="left"/>
        <w:rPr>
          <w:sz w:val="28"/>
          <w:szCs w:val="28"/>
        </w:rPr>
      </w:pPr>
    </w:p>
    <w:p w:rsidR="006F6581" w:rsidRDefault="006F6581" w:rsidP="00ED40C7">
      <w:pPr>
        <w:autoSpaceDE w:val="0"/>
        <w:autoSpaceDN w:val="0"/>
        <w:adjustRightInd w:val="0"/>
        <w:jc w:val="left"/>
        <w:rPr>
          <w:sz w:val="28"/>
          <w:szCs w:val="28"/>
        </w:rPr>
      </w:pPr>
    </w:p>
    <w:p w:rsidR="00FB461A" w:rsidRDefault="00FB461A" w:rsidP="00ED40C7">
      <w:pPr>
        <w:autoSpaceDE w:val="0"/>
        <w:autoSpaceDN w:val="0"/>
        <w:adjustRightInd w:val="0"/>
        <w:jc w:val="left"/>
        <w:rPr>
          <w:sz w:val="28"/>
          <w:szCs w:val="28"/>
        </w:rPr>
      </w:pPr>
    </w:p>
    <w:p w:rsidR="001C396B" w:rsidRPr="00B361B9" w:rsidRDefault="002F0A8C" w:rsidP="002F0A8C">
      <w:pPr>
        <w:autoSpaceDE w:val="0"/>
        <w:autoSpaceDN w:val="0"/>
        <w:adjustRightInd w:val="0"/>
        <w:ind w:firstLine="708"/>
        <w:jc w:val="left"/>
        <w:rPr>
          <w:b/>
          <w:i/>
          <w:sz w:val="28"/>
          <w:szCs w:val="28"/>
        </w:rPr>
      </w:pPr>
      <w:r w:rsidRPr="00B361B9">
        <w:rPr>
          <w:b/>
          <w:i/>
          <w:sz w:val="28"/>
          <w:szCs w:val="28"/>
        </w:rPr>
        <w:t>2.1.3  Училища</w:t>
      </w:r>
      <w:r w:rsidR="00B361B9">
        <w:rPr>
          <w:b/>
          <w:i/>
          <w:sz w:val="28"/>
          <w:szCs w:val="28"/>
        </w:rPr>
        <w:t>.</w:t>
      </w:r>
    </w:p>
    <w:p w:rsidR="00FB461A" w:rsidRPr="00415592" w:rsidRDefault="00FB461A" w:rsidP="002F0A8C">
      <w:pPr>
        <w:autoSpaceDE w:val="0"/>
        <w:autoSpaceDN w:val="0"/>
        <w:adjustRightInd w:val="0"/>
        <w:ind w:firstLine="708"/>
        <w:jc w:val="left"/>
        <w:rPr>
          <w:color w:val="C00000"/>
          <w:szCs w:val="24"/>
          <w:lang w:val="en-US"/>
        </w:rPr>
      </w:pPr>
    </w:p>
    <w:p w:rsidR="000D1A79" w:rsidRDefault="000D1A79" w:rsidP="000D1A79">
      <w:pPr>
        <w:autoSpaceDE w:val="0"/>
        <w:autoSpaceDN w:val="0"/>
        <w:adjustRightInd w:val="0"/>
        <w:ind w:firstLine="708"/>
        <w:rPr>
          <w:szCs w:val="24"/>
        </w:rPr>
      </w:pPr>
      <w:r>
        <w:rPr>
          <w:szCs w:val="24"/>
        </w:rPr>
        <w:t>За учебната 2019-2020 година в община Хасково функционират 27 училища, в които се обучават общо</w:t>
      </w:r>
      <w:r>
        <w:rPr>
          <w:szCs w:val="24"/>
          <w:lang w:val="en-US"/>
        </w:rPr>
        <w:t xml:space="preserve"> </w:t>
      </w:r>
      <w:r w:rsidRPr="00640008">
        <w:rPr>
          <w:szCs w:val="24"/>
          <w:lang w:val="en-US"/>
        </w:rPr>
        <w:t>10</w:t>
      </w:r>
      <w:r w:rsidRPr="00640008">
        <w:rPr>
          <w:szCs w:val="24"/>
        </w:rPr>
        <w:t>467</w:t>
      </w:r>
      <w:r w:rsidRPr="00640008">
        <w:rPr>
          <w:szCs w:val="24"/>
          <w:lang w:val="en-US"/>
        </w:rPr>
        <w:t xml:space="preserve"> </w:t>
      </w:r>
      <w:r w:rsidRPr="00640008">
        <w:rPr>
          <w:szCs w:val="24"/>
        </w:rPr>
        <w:t>ученици</w:t>
      </w:r>
      <w:r>
        <w:rPr>
          <w:szCs w:val="24"/>
        </w:rPr>
        <w:t xml:space="preserve"> разпределени в следната училищна мрежа:</w:t>
      </w:r>
    </w:p>
    <w:p w:rsidR="000D1A79" w:rsidRDefault="000D1A79" w:rsidP="001A4BE6">
      <w:pPr>
        <w:pStyle w:val="a3"/>
        <w:numPr>
          <w:ilvl w:val="0"/>
          <w:numId w:val="30"/>
        </w:numPr>
        <w:autoSpaceDE w:val="0"/>
        <w:autoSpaceDN w:val="0"/>
        <w:adjustRightInd w:val="0"/>
        <w:ind w:left="851"/>
        <w:rPr>
          <w:szCs w:val="24"/>
        </w:rPr>
      </w:pPr>
      <w:r>
        <w:rPr>
          <w:b/>
          <w:szCs w:val="24"/>
        </w:rPr>
        <w:t>Общински училища</w:t>
      </w:r>
      <w:r w:rsidR="00640008">
        <w:rPr>
          <w:b/>
          <w:szCs w:val="24"/>
        </w:rPr>
        <w:t xml:space="preserve"> </w:t>
      </w:r>
      <w:r>
        <w:rPr>
          <w:szCs w:val="24"/>
        </w:rPr>
        <w:t>- 22 бр., за които Община Хасково има пряка отговорност за осигуряване  на инфраструктура, материална база и финансова издръжка.</w:t>
      </w:r>
    </w:p>
    <w:p w:rsidR="000D1A79" w:rsidRDefault="000D1A79" w:rsidP="000D1A79">
      <w:pPr>
        <w:autoSpaceDE w:val="0"/>
        <w:autoSpaceDN w:val="0"/>
        <w:adjustRightInd w:val="0"/>
        <w:ind w:left="993" w:hanging="284"/>
        <w:rPr>
          <w:szCs w:val="24"/>
        </w:rPr>
      </w:pPr>
      <w:r>
        <w:rPr>
          <w:szCs w:val="24"/>
        </w:rPr>
        <w:t>–начално училище /1 бр./ общо</w:t>
      </w:r>
      <w:r>
        <w:rPr>
          <w:szCs w:val="24"/>
          <w:lang w:val="en-US"/>
        </w:rPr>
        <w:t xml:space="preserve"> </w:t>
      </w:r>
      <w:r>
        <w:rPr>
          <w:szCs w:val="24"/>
        </w:rPr>
        <w:t>ученици –221;</w:t>
      </w:r>
    </w:p>
    <w:p w:rsidR="000D1A79" w:rsidRDefault="000D1A79" w:rsidP="000D1A79">
      <w:pPr>
        <w:autoSpaceDE w:val="0"/>
        <w:autoSpaceDN w:val="0"/>
        <w:adjustRightInd w:val="0"/>
        <w:ind w:left="993" w:hanging="284"/>
        <w:rPr>
          <w:szCs w:val="24"/>
        </w:rPr>
      </w:pPr>
      <w:r>
        <w:rPr>
          <w:szCs w:val="24"/>
        </w:rPr>
        <w:t>–основни училища /14 бр./ общо ученици  – 4383;</w:t>
      </w:r>
    </w:p>
    <w:p w:rsidR="000D1A79" w:rsidRDefault="000D1A79" w:rsidP="000D1A79">
      <w:pPr>
        <w:autoSpaceDE w:val="0"/>
        <w:autoSpaceDN w:val="0"/>
        <w:adjustRightInd w:val="0"/>
        <w:ind w:left="993" w:hanging="284"/>
        <w:rPr>
          <w:szCs w:val="24"/>
        </w:rPr>
      </w:pPr>
      <w:r>
        <w:rPr>
          <w:szCs w:val="24"/>
        </w:rPr>
        <w:t>–средни училища /2 бр./ общо ученици – 1309;</w:t>
      </w:r>
    </w:p>
    <w:p w:rsidR="000D1A79" w:rsidRDefault="000D1A79" w:rsidP="000D1A79">
      <w:pPr>
        <w:autoSpaceDE w:val="0"/>
        <w:autoSpaceDN w:val="0"/>
        <w:adjustRightInd w:val="0"/>
        <w:ind w:left="993" w:hanging="284"/>
        <w:rPr>
          <w:szCs w:val="24"/>
        </w:rPr>
      </w:pPr>
      <w:r>
        <w:rPr>
          <w:szCs w:val="24"/>
        </w:rPr>
        <w:t>–гимназии /2 профилирани; 2 професионални /общо ученици – 2517;</w:t>
      </w:r>
    </w:p>
    <w:p w:rsidR="000D1A79" w:rsidRDefault="000D1A79" w:rsidP="000D1A79">
      <w:pPr>
        <w:autoSpaceDE w:val="0"/>
        <w:autoSpaceDN w:val="0"/>
        <w:adjustRightInd w:val="0"/>
        <w:ind w:left="709"/>
        <w:rPr>
          <w:szCs w:val="24"/>
        </w:rPr>
      </w:pPr>
      <w:r>
        <w:rPr>
          <w:szCs w:val="24"/>
        </w:rPr>
        <w:t>– спортно училище /1 бр./  общо ученици – 196.</w:t>
      </w:r>
    </w:p>
    <w:p w:rsidR="000D1A79" w:rsidRDefault="000D1A79" w:rsidP="001A4BE6">
      <w:pPr>
        <w:pStyle w:val="a3"/>
        <w:numPr>
          <w:ilvl w:val="0"/>
          <w:numId w:val="30"/>
        </w:numPr>
        <w:autoSpaceDE w:val="0"/>
        <w:autoSpaceDN w:val="0"/>
        <w:adjustRightInd w:val="0"/>
        <w:ind w:left="851"/>
        <w:rPr>
          <w:szCs w:val="24"/>
        </w:rPr>
      </w:pPr>
      <w:r>
        <w:rPr>
          <w:b/>
          <w:szCs w:val="24"/>
        </w:rPr>
        <w:t>Държавни училища</w:t>
      </w:r>
      <w:r>
        <w:rPr>
          <w:szCs w:val="24"/>
        </w:rPr>
        <w:t xml:space="preserve"> – 5 бр.;</w:t>
      </w:r>
    </w:p>
    <w:p w:rsidR="000D1A79" w:rsidRDefault="000D1A79" w:rsidP="001A4BE6">
      <w:pPr>
        <w:pStyle w:val="a3"/>
        <w:numPr>
          <w:ilvl w:val="0"/>
          <w:numId w:val="31"/>
        </w:numPr>
        <w:autoSpaceDE w:val="0"/>
        <w:autoSpaceDN w:val="0"/>
        <w:adjustRightInd w:val="0"/>
        <w:ind w:left="993"/>
        <w:rPr>
          <w:szCs w:val="24"/>
        </w:rPr>
      </w:pPr>
      <w:r>
        <w:rPr>
          <w:szCs w:val="24"/>
        </w:rPr>
        <w:t>Професионални гимназии  /4 бр./общо ученици – 1758;</w:t>
      </w:r>
    </w:p>
    <w:p w:rsidR="000D1A79" w:rsidRDefault="00EF4090" w:rsidP="001A4BE6">
      <w:pPr>
        <w:pStyle w:val="a3"/>
        <w:numPr>
          <w:ilvl w:val="0"/>
          <w:numId w:val="31"/>
        </w:numPr>
        <w:autoSpaceDE w:val="0"/>
        <w:autoSpaceDN w:val="0"/>
        <w:adjustRightInd w:val="0"/>
        <w:ind w:left="993"/>
        <w:rPr>
          <w:szCs w:val="24"/>
        </w:rPr>
      </w:pPr>
      <w:r>
        <w:rPr>
          <w:szCs w:val="24"/>
        </w:rPr>
        <w:t>Център за специална образователна подкрепа</w:t>
      </w:r>
      <w:r w:rsidR="000D1A79">
        <w:rPr>
          <w:szCs w:val="24"/>
        </w:rPr>
        <w:t xml:space="preserve"> </w:t>
      </w:r>
      <w:r w:rsidR="00D36A52">
        <w:rPr>
          <w:szCs w:val="24"/>
        </w:rPr>
        <w:t xml:space="preserve">/ЦСОП/ - </w:t>
      </w:r>
      <w:r w:rsidR="000D1A79">
        <w:rPr>
          <w:szCs w:val="24"/>
        </w:rPr>
        <w:t xml:space="preserve">/1 бр./ общо ученици – 83.  </w:t>
      </w:r>
    </w:p>
    <w:p w:rsidR="00FB461A" w:rsidRPr="004F437A" w:rsidRDefault="004F437A" w:rsidP="004F437A">
      <w:pPr>
        <w:autoSpaceDE w:val="0"/>
        <w:autoSpaceDN w:val="0"/>
        <w:adjustRightInd w:val="0"/>
        <w:rPr>
          <w:szCs w:val="24"/>
        </w:rPr>
      </w:pPr>
      <w:r w:rsidRPr="004F437A">
        <w:rPr>
          <w:szCs w:val="24"/>
        </w:rPr>
        <w:t>От 2008</w:t>
      </w:r>
      <w:r>
        <w:rPr>
          <w:szCs w:val="24"/>
        </w:rPr>
        <w:t>г. всички училища прилагат система на делегиран бюджет, което дава повече възможности на директорите да ръководят учебния процес, стопанисването на сградите и материалната база.</w:t>
      </w:r>
      <w:r w:rsidR="00FA1735">
        <w:rPr>
          <w:szCs w:val="24"/>
          <w:lang w:val="en-US"/>
        </w:rPr>
        <w:t xml:space="preserve"> </w:t>
      </w:r>
      <w:r>
        <w:rPr>
          <w:szCs w:val="24"/>
        </w:rPr>
        <w:t>Общината подпомага директорите за ефективното и целесъо</w:t>
      </w:r>
      <w:r w:rsidR="00BE3244">
        <w:rPr>
          <w:szCs w:val="24"/>
        </w:rPr>
        <w:t>бразно разходване на средствата</w:t>
      </w:r>
      <w:r>
        <w:rPr>
          <w:szCs w:val="24"/>
        </w:rPr>
        <w:t xml:space="preserve"> като дава насоки, консултира и контролира ефективността.</w:t>
      </w:r>
    </w:p>
    <w:p w:rsidR="00651F66" w:rsidRPr="00651F66" w:rsidRDefault="00651F66" w:rsidP="00651F66">
      <w:pPr>
        <w:autoSpaceDE w:val="0"/>
        <w:autoSpaceDN w:val="0"/>
        <w:adjustRightInd w:val="0"/>
        <w:rPr>
          <w:szCs w:val="24"/>
        </w:rPr>
      </w:pPr>
      <w:r w:rsidRPr="00651F66">
        <w:rPr>
          <w:szCs w:val="24"/>
        </w:rPr>
        <w:t>В детските градини и училищата обучението на децата и учениците със специални образователни потребности се</w:t>
      </w:r>
      <w:r w:rsidR="00BE3244">
        <w:rPr>
          <w:szCs w:val="24"/>
        </w:rPr>
        <w:t xml:space="preserve"> подпомага  от ресурсен учител </w:t>
      </w:r>
      <w:r w:rsidRPr="00651F66">
        <w:rPr>
          <w:szCs w:val="24"/>
        </w:rPr>
        <w:t>съобразно потребностите им. Броят на ресурсните учители се определя от броя на децата и учениците със СОП, от вида на подкрепата и от броя часове за ресурсно подпомагане.</w:t>
      </w:r>
    </w:p>
    <w:p w:rsidR="00651F66" w:rsidRPr="00651F66" w:rsidRDefault="00651F66" w:rsidP="00651F66">
      <w:pPr>
        <w:autoSpaceDE w:val="0"/>
        <w:autoSpaceDN w:val="0"/>
        <w:adjustRightInd w:val="0"/>
        <w:rPr>
          <w:szCs w:val="24"/>
        </w:rPr>
      </w:pPr>
      <w:r w:rsidRPr="00651F66">
        <w:rPr>
          <w:szCs w:val="24"/>
        </w:rPr>
        <w:t>Работата с децата и учениците със специални образователни потребности се организира в училищата и детските градини</w:t>
      </w:r>
      <w:r w:rsidR="00FA1735">
        <w:rPr>
          <w:szCs w:val="24"/>
          <w:lang w:val="en-US"/>
        </w:rPr>
        <w:t xml:space="preserve"> - </w:t>
      </w:r>
      <w:r w:rsidRPr="00651F66">
        <w:rPr>
          <w:szCs w:val="24"/>
        </w:rPr>
        <w:t>там където са</w:t>
      </w:r>
      <w:r w:rsidR="00FA1735">
        <w:rPr>
          <w:szCs w:val="24"/>
          <w:lang w:val="en-US"/>
        </w:rPr>
        <w:t xml:space="preserve"> </w:t>
      </w:r>
      <w:r w:rsidRPr="00651F66">
        <w:rPr>
          <w:szCs w:val="24"/>
        </w:rPr>
        <w:t>в тяхната образователна среда.</w:t>
      </w:r>
    </w:p>
    <w:p w:rsidR="00651F66" w:rsidRPr="00651F66" w:rsidRDefault="00651F66" w:rsidP="00651F66">
      <w:pPr>
        <w:autoSpaceDE w:val="0"/>
        <w:autoSpaceDN w:val="0"/>
        <w:adjustRightInd w:val="0"/>
        <w:rPr>
          <w:szCs w:val="24"/>
        </w:rPr>
      </w:pPr>
      <w:r w:rsidRPr="00651F66">
        <w:rPr>
          <w:szCs w:val="24"/>
        </w:rPr>
        <w:tab/>
        <w:t>Досегашната работа и натрупаният опит при провеждането на цялостния образователно-възпитателен процес показва и някои проблеми в обучението на децата и учениците със СОП, които трябва да се преодолеят, за да бъде подкрепата на личностното им развитие по ефективна:</w:t>
      </w:r>
    </w:p>
    <w:p w:rsidR="00651F66" w:rsidRPr="00651F66" w:rsidRDefault="00651F66" w:rsidP="001A4BE6">
      <w:pPr>
        <w:numPr>
          <w:ilvl w:val="0"/>
          <w:numId w:val="13"/>
        </w:numPr>
        <w:autoSpaceDE w:val="0"/>
        <w:autoSpaceDN w:val="0"/>
        <w:adjustRightInd w:val="0"/>
        <w:rPr>
          <w:szCs w:val="24"/>
        </w:rPr>
      </w:pPr>
      <w:r w:rsidRPr="00651F66">
        <w:rPr>
          <w:szCs w:val="24"/>
        </w:rPr>
        <w:t>Все още не се отчитат в достатъчна степен индивидуалните особености на всяко дете и насочването на конкретен специалист за неговата интеграция и специална подготовка</w:t>
      </w:r>
      <w:r w:rsidR="00FA1735">
        <w:rPr>
          <w:szCs w:val="24"/>
          <w:lang w:val="en-US"/>
        </w:rPr>
        <w:t>;</w:t>
      </w:r>
    </w:p>
    <w:p w:rsidR="00651F66" w:rsidRPr="00651F66" w:rsidRDefault="00651F66" w:rsidP="001A4BE6">
      <w:pPr>
        <w:numPr>
          <w:ilvl w:val="0"/>
          <w:numId w:val="13"/>
        </w:numPr>
        <w:autoSpaceDE w:val="0"/>
        <w:autoSpaceDN w:val="0"/>
        <w:adjustRightInd w:val="0"/>
        <w:rPr>
          <w:szCs w:val="24"/>
        </w:rPr>
      </w:pPr>
      <w:r w:rsidRPr="00651F66">
        <w:rPr>
          <w:szCs w:val="24"/>
        </w:rPr>
        <w:t>Недостатъчен брой обучени учители</w:t>
      </w:r>
      <w:r w:rsidR="00FA1735">
        <w:rPr>
          <w:szCs w:val="24"/>
          <w:lang w:val="en-US"/>
        </w:rPr>
        <w:t>;</w:t>
      </w:r>
    </w:p>
    <w:p w:rsidR="00651F66" w:rsidRPr="00651F66" w:rsidRDefault="00651F66" w:rsidP="001A4BE6">
      <w:pPr>
        <w:numPr>
          <w:ilvl w:val="0"/>
          <w:numId w:val="13"/>
        </w:numPr>
        <w:autoSpaceDE w:val="0"/>
        <w:autoSpaceDN w:val="0"/>
        <w:adjustRightInd w:val="0"/>
        <w:rPr>
          <w:szCs w:val="24"/>
        </w:rPr>
      </w:pPr>
      <w:r w:rsidRPr="00651F66">
        <w:rPr>
          <w:szCs w:val="24"/>
        </w:rPr>
        <w:t>Необходимост от психоло</w:t>
      </w:r>
      <w:r w:rsidR="00BE3244">
        <w:rPr>
          <w:szCs w:val="24"/>
        </w:rPr>
        <w:t>г в ежедневната работа с децата</w:t>
      </w:r>
      <w:r w:rsidR="00FA1735">
        <w:rPr>
          <w:szCs w:val="24"/>
          <w:lang w:val="en-US"/>
        </w:rPr>
        <w:t>;</w:t>
      </w:r>
    </w:p>
    <w:p w:rsidR="00651F66" w:rsidRPr="00651F66" w:rsidRDefault="00651F66" w:rsidP="001A4BE6">
      <w:pPr>
        <w:numPr>
          <w:ilvl w:val="0"/>
          <w:numId w:val="13"/>
        </w:numPr>
        <w:autoSpaceDE w:val="0"/>
        <w:autoSpaceDN w:val="0"/>
        <w:adjustRightInd w:val="0"/>
        <w:rPr>
          <w:szCs w:val="24"/>
        </w:rPr>
      </w:pPr>
      <w:r w:rsidRPr="00651F66">
        <w:rPr>
          <w:szCs w:val="24"/>
        </w:rPr>
        <w:t>В условията на многобройните групи, в кои</w:t>
      </w:r>
      <w:r w:rsidR="00BE3244">
        <w:rPr>
          <w:szCs w:val="24"/>
        </w:rPr>
        <w:t>то се интегрират децата със СОП</w:t>
      </w:r>
      <w:r w:rsidRPr="00651F66">
        <w:rPr>
          <w:szCs w:val="24"/>
        </w:rPr>
        <w:t xml:space="preserve"> е затруднена индивидуалната работа, особено в случаите, когато детето е с множество тежки увреждания</w:t>
      </w:r>
      <w:r w:rsidR="00FA1735">
        <w:rPr>
          <w:szCs w:val="24"/>
          <w:lang w:val="en-US"/>
        </w:rPr>
        <w:t>;</w:t>
      </w:r>
    </w:p>
    <w:p w:rsidR="00E91A1E" w:rsidRPr="002D4BCA" w:rsidRDefault="00651F66" w:rsidP="001A4BE6">
      <w:pPr>
        <w:numPr>
          <w:ilvl w:val="0"/>
          <w:numId w:val="13"/>
        </w:numPr>
        <w:autoSpaceDE w:val="0"/>
        <w:autoSpaceDN w:val="0"/>
        <w:adjustRightInd w:val="0"/>
        <w:rPr>
          <w:szCs w:val="24"/>
        </w:rPr>
      </w:pPr>
      <w:r w:rsidRPr="00651F66">
        <w:rPr>
          <w:szCs w:val="24"/>
        </w:rPr>
        <w:t>Целодневният престой на децата с тежки увреждания е предизвикателство за тях и останалите</w:t>
      </w:r>
      <w:r w:rsidR="00BE3244">
        <w:rPr>
          <w:szCs w:val="24"/>
        </w:rPr>
        <w:t>;</w:t>
      </w:r>
    </w:p>
    <w:p w:rsidR="0051064B" w:rsidRDefault="0051064B" w:rsidP="00E91A1E">
      <w:pPr>
        <w:autoSpaceDE w:val="0"/>
        <w:autoSpaceDN w:val="0"/>
        <w:adjustRightInd w:val="0"/>
        <w:ind w:left="720"/>
        <w:rPr>
          <w:szCs w:val="24"/>
        </w:rPr>
      </w:pPr>
    </w:p>
    <w:p w:rsidR="00622B5D" w:rsidRPr="00622B5D" w:rsidRDefault="00622B5D" w:rsidP="00E91A1E">
      <w:pPr>
        <w:autoSpaceDE w:val="0"/>
        <w:autoSpaceDN w:val="0"/>
        <w:adjustRightInd w:val="0"/>
        <w:ind w:left="720"/>
        <w:rPr>
          <w:szCs w:val="24"/>
        </w:rPr>
      </w:pPr>
    </w:p>
    <w:p w:rsidR="00A80354" w:rsidRPr="00BE3244" w:rsidRDefault="00A80354" w:rsidP="00A80354">
      <w:pPr>
        <w:spacing w:line="276" w:lineRule="auto"/>
        <w:ind w:firstLine="567"/>
        <w:rPr>
          <w:b/>
          <w:szCs w:val="24"/>
          <w:u w:val="single"/>
        </w:rPr>
      </w:pPr>
      <w:r w:rsidRPr="00BE3244">
        <w:rPr>
          <w:b/>
          <w:szCs w:val="24"/>
          <w:u w:val="single"/>
        </w:rPr>
        <w:t>Всички училища и гимназии работят по европейски и национални програми и проекти на МОН</w:t>
      </w:r>
      <w:r w:rsidR="00824514" w:rsidRPr="00BE3244">
        <w:rPr>
          <w:b/>
          <w:szCs w:val="24"/>
          <w:u w:val="single"/>
        </w:rPr>
        <w:t xml:space="preserve"> и МЗХ</w:t>
      </w:r>
      <w:r w:rsidRPr="00BE3244">
        <w:rPr>
          <w:b/>
          <w:szCs w:val="24"/>
          <w:u w:val="single"/>
        </w:rPr>
        <w:t>:</w:t>
      </w:r>
    </w:p>
    <w:p w:rsidR="00776DBB" w:rsidRPr="00EF4090" w:rsidRDefault="005A5C29" w:rsidP="00A80354">
      <w:pPr>
        <w:spacing w:line="276" w:lineRule="auto"/>
        <w:ind w:firstLine="567"/>
        <w:rPr>
          <w:color w:val="000000" w:themeColor="text1"/>
          <w:szCs w:val="24"/>
          <w:lang w:val="en-US"/>
        </w:rPr>
      </w:pPr>
      <w:r w:rsidRPr="00EF4090">
        <w:rPr>
          <w:color w:val="000000" w:themeColor="text1"/>
          <w:szCs w:val="24"/>
        </w:rPr>
        <w:t>НП „Ученически олимпиади и съст</w:t>
      </w:r>
      <w:r w:rsidR="00BE3244" w:rsidRPr="00EF4090">
        <w:rPr>
          <w:color w:val="000000" w:themeColor="text1"/>
          <w:szCs w:val="24"/>
        </w:rPr>
        <w:t>езания“ съгласно Приложение № 2;</w:t>
      </w:r>
    </w:p>
    <w:p w:rsidR="005466FE" w:rsidRPr="00EF4090" w:rsidRDefault="005466FE" w:rsidP="00A80354">
      <w:pPr>
        <w:spacing w:line="276" w:lineRule="auto"/>
        <w:ind w:firstLine="567"/>
        <w:rPr>
          <w:color w:val="000000" w:themeColor="text1"/>
          <w:szCs w:val="24"/>
        </w:rPr>
      </w:pPr>
      <w:r w:rsidRPr="00EF4090">
        <w:rPr>
          <w:color w:val="000000" w:themeColor="text1"/>
          <w:szCs w:val="24"/>
        </w:rPr>
        <w:t>НП „Осигуряване на съвременна образователна среда</w:t>
      </w:r>
      <w:r w:rsidR="00BE3244" w:rsidRPr="00EF4090">
        <w:rPr>
          <w:color w:val="000000" w:themeColor="text1"/>
          <w:szCs w:val="24"/>
        </w:rPr>
        <w:t xml:space="preserve">“ </w:t>
      </w:r>
      <w:r w:rsidRPr="00EF4090">
        <w:rPr>
          <w:color w:val="000000" w:themeColor="text1"/>
          <w:szCs w:val="24"/>
        </w:rPr>
        <w:t>Модул „Подкрепа на целодневното обучение на учениците“ за начален етап</w:t>
      </w:r>
      <w:r w:rsidR="00BE3244" w:rsidRPr="00EF4090">
        <w:rPr>
          <w:color w:val="000000" w:themeColor="text1"/>
          <w:szCs w:val="24"/>
        </w:rPr>
        <w:t>;</w:t>
      </w:r>
      <w:r w:rsidRPr="00EF4090">
        <w:rPr>
          <w:color w:val="000000" w:themeColor="text1"/>
          <w:szCs w:val="24"/>
        </w:rPr>
        <w:t xml:space="preserve"> </w:t>
      </w:r>
    </w:p>
    <w:p w:rsidR="0015073C" w:rsidRPr="00EF4090" w:rsidRDefault="005466FE" w:rsidP="0015073C">
      <w:pPr>
        <w:spacing w:line="276" w:lineRule="auto"/>
        <w:ind w:firstLine="567"/>
        <w:rPr>
          <w:color w:val="000000" w:themeColor="text1"/>
          <w:szCs w:val="24"/>
        </w:rPr>
      </w:pPr>
      <w:r w:rsidRPr="00EF4090">
        <w:rPr>
          <w:color w:val="000000" w:themeColor="text1"/>
          <w:szCs w:val="24"/>
        </w:rPr>
        <w:t xml:space="preserve">Модул „Културните институции като </w:t>
      </w:r>
      <w:r w:rsidR="0015073C" w:rsidRPr="00EF4090">
        <w:rPr>
          <w:color w:val="000000" w:themeColor="text1"/>
          <w:szCs w:val="24"/>
        </w:rPr>
        <w:t>образователна среда</w:t>
      </w:r>
      <w:r w:rsidR="00BE3244" w:rsidRPr="00EF4090">
        <w:rPr>
          <w:color w:val="000000" w:themeColor="text1"/>
          <w:szCs w:val="24"/>
        </w:rPr>
        <w:t>;</w:t>
      </w:r>
    </w:p>
    <w:p w:rsidR="00776DBB" w:rsidRPr="00EF4090" w:rsidRDefault="00BE3244" w:rsidP="0015073C">
      <w:pPr>
        <w:spacing w:line="276" w:lineRule="auto"/>
        <w:ind w:firstLine="567"/>
        <w:rPr>
          <w:color w:val="000000" w:themeColor="text1"/>
          <w:szCs w:val="24"/>
          <w:lang w:val="en-US"/>
        </w:rPr>
      </w:pPr>
      <w:r w:rsidRPr="00EF4090">
        <w:rPr>
          <w:color w:val="000000" w:themeColor="text1"/>
          <w:szCs w:val="24"/>
        </w:rPr>
        <w:t xml:space="preserve">Модул </w:t>
      </w:r>
      <w:r w:rsidR="0015073C" w:rsidRPr="00EF4090">
        <w:rPr>
          <w:color w:val="000000" w:themeColor="text1"/>
          <w:szCs w:val="24"/>
        </w:rPr>
        <w:t>„Осигуряване на съвременна специализирана среда в центровете за специална образователна подкрепа чрез модернизиране на материалната база за предоставяне на подкрепа за личностно развитие на децата и учениците“</w:t>
      </w:r>
      <w:r w:rsidRPr="00EF4090">
        <w:rPr>
          <w:color w:val="000000" w:themeColor="text1"/>
          <w:szCs w:val="24"/>
        </w:rPr>
        <w:t>;</w:t>
      </w:r>
      <w:r w:rsidR="0015073C" w:rsidRPr="00EF4090">
        <w:rPr>
          <w:color w:val="000000" w:themeColor="text1"/>
          <w:szCs w:val="24"/>
        </w:rPr>
        <w:t xml:space="preserve"> </w:t>
      </w:r>
    </w:p>
    <w:p w:rsidR="0015073C" w:rsidRPr="00EF4090" w:rsidRDefault="0015073C" w:rsidP="0015073C">
      <w:pPr>
        <w:spacing w:line="276" w:lineRule="auto"/>
        <w:ind w:firstLine="567"/>
        <w:rPr>
          <w:color w:val="000000" w:themeColor="text1"/>
          <w:szCs w:val="24"/>
        </w:rPr>
      </w:pPr>
      <w:r w:rsidRPr="00EF4090">
        <w:rPr>
          <w:color w:val="000000" w:themeColor="text1"/>
          <w:szCs w:val="24"/>
        </w:rPr>
        <w:t>НП „Осигуряване на съвременна образователна среда“ Модул „Подобряване на условията за експериментална работа“, Дейност 2 „Подобряване на условията за работа по природни науки в профилираната подготовка</w:t>
      </w:r>
      <w:r w:rsidR="00BE3244" w:rsidRPr="00EF4090">
        <w:rPr>
          <w:color w:val="000000" w:themeColor="text1"/>
          <w:szCs w:val="24"/>
        </w:rPr>
        <w:t>;</w:t>
      </w:r>
      <w:r w:rsidRPr="00EF4090">
        <w:rPr>
          <w:color w:val="000000" w:themeColor="text1"/>
          <w:szCs w:val="24"/>
        </w:rPr>
        <w:t xml:space="preserve"> </w:t>
      </w:r>
    </w:p>
    <w:p w:rsidR="00776DBB" w:rsidRPr="00EF4090" w:rsidRDefault="0015073C" w:rsidP="0015073C">
      <w:pPr>
        <w:spacing w:line="276" w:lineRule="auto"/>
        <w:ind w:firstLine="567"/>
        <w:rPr>
          <w:color w:val="000000" w:themeColor="text1"/>
          <w:szCs w:val="24"/>
          <w:lang w:val="en-US"/>
        </w:rPr>
      </w:pPr>
      <w:r w:rsidRPr="00EF4090">
        <w:rPr>
          <w:color w:val="000000" w:themeColor="text1"/>
          <w:szCs w:val="24"/>
        </w:rPr>
        <w:t>Н</w:t>
      </w:r>
      <w:r w:rsidR="00BE3244" w:rsidRPr="00EF4090">
        <w:rPr>
          <w:color w:val="000000" w:themeColor="text1"/>
          <w:szCs w:val="24"/>
        </w:rPr>
        <w:t>П „Заедно в грижата за ученика“;</w:t>
      </w:r>
    </w:p>
    <w:p w:rsidR="0015073C" w:rsidRPr="00EF4090" w:rsidRDefault="00573BCD" w:rsidP="0015073C">
      <w:pPr>
        <w:spacing w:line="276" w:lineRule="auto"/>
        <w:ind w:firstLine="567"/>
        <w:rPr>
          <w:color w:val="000000" w:themeColor="text1"/>
          <w:szCs w:val="24"/>
          <w:shd w:val="clear" w:color="auto" w:fill="FFFFFF"/>
          <w:lang w:val="en-US"/>
        </w:rPr>
      </w:pPr>
      <w:r w:rsidRPr="00EF4090">
        <w:rPr>
          <w:color w:val="000000" w:themeColor="text1"/>
          <w:szCs w:val="24"/>
          <w:shd w:val="clear" w:color="auto" w:fill="FFFFFF"/>
        </w:rPr>
        <w:t>НП „Успявам</w:t>
      </w:r>
      <w:r w:rsidR="0015073C" w:rsidRPr="00EF4090">
        <w:rPr>
          <w:color w:val="000000" w:themeColor="text1"/>
          <w:szCs w:val="24"/>
          <w:shd w:val="clear" w:color="auto" w:fill="FFFFFF"/>
        </w:rPr>
        <w:t>е заедно“</w:t>
      </w:r>
      <w:r w:rsidR="00BE3244" w:rsidRPr="00EF4090">
        <w:rPr>
          <w:color w:val="000000" w:themeColor="text1"/>
          <w:szCs w:val="24"/>
          <w:shd w:val="clear" w:color="auto" w:fill="FFFFFF"/>
        </w:rPr>
        <w:t>;</w:t>
      </w:r>
      <w:r w:rsidR="0015073C" w:rsidRPr="00EF4090">
        <w:rPr>
          <w:color w:val="000000" w:themeColor="text1"/>
          <w:szCs w:val="24"/>
          <w:shd w:val="clear" w:color="auto" w:fill="FFFFFF"/>
        </w:rPr>
        <w:t xml:space="preserve"> </w:t>
      </w:r>
    </w:p>
    <w:p w:rsidR="00A80354" w:rsidRPr="00EF4090" w:rsidRDefault="00BE3244" w:rsidP="00A80354">
      <w:pPr>
        <w:spacing w:line="276" w:lineRule="auto"/>
        <w:ind w:firstLine="567"/>
        <w:rPr>
          <w:color w:val="000000" w:themeColor="text1"/>
          <w:szCs w:val="24"/>
        </w:rPr>
      </w:pPr>
      <w:r w:rsidRPr="00EF4090">
        <w:rPr>
          <w:color w:val="000000" w:themeColor="text1"/>
          <w:szCs w:val="24"/>
        </w:rPr>
        <w:t xml:space="preserve">НП </w:t>
      </w:r>
      <w:r w:rsidR="00A80354" w:rsidRPr="00EF4090">
        <w:rPr>
          <w:color w:val="000000" w:themeColor="text1"/>
          <w:szCs w:val="24"/>
        </w:rPr>
        <w:t xml:space="preserve">„ИКТ в </w:t>
      </w:r>
      <w:r w:rsidR="00F63CF1" w:rsidRPr="00EF4090">
        <w:rPr>
          <w:color w:val="000000" w:themeColor="text1"/>
          <w:szCs w:val="24"/>
        </w:rPr>
        <w:t xml:space="preserve">системата на предучилищно и </w:t>
      </w:r>
      <w:r w:rsidR="00A80354" w:rsidRPr="00EF4090">
        <w:rPr>
          <w:color w:val="000000" w:themeColor="text1"/>
          <w:szCs w:val="24"/>
        </w:rPr>
        <w:t>училищн</w:t>
      </w:r>
      <w:r w:rsidR="00F63CF1" w:rsidRPr="00EF4090">
        <w:rPr>
          <w:color w:val="000000" w:themeColor="text1"/>
          <w:szCs w:val="24"/>
        </w:rPr>
        <w:t xml:space="preserve">ото </w:t>
      </w:r>
      <w:r w:rsidR="00A80354" w:rsidRPr="00EF4090">
        <w:rPr>
          <w:color w:val="000000" w:themeColor="text1"/>
          <w:szCs w:val="24"/>
        </w:rPr>
        <w:t>образование”.</w:t>
      </w:r>
      <w:r w:rsidR="00F63CF1" w:rsidRPr="00EF4090">
        <w:rPr>
          <w:color w:val="000000" w:themeColor="text1"/>
          <w:szCs w:val="24"/>
        </w:rPr>
        <w:t xml:space="preserve"> Модул „Интерактивни дисплей; Модул „Изграждане/доизграждане на безжични </w:t>
      </w:r>
      <w:r w:rsidR="00F63CF1" w:rsidRPr="00EF4090">
        <w:rPr>
          <w:color w:val="000000" w:themeColor="text1"/>
          <w:szCs w:val="24"/>
          <w:lang w:val="en-US"/>
        </w:rPr>
        <w:t xml:space="preserve">WiFi </w:t>
      </w:r>
      <w:r w:rsidRPr="00EF4090">
        <w:rPr>
          <w:color w:val="000000" w:themeColor="text1"/>
          <w:szCs w:val="24"/>
        </w:rPr>
        <w:t>мрежи в училищата; Модул „</w:t>
      </w:r>
      <w:r w:rsidR="00F63CF1" w:rsidRPr="00EF4090">
        <w:rPr>
          <w:color w:val="000000" w:themeColor="text1"/>
          <w:szCs w:val="24"/>
        </w:rPr>
        <w:t xml:space="preserve">Персонални компютри с монитори, преносими компютри и таблети“ </w:t>
      </w:r>
      <w:r w:rsidR="009321DB" w:rsidRPr="00EF4090">
        <w:rPr>
          <w:color w:val="000000" w:themeColor="text1"/>
          <w:szCs w:val="24"/>
        </w:rPr>
        <w:t>Модул „Електронен дневник“ Модул „Интернет свързаност“</w:t>
      </w:r>
      <w:r w:rsidRPr="00EF4090">
        <w:rPr>
          <w:color w:val="000000" w:themeColor="text1"/>
          <w:szCs w:val="24"/>
        </w:rPr>
        <w:t>;</w:t>
      </w:r>
    </w:p>
    <w:p w:rsidR="00F63CF1" w:rsidRPr="00EF4090" w:rsidRDefault="00F63CF1" w:rsidP="00A80354">
      <w:pPr>
        <w:spacing w:line="276" w:lineRule="auto"/>
        <w:ind w:firstLine="567"/>
        <w:rPr>
          <w:color w:val="000000" w:themeColor="text1"/>
          <w:szCs w:val="24"/>
        </w:rPr>
      </w:pPr>
      <w:r w:rsidRPr="00EF4090">
        <w:rPr>
          <w:color w:val="000000" w:themeColor="text1"/>
          <w:szCs w:val="24"/>
        </w:rPr>
        <w:t>НП „Заедно за всяко дете“ Модул 1 „Екипи за обхват“</w:t>
      </w:r>
      <w:r w:rsidR="00BE3244" w:rsidRPr="00EF4090">
        <w:rPr>
          <w:color w:val="000000" w:themeColor="text1"/>
          <w:szCs w:val="24"/>
        </w:rPr>
        <w:t>;</w:t>
      </w:r>
      <w:r w:rsidRPr="00EF4090">
        <w:rPr>
          <w:color w:val="000000" w:themeColor="text1"/>
          <w:szCs w:val="24"/>
        </w:rPr>
        <w:t xml:space="preserve"> </w:t>
      </w:r>
    </w:p>
    <w:p w:rsidR="00F63CF1" w:rsidRPr="00EF4090" w:rsidRDefault="00F63CF1" w:rsidP="00A80354">
      <w:pPr>
        <w:spacing w:line="276" w:lineRule="auto"/>
        <w:ind w:firstLine="567"/>
        <w:rPr>
          <w:color w:val="000000" w:themeColor="text1"/>
          <w:szCs w:val="24"/>
        </w:rPr>
      </w:pPr>
      <w:r w:rsidRPr="00EF4090">
        <w:rPr>
          <w:color w:val="000000" w:themeColor="text1"/>
          <w:szCs w:val="24"/>
        </w:rPr>
        <w:t>НП „Оптимизиране на вътрешната структура на персонала“</w:t>
      </w:r>
      <w:r w:rsidR="00BE3244" w:rsidRPr="00EF4090">
        <w:rPr>
          <w:color w:val="000000" w:themeColor="text1"/>
          <w:szCs w:val="24"/>
        </w:rPr>
        <w:t>;</w:t>
      </w:r>
    </w:p>
    <w:p w:rsidR="00F63CF1" w:rsidRPr="00EF4090" w:rsidRDefault="00F63CF1" w:rsidP="00A80354">
      <w:pPr>
        <w:spacing w:line="276" w:lineRule="auto"/>
        <w:ind w:firstLine="567"/>
        <w:rPr>
          <w:color w:val="000000" w:themeColor="text1"/>
          <w:szCs w:val="24"/>
        </w:rPr>
      </w:pPr>
      <w:r w:rsidRPr="00EF4090">
        <w:rPr>
          <w:color w:val="000000" w:themeColor="text1"/>
          <w:szCs w:val="24"/>
        </w:rPr>
        <w:t>НП „ Създаване на достъпна архитектурна среда и сигурност в училище“ Модул 1 „Създаване на достъпна архитектурна среда“ Модул 2 „Сигурност в училище“</w:t>
      </w:r>
      <w:r w:rsidR="00BE3244" w:rsidRPr="00EF4090">
        <w:rPr>
          <w:color w:val="000000" w:themeColor="text1"/>
          <w:szCs w:val="24"/>
        </w:rPr>
        <w:t>;</w:t>
      </w:r>
      <w:r w:rsidRPr="00EF4090">
        <w:rPr>
          <w:color w:val="000000" w:themeColor="text1"/>
          <w:szCs w:val="24"/>
        </w:rPr>
        <w:t xml:space="preserve"> </w:t>
      </w:r>
    </w:p>
    <w:p w:rsidR="00A80354" w:rsidRPr="00EF4090" w:rsidRDefault="00F63CF1" w:rsidP="00A80354">
      <w:pPr>
        <w:spacing w:line="276" w:lineRule="auto"/>
        <w:ind w:firstLine="567"/>
        <w:rPr>
          <w:color w:val="000000" w:themeColor="text1"/>
          <w:szCs w:val="24"/>
        </w:rPr>
      </w:pPr>
      <w:r w:rsidRPr="00EF4090">
        <w:rPr>
          <w:color w:val="000000" w:themeColor="text1"/>
          <w:szCs w:val="24"/>
        </w:rPr>
        <w:t>НП „Без свободен час</w:t>
      </w:r>
      <w:r w:rsidR="00BE3244" w:rsidRPr="00EF4090">
        <w:rPr>
          <w:color w:val="000000" w:themeColor="text1"/>
          <w:szCs w:val="24"/>
        </w:rPr>
        <w:t>”;</w:t>
      </w:r>
    </w:p>
    <w:p w:rsidR="009321DB" w:rsidRPr="00EF4090" w:rsidRDefault="009321DB" w:rsidP="00A80354">
      <w:pPr>
        <w:spacing w:line="276" w:lineRule="auto"/>
        <w:ind w:firstLine="567"/>
        <w:rPr>
          <w:color w:val="000000" w:themeColor="text1"/>
          <w:szCs w:val="24"/>
        </w:rPr>
      </w:pPr>
      <w:r w:rsidRPr="00EF4090">
        <w:rPr>
          <w:color w:val="000000" w:themeColor="text1"/>
          <w:szCs w:val="24"/>
        </w:rPr>
        <w:t>НП „ИТ бизнесът преподава“ Модул 3 „Учители в ИТ фирми“</w:t>
      </w:r>
      <w:r w:rsidR="00BE3244" w:rsidRPr="00EF4090">
        <w:rPr>
          <w:color w:val="000000" w:themeColor="text1"/>
          <w:szCs w:val="24"/>
        </w:rPr>
        <w:t>;</w:t>
      </w:r>
    </w:p>
    <w:p w:rsidR="009321DB" w:rsidRPr="00EF4090" w:rsidRDefault="009321DB" w:rsidP="00A80354">
      <w:pPr>
        <w:spacing w:line="276" w:lineRule="auto"/>
        <w:ind w:firstLine="567"/>
        <w:rPr>
          <w:color w:val="000000" w:themeColor="text1"/>
          <w:szCs w:val="24"/>
        </w:rPr>
      </w:pPr>
      <w:r w:rsidRPr="00EF4090">
        <w:rPr>
          <w:color w:val="000000" w:themeColor="text1"/>
          <w:szCs w:val="24"/>
        </w:rPr>
        <w:t>НП „Иновации в действие“</w:t>
      </w:r>
      <w:r w:rsidR="00BE3244" w:rsidRPr="00EF4090">
        <w:rPr>
          <w:color w:val="000000" w:themeColor="text1"/>
          <w:szCs w:val="24"/>
        </w:rPr>
        <w:t>;</w:t>
      </w:r>
    </w:p>
    <w:p w:rsidR="00462047" w:rsidRPr="00594AE1" w:rsidRDefault="00A80354" w:rsidP="00594AE1">
      <w:pPr>
        <w:spacing w:line="276" w:lineRule="auto"/>
        <w:ind w:firstLine="567"/>
        <w:rPr>
          <w:szCs w:val="24"/>
        </w:rPr>
      </w:pPr>
      <w:r w:rsidRPr="00A80354">
        <w:rPr>
          <w:szCs w:val="24"/>
        </w:rPr>
        <w:t>Програма на МЗХ – схема на ЕС „Училищен плод”.</w:t>
      </w:r>
    </w:p>
    <w:p w:rsidR="00A80354" w:rsidRPr="00A80354" w:rsidRDefault="00A80354" w:rsidP="00A80354">
      <w:pPr>
        <w:spacing w:line="276" w:lineRule="auto"/>
        <w:ind w:firstLine="567"/>
        <w:rPr>
          <w:szCs w:val="24"/>
        </w:rPr>
      </w:pPr>
      <w:r w:rsidRPr="00A80354">
        <w:rPr>
          <w:szCs w:val="24"/>
        </w:rPr>
        <w:t>Националната образователна кампания на КНСБ „Моето първо работно място“.</w:t>
      </w:r>
    </w:p>
    <w:p w:rsidR="00A80354" w:rsidRDefault="00A80354" w:rsidP="00A80354">
      <w:pPr>
        <w:spacing w:line="276" w:lineRule="auto"/>
        <w:ind w:firstLine="567"/>
        <w:rPr>
          <w:szCs w:val="24"/>
          <w:lang w:val="en-US"/>
        </w:rPr>
      </w:pPr>
      <w:r w:rsidRPr="00A80354">
        <w:rPr>
          <w:szCs w:val="24"/>
        </w:rPr>
        <w:t>Проект за предоставяне на средства за подпомагане на ФВС по реда на ПМС №129.</w:t>
      </w:r>
    </w:p>
    <w:p w:rsidR="00A80354" w:rsidRDefault="00A80354" w:rsidP="00A80354">
      <w:pPr>
        <w:tabs>
          <w:tab w:val="left" w:pos="426"/>
        </w:tabs>
        <w:spacing w:line="276" w:lineRule="auto"/>
        <w:ind w:firstLine="567"/>
        <w:rPr>
          <w:rFonts w:eastAsia="Times New Roman"/>
          <w:szCs w:val="24"/>
          <w:lang w:val="en-US"/>
        </w:rPr>
      </w:pPr>
      <w:r w:rsidRPr="00A80354">
        <w:rPr>
          <w:rFonts w:eastAsia="Times New Roman"/>
          <w:szCs w:val="24"/>
        </w:rPr>
        <w:t>Проект „Умна класна стая“.</w:t>
      </w:r>
    </w:p>
    <w:p w:rsidR="00A80354" w:rsidRDefault="00A80354" w:rsidP="00A80354">
      <w:pPr>
        <w:tabs>
          <w:tab w:val="left" w:pos="426"/>
        </w:tabs>
        <w:spacing w:line="276" w:lineRule="auto"/>
        <w:ind w:firstLine="567"/>
        <w:rPr>
          <w:rFonts w:eastAsia="Times New Roman"/>
          <w:bCs/>
          <w:szCs w:val="24"/>
          <w:lang w:val="en-US"/>
        </w:rPr>
      </w:pPr>
      <w:r w:rsidRPr="00A80354">
        <w:rPr>
          <w:rFonts w:eastAsia="Times New Roman"/>
          <w:bCs/>
          <w:szCs w:val="24"/>
          <w:lang w:val="en-US"/>
        </w:rPr>
        <w:t>Проект</w:t>
      </w:r>
      <w:r w:rsidRPr="00A80354">
        <w:rPr>
          <w:rFonts w:eastAsia="Times New Roman"/>
          <w:bCs/>
          <w:szCs w:val="24"/>
        </w:rPr>
        <w:t xml:space="preserve"> </w:t>
      </w:r>
      <w:r w:rsidRPr="00A80354">
        <w:rPr>
          <w:rFonts w:eastAsia="Times New Roman"/>
          <w:szCs w:val="24"/>
          <w:lang w:val="en-US"/>
        </w:rPr>
        <w:t>„Часът на ИВИ И ЕНЧО ”</w:t>
      </w:r>
      <w:r w:rsidRPr="00A80354">
        <w:rPr>
          <w:rFonts w:eastAsia="Times New Roman"/>
          <w:bCs/>
          <w:szCs w:val="24"/>
          <w:lang w:val="en-US"/>
        </w:rPr>
        <w:t xml:space="preserve"> на EVN</w:t>
      </w:r>
      <w:r w:rsidRPr="00A80354">
        <w:rPr>
          <w:rFonts w:eastAsia="Times New Roman"/>
          <w:bCs/>
          <w:szCs w:val="24"/>
        </w:rPr>
        <w:t>.</w:t>
      </w:r>
    </w:p>
    <w:p w:rsidR="00A80354" w:rsidRPr="00A80354" w:rsidRDefault="00A80354" w:rsidP="00A80354">
      <w:pPr>
        <w:tabs>
          <w:tab w:val="left" w:pos="426"/>
        </w:tabs>
        <w:spacing w:line="276" w:lineRule="auto"/>
        <w:ind w:left="567"/>
        <w:rPr>
          <w:rFonts w:eastAsia="Times New Roman"/>
          <w:szCs w:val="24"/>
        </w:rPr>
      </w:pPr>
      <w:r w:rsidRPr="00A80354">
        <w:rPr>
          <w:rFonts w:eastAsia="Times New Roman"/>
          <w:szCs w:val="24"/>
          <w:lang w:val="en-US"/>
        </w:rPr>
        <w:t>„Ателие за толерантни и равнопоставени отношения</w:t>
      </w:r>
      <w:r w:rsidR="007C07D8">
        <w:rPr>
          <w:rFonts w:eastAsia="Times New Roman"/>
          <w:szCs w:val="24"/>
        </w:rPr>
        <w:t>“</w:t>
      </w:r>
      <w:r w:rsidRPr="00A80354">
        <w:rPr>
          <w:rFonts w:eastAsia="Times New Roman"/>
          <w:szCs w:val="24"/>
        </w:rPr>
        <w:t>.</w:t>
      </w:r>
    </w:p>
    <w:p w:rsidR="00490270" w:rsidRPr="002D4BCA" w:rsidRDefault="00490270" w:rsidP="002D4BCA">
      <w:pPr>
        <w:spacing w:line="276" w:lineRule="auto"/>
        <w:rPr>
          <w:rFonts w:eastAsia="Times New Roman"/>
          <w:szCs w:val="24"/>
        </w:rPr>
      </w:pPr>
    </w:p>
    <w:p w:rsidR="008E77C7" w:rsidRPr="007C07D8" w:rsidRDefault="008E77C7" w:rsidP="00A80354">
      <w:pPr>
        <w:tabs>
          <w:tab w:val="num" w:pos="0"/>
        </w:tabs>
        <w:spacing w:line="276" w:lineRule="auto"/>
        <w:ind w:firstLine="567"/>
        <w:rPr>
          <w:rFonts w:eastAsia="Times New Roman"/>
          <w:color w:val="000000" w:themeColor="text1"/>
          <w:szCs w:val="24"/>
        </w:rPr>
      </w:pPr>
      <w:r w:rsidRPr="007C07D8">
        <w:rPr>
          <w:rFonts w:eastAsia="Times New Roman"/>
          <w:color w:val="000000" w:themeColor="text1"/>
          <w:szCs w:val="24"/>
        </w:rPr>
        <w:lastRenderedPageBreak/>
        <w:t>Проект „Активно приобщаване в системата на предучилищното образование“</w:t>
      </w:r>
      <w:r w:rsidR="00BE3244" w:rsidRPr="007C07D8">
        <w:rPr>
          <w:rFonts w:eastAsia="Times New Roman"/>
          <w:color w:val="000000" w:themeColor="text1"/>
          <w:szCs w:val="24"/>
        </w:rPr>
        <w:t>;</w:t>
      </w:r>
    </w:p>
    <w:p w:rsidR="008E77C7" w:rsidRPr="007C07D8" w:rsidRDefault="008E77C7" w:rsidP="00A80354">
      <w:pPr>
        <w:tabs>
          <w:tab w:val="num" w:pos="0"/>
        </w:tabs>
        <w:spacing w:line="276" w:lineRule="auto"/>
        <w:ind w:firstLine="567"/>
        <w:rPr>
          <w:rFonts w:eastAsia="Times New Roman"/>
          <w:color w:val="000000" w:themeColor="text1"/>
          <w:szCs w:val="24"/>
        </w:rPr>
      </w:pPr>
      <w:r w:rsidRPr="007C07D8">
        <w:rPr>
          <w:rFonts w:eastAsia="Times New Roman"/>
          <w:color w:val="000000" w:themeColor="text1"/>
          <w:szCs w:val="24"/>
        </w:rPr>
        <w:t>Проект „Ученически практики“</w:t>
      </w:r>
      <w:r w:rsidR="00BE3244" w:rsidRPr="007C07D8">
        <w:rPr>
          <w:rFonts w:eastAsia="Times New Roman"/>
          <w:color w:val="000000" w:themeColor="text1"/>
          <w:szCs w:val="24"/>
        </w:rPr>
        <w:t>;</w:t>
      </w:r>
    </w:p>
    <w:p w:rsidR="008E77C7" w:rsidRPr="007C07D8" w:rsidRDefault="008E77C7" w:rsidP="00A80354">
      <w:pPr>
        <w:tabs>
          <w:tab w:val="num" w:pos="0"/>
        </w:tabs>
        <w:spacing w:line="276" w:lineRule="auto"/>
        <w:ind w:firstLine="567"/>
        <w:rPr>
          <w:rFonts w:eastAsia="Times New Roman"/>
          <w:color w:val="000000" w:themeColor="text1"/>
          <w:szCs w:val="24"/>
        </w:rPr>
      </w:pPr>
      <w:r w:rsidRPr="007C07D8">
        <w:rPr>
          <w:rFonts w:eastAsia="Times New Roman"/>
          <w:color w:val="000000" w:themeColor="text1"/>
          <w:szCs w:val="24"/>
        </w:rPr>
        <w:t>Проект „Квалификация за професионалното развитие на педагогическите специалисти“</w:t>
      </w:r>
      <w:r w:rsidR="00BE3244" w:rsidRPr="007C07D8">
        <w:rPr>
          <w:rFonts w:eastAsia="Times New Roman"/>
          <w:color w:val="000000" w:themeColor="text1"/>
          <w:szCs w:val="24"/>
        </w:rPr>
        <w:t>;</w:t>
      </w:r>
    </w:p>
    <w:p w:rsidR="008E77C7" w:rsidRPr="007C07D8" w:rsidRDefault="008E77C7" w:rsidP="00A80354">
      <w:pPr>
        <w:tabs>
          <w:tab w:val="num" w:pos="0"/>
        </w:tabs>
        <w:spacing w:line="276" w:lineRule="auto"/>
        <w:ind w:firstLine="567"/>
        <w:rPr>
          <w:rFonts w:eastAsia="Times New Roman"/>
          <w:color w:val="000000" w:themeColor="text1"/>
          <w:szCs w:val="24"/>
        </w:rPr>
      </w:pPr>
      <w:r w:rsidRPr="007C07D8">
        <w:rPr>
          <w:rFonts w:eastAsia="Times New Roman"/>
          <w:color w:val="000000" w:themeColor="text1"/>
          <w:szCs w:val="24"/>
        </w:rPr>
        <w:t>Проект „Подкрепа за успех“</w:t>
      </w:r>
      <w:r w:rsidR="00BE3244" w:rsidRPr="007C07D8">
        <w:rPr>
          <w:rFonts w:eastAsia="Times New Roman"/>
          <w:color w:val="000000" w:themeColor="text1"/>
          <w:szCs w:val="24"/>
        </w:rPr>
        <w:t>;</w:t>
      </w:r>
    </w:p>
    <w:p w:rsidR="008E77C7" w:rsidRPr="007C07D8" w:rsidRDefault="008E77C7" w:rsidP="00A80354">
      <w:pPr>
        <w:tabs>
          <w:tab w:val="num" w:pos="0"/>
        </w:tabs>
        <w:spacing w:line="276" w:lineRule="auto"/>
        <w:ind w:firstLine="567"/>
        <w:rPr>
          <w:rFonts w:eastAsia="Times New Roman"/>
          <w:color w:val="000000" w:themeColor="text1"/>
          <w:szCs w:val="24"/>
          <w:lang w:val="en-US"/>
        </w:rPr>
      </w:pPr>
      <w:r w:rsidRPr="007C07D8">
        <w:rPr>
          <w:rFonts w:eastAsia="Times New Roman"/>
          <w:color w:val="000000" w:themeColor="text1"/>
          <w:szCs w:val="24"/>
        </w:rPr>
        <w:t>Проекти за образователна мобилност на гражданите по програмите на „Еразъм</w:t>
      </w:r>
      <w:r w:rsidR="007C07D8">
        <w:rPr>
          <w:rFonts w:eastAsia="Times New Roman"/>
          <w:color w:val="000000" w:themeColor="text1"/>
          <w:szCs w:val="24"/>
        </w:rPr>
        <w:t xml:space="preserve"> </w:t>
      </w:r>
      <w:r w:rsidRPr="007C07D8">
        <w:rPr>
          <w:rFonts w:eastAsia="Times New Roman"/>
          <w:color w:val="000000" w:themeColor="text1"/>
          <w:szCs w:val="24"/>
        </w:rPr>
        <w:t>+“;</w:t>
      </w:r>
    </w:p>
    <w:p w:rsidR="00A80354" w:rsidRDefault="00A80354" w:rsidP="00A80354">
      <w:pPr>
        <w:tabs>
          <w:tab w:val="num" w:pos="0"/>
        </w:tabs>
        <w:spacing w:line="276" w:lineRule="auto"/>
        <w:ind w:firstLine="567"/>
        <w:rPr>
          <w:rFonts w:eastAsia="Times New Roman"/>
          <w:szCs w:val="24"/>
          <w:lang w:val="en-US"/>
        </w:rPr>
      </w:pPr>
      <w:r w:rsidRPr="00A80354">
        <w:rPr>
          <w:rFonts w:eastAsia="Times New Roman"/>
          <w:szCs w:val="24"/>
        </w:rPr>
        <w:t>Проект ОП „Региони в растеж“.</w:t>
      </w:r>
    </w:p>
    <w:p w:rsidR="00A80354" w:rsidRDefault="00A80354" w:rsidP="00A80354">
      <w:pPr>
        <w:tabs>
          <w:tab w:val="num" w:pos="0"/>
        </w:tabs>
        <w:spacing w:after="200" w:line="276" w:lineRule="auto"/>
        <w:ind w:firstLine="65"/>
        <w:jc w:val="left"/>
        <w:rPr>
          <w:rFonts w:eastAsia="Times New Roman"/>
          <w:szCs w:val="24"/>
          <w:lang w:val="en-US"/>
        </w:rPr>
      </w:pPr>
    </w:p>
    <w:p w:rsidR="00AA71C7" w:rsidRDefault="00AA71C7" w:rsidP="00A80354">
      <w:pPr>
        <w:tabs>
          <w:tab w:val="num" w:pos="0"/>
        </w:tabs>
        <w:spacing w:after="200" w:line="276" w:lineRule="auto"/>
        <w:ind w:firstLine="65"/>
        <w:jc w:val="left"/>
        <w:rPr>
          <w:rFonts w:eastAsia="Times New Roman"/>
          <w:szCs w:val="24"/>
          <w:lang w:val="en-US"/>
        </w:rPr>
      </w:pPr>
    </w:p>
    <w:p w:rsidR="00AA71C7" w:rsidRPr="00AA71C7" w:rsidRDefault="00AA71C7" w:rsidP="00A80354">
      <w:pPr>
        <w:tabs>
          <w:tab w:val="num" w:pos="0"/>
        </w:tabs>
        <w:spacing w:after="200" w:line="276" w:lineRule="auto"/>
        <w:ind w:firstLine="65"/>
        <w:jc w:val="left"/>
        <w:rPr>
          <w:rFonts w:eastAsia="Times New Roman"/>
          <w:szCs w:val="24"/>
          <w:lang w:val="en-US"/>
        </w:rPr>
      </w:pPr>
    </w:p>
    <w:p w:rsidR="00A80354" w:rsidRDefault="00A80354" w:rsidP="00A80354">
      <w:pPr>
        <w:spacing w:after="200" w:line="276" w:lineRule="auto"/>
        <w:jc w:val="left"/>
        <w:rPr>
          <w:rFonts w:ascii="Calibri" w:hAnsi="Calibri"/>
          <w:sz w:val="22"/>
        </w:rPr>
      </w:pPr>
    </w:p>
    <w:p w:rsidR="00A80354" w:rsidRDefault="00A80354" w:rsidP="00A80354">
      <w:pPr>
        <w:spacing w:after="200" w:line="276" w:lineRule="auto"/>
        <w:jc w:val="left"/>
        <w:rPr>
          <w:rFonts w:ascii="Calibri" w:hAnsi="Calibri"/>
          <w:sz w:val="22"/>
          <w:lang w:val="en-US"/>
        </w:rPr>
      </w:pPr>
    </w:p>
    <w:p w:rsidR="0051064B" w:rsidRDefault="0051064B" w:rsidP="00A80354">
      <w:pPr>
        <w:spacing w:after="200" w:line="276" w:lineRule="auto"/>
        <w:jc w:val="left"/>
        <w:rPr>
          <w:rFonts w:ascii="Calibri" w:hAnsi="Calibri"/>
          <w:sz w:val="22"/>
          <w:lang w:val="en-US"/>
        </w:rPr>
      </w:pPr>
    </w:p>
    <w:p w:rsidR="0051064B" w:rsidRDefault="0051064B" w:rsidP="00A80354">
      <w:pPr>
        <w:spacing w:after="200" w:line="276" w:lineRule="auto"/>
        <w:jc w:val="left"/>
        <w:rPr>
          <w:rFonts w:ascii="Calibri" w:hAnsi="Calibri"/>
          <w:sz w:val="22"/>
        </w:rPr>
      </w:pPr>
    </w:p>
    <w:p w:rsidR="009321DB" w:rsidRDefault="009321DB" w:rsidP="00A80354">
      <w:pPr>
        <w:spacing w:after="200" w:line="276" w:lineRule="auto"/>
        <w:jc w:val="left"/>
        <w:rPr>
          <w:rFonts w:ascii="Calibri" w:hAnsi="Calibri"/>
          <w:sz w:val="22"/>
          <w:lang w:val="en-US"/>
        </w:rPr>
      </w:pPr>
    </w:p>
    <w:p w:rsidR="00AA71C7" w:rsidRDefault="00AA71C7" w:rsidP="00A80354">
      <w:pPr>
        <w:spacing w:after="200" w:line="276" w:lineRule="auto"/>
        <w:jc w:val="left"/>
        <w:rPr>
          <w:rFonts w:ascii="Calibri" w:hAnsi="Calibri"/>
          <w:sz w:val="22"/>
          <w:lang w:val="en-US"/>
        </w:rPr>
      </w:pPr>
    </w:p>
    <w:p w:rsidR="00AA71C7" w:rsidRDefault="00AA71C7" w:rsidP="00A80354">
      <w:pPr>
        <w:spacing w:after="200" w:line="276" w:lineRule="auto"/>
        <w:jc w:val="left"/>
        <w:rPr>
          <w:rFonts w:ascii="Calibri" w:hAnsi="Calibri"/>
          <w:sz w:val="22"/>
        </w:rPr>
      </w:pPr>
    </w:p>
    <w:p w:rsidR="00622B5D" w:rsidRDefault="00622B5D" w:rsidP="00A80354">
      <w:pPr>
        <w:spacing w:after="200" w:line="276" w:lineRule="auto"/>
        <w:jc w:val="left"/>
        <w:rPr>
          <w:rFonts w:ascii="Calibri" w:hAnsi="Calibri"/>
          <w:sz w:val="22"/>
        </w:rPr>
      </w:pPr>
    </w:p>
    <w:p w:rsidR="00622B5D" w:rsidRPr="00622B5D" w:rsidRDefault="00622B5D" w:rsidP="00A80354">
      <w:pPr>
        <w:spacing w:after="200" w:line="276" w:lineRule="auto"/>
        <w:jc w:val="left"/>
        <w:rPr>
          <w:rFonts w:ascii="Calibri" w:hAnsi="Calibri"/>
          <w:sz w:val="22"/>
        </w:rPr>
      </w:pPr>
    </w:p>
    <w:p w:rsidR="00AA71C7" w:rsidRPr="00AA71C7" w:rsidRDefault="00AA71C7" w:rsidP="00A80354">
      <w:pPr>
        <w:spacing w:after="200" w:line="276" w:lineRule="auto"/>
        <w:jc w:val="left"/>
        <w:rPr>
          <w:rFonts w:ascii="Calibri" w:hAnsi="Calibri"/>
          <w:sz w:val="22"/>
          <w:lang w:val="en-US"/>
        </w:rPr>
      </w:pPr>
    </w:p>
    <w:p w:rsidR="007C07D8" w:rsidRDefault="007C07D8" w:rsidP="00A80354">
      <w:pPr>
        <w:spacing w:after="200" w:line="276" w:lineRule="auto"/>
        <w:jc w:val="left"/>
        <w:rPr>
          <w:rFonts w:ascii="Calibri" w:hAnsi="Calibri"/>
          <w:sz w:val="22"/>
        </w:rPr>
      </w:pPr>
    </w:p>
    <w:p w:rsidR="00651F66" w:rsidRDefault="00651F66" w:rsidP="002C54DB">
      <w:pPr>
        <w:autoSpaceDE w:val="0"/>
        <w:autoSpaceDN w:val="0"/>
        <w:adjustRightInd w:val="0"/>
        <w:jc w:val="left"/>
        <w:rPr>
          <w:sz w:val="28"/>
          <w:szCs w:val="28"/>
        </w:rPr>
      </w:pPr>
    </w:p>
    <w:p w:rsidR="0073652E" w:rsidRDefault="0073652E" w:rsidP="002C54DB">
      <w:pPr>
        <w:autoSpaceDE w:val="0"/>
        <w:autoSpaceDN w:val="0"/>
        <w:adjustRightInd w:val="0"/>
        <w:jc w:val="left"/>
        <w:rPr>
          <w:sz w:val="28"/>
          <w:szCs w:val="28"/>
        </w:rPr>
      </w:pPr>
    </w:p>
    <w:tbl>
      <w:tblPr>
        <w:tblStyle w:val="aa"/>
        <w:tblW w:w="15167" w:type="dxa"/>
        <w:tblInd w:w="-601" w:type="dxa"/>
        <w:tblLayout w:type="fixed"/>
        <w:tblLook w:val="04A0" w:firstRow="1" w:lastRow="0" w:firstColumn="1" w:lastColumn="0" w:noHBand="0" w:noVBand="1"/>
      </w:tblPr>
      <w:tblGrid>
        <w:gridCol w:w="3544"/>
        <w:gridCol w:w="1276"/>
        <w:gridCol w:w="709"/>
        <w:gridCol w:w="567"/>
        <w:gridCol w:w="850"/>
        <w:gridCol w:w="567"/>
        <w:gridCol w:w="709"/>
        <w:gridCol w:w="709"/>
        <w:gridCol w:w="709"/>
        <w:gridCol w:w="1275"/>
        <w:gridCol w:w="993"/>
        <w:gridCol w:w="1559"/>
        <w:gridCol w:w="1417"/>
        <w:gridCol w:w="283"/>
      </w:tblGrid>
      <w:tr w:rsidR="00D33349" w:rsidTr="005B4B4B">
        <w:tc>
          <w:tcPr>
            <w:tcW w:w="3544" w:type="dxa"/>
          </w:tcPr>
          <w:p w:rsidR="00D33349" w:rsidRPr="00C916EE" w:rsidRDefault="00C916EE" w:rsidP="00C916EE">
            <w:pPr>
              <w:pStyle w:val="90"/>
              <w:shd w:val="clear" w:color="auto" w:fill="auto"/>
              <w:spacing w:line="240" w:lineRule="auto"/>
              <w:rPr>
                <w:b/>
                <w:sz w:val="20"/>
                <w:szCs w:val="20"/>
              </w:rPr>
            </w:pPr>
            <w:r>
              <w:rPr>
                <w:b/>
                <w:sz w:val="20"/>
                <w:szCs w:val="20"/>
              </w:rPr>
              <w:t xml:space="preserve">                 </w:t>
            </w:r>
            <w:r w:rsidR="00D33349" w:rsidRPr="00C916EE">
              <w:rPr>
                <w:b/>
                <w:sz w:val="20"/>
                <w:szCs w:val="20"/>
              </w:rPr>
              <w:t>УЧИЛИЩА</w:t>
            </w:r>
          </w:p>
        </w:tc>
        <w:tc>
          <w:tcPr>
            <w:tcW w:w="1276" w:type="dxa"/>
          </w:tcPr>
          <w:p w:rsidR="00D33349" w:rsidRPr="00C916EE" w:rsidRDefault="00C916EE" w:rsidP="00C916EE">
            <w:pPr>
              <w:pStyle w:val="80"/>
              <w:shd w:val="clear" w:color="auto" w:fill="auto"/>
              <w:spacing w:line="206" w:lineRule="exact"/>
              <w:jc w:val="center"/>
              <w:rPr>
                <w:b/>
                <w:sz w:val="16"/>
                <w:szCs w:val="16"/>
              </w:rPr>
            </w:pPr>
            <w:r w:rsidRPr="00C916EE">
              <w:rPr>
                <w:b/>
                <w:sz w:val="16"/>
                <w:szCs w:val="16"/>
              </w:rPr>
              <w:t>Финансиране</w:t>
            </w:r>
          </w:p>
          <w:p w:rsidR="00D33349" w:rsidRPr="00C916EE" w:rsidRDefault="00D33349" w:rsidP="00C916EE">
            <w:pPr>
              <w:pStyle w:val="90"/>
              <w:shd w:val="clear" w:color="auto" w:fill="auto"/>
              <w:spacing w:line="240" w:lineRule="auto"/>
              <w:jc w:val="center"/>
              <w:rPr>
                <w:b/>
                <w:sz w:val="16"/>
                <w:szCs w:val="16"/>
              </w:rPr>
            </w:pPr>
          </w:p>
        </w:tc>
        <w:tc>
          <w:tcPr>
            <w:tcW w:w="4820" w:type="dxa"/>
            <w:gridSpan w:val="7"/>
          </w:tcPr>
          <w:p w:rsidR="00D33349" w:rsidRPr="00C916EE" w:rsidRDefault="00C916EE" w:rsidP="00C916EE">
            <w:pPr>
              <w:pStyle w:val="90"/>
              <w:shd w:val="clear" w:color="auto" w:fill="auto"/>
              <w:spacing w:line="240" w:lineRule="auto"/>
              <w:jc w:val="center"/>
              <w:rPr>
                <w:b/>
                <w:sz w:val="20"/>
                <w:szCs w:val="20"/>
              </w:rPr>
            </w:pPr>
            <w:r w:rsidRPr="00C916EE">
              <w:rPr>
                <w:b/>
                <w:sz w:val="20"/>
                <w:szCs w:val="20"/>
              </w:rPr>
              <w:t>Б</w:t>
            </w:r>
            <w:r w:rsidR="00D33349" w:rsidRPr="00C916EE">
              <w:rPr>
                <w:b/>
                <w:sz w:val="20"/>
                <w:szCs w:val="20"/>
              </w:rPr>
              <w:t>р</w:t>
            </w:r>
            <w:r w:rsidRPr="00C916EE">
              <w:rPr>
                <w:b/>
                <w:sz w:val="20"/>
                <w:szCs w:val="20"/>
              </w:rPr>
              <w:t>ой</w:t>
            </w:r>
            <w:r w:rsidR="00D33349" w:rsidRPr="00C916EE">
              <w:rPr>
                <w:b/>
                <w:sz w:val="20"/>
                <w:szCs w:val="20"/>
              </w:rPr>
              <w:t xml:space="preserve"> ученици</w:t>
            </w:r>
          </w:p>
        </w:tc>
        <w:tc>
          <w:tcPr>
            <w:tcW w:w="5527" w:type="dxa"/>
            <w:gridSpan w:val="5"/>
          </w:tcPr>
          <w:p w:rsidR="00D33349" w:rsidRPr="00C916EE" w:rsidRDefault="00D33349" w:rsidP="00C916EE">
            <w:pPr>
              <w:pStyle w:val="90"/>
              <w:spacing w:line="240" w:lineRule="auto"/>
              <w:ind w:left="292"/>
              <w:jc w:val="center"/>
              <w:rPr>
                <w:b/>
                <w:sz w:val="20"/>
                <w:szCs w:val="20"/>
              </w:rPr>
            </w:pPr>
            <w:r w:rsidRPr="00C916EE">
              <w:rPr>
                <w:b/>
                <w:sz w:val="20"/>
                <w:szCs w:val="20"/>
              </w:rPr>
              <w:t>Брой персонал</w:t>
            </w:r>
          </w:p>
        </w:tc>
      </w:tr>
      <w:tr w:rsidR="00F9337F" w:rsidTr="005B4B4B">
        <w:trPr>
          <w:trHeight w:val="447"/>
        </w:trPr>
        <w:tc>
          <w:tcPr>
            <w:tcW w:w="3544" w:type="dxa"/>
            <w:vMerge w:val="restart"/>
          </w:tcPr>
          <w:p w:rsidR="00D33349" w:rsidRPr="00C916EE" w:rsidRDefault="00D33349" w:rsidP="00D33349">
            <w:pPr>
              <w:autoSpaceDE w:val="0"/>
              <w:autoSpaceDN w:val="0"/>
              <w:adjustRightInd w:val="0"/>
              <w:jc w:val="left"/>
              <w:rPr>
                <w:sz w:val="18"/>
                <w:szCs w:val="18"/>
              </w:rPr>
            </w:pPr>
          </w:p>
        </w:tc>
        <w:tc>
          <w:tcPr>
            <w:tcW w:w="1276" w:type="dxa"/>
            <w:vMerge w:val="restart"/>
          </w:tcPr>
          <w:p w:rsidR="00962651" w:rsidRDefault="00962651" w:rsidP="00D33349">
            <w:pPr>
              <w:autoSpaceDE w:val="0"/>
              <w:autoSpaceDN w:val="0"/>
              <w:adjustRightInd w:val="0"/>
              <w:jc w:val="left"/>
              <w:rPr>
                <w:sz w:val="18"/>
                <w:szCs w:val="18"/>
              </w:rPr>
            </w:pPr>
          </w:p>
          <w:p w:rsidR="00962651" w:rsidRPr="00962651" w:rsidRDefault="00962651" w:rsidP="00962651">
            <w:pPr>
              <w:rPr>
                <w:sz w:val="18"/>
                <w:szCs w:val="18"/>
              </w:rPr>
            </w:pPr>
          </w:p>
          <w:p w:rsidR="00962651" w:rsidRDefault="00962651" w:rsidP="00962651">
            <w:pPr>
              <w:rPr>
                <w:sz w:val="18"/>
                <w:szCs w:val="18"/>
              </w:rPr>
            </w:pPr>
          </w:p>
          <w:p w:rsidR="00962651" w:rsidRDefault="00962651" w:rsidP="00962651">
            <w:pPr>
              <w:rPr>
                <w:sz w:val="18"/>
                <w:szCs w:val="18"/>
              </w:rPr>
            </w:pPr>
          </w:p>
          <w:p w:rsidR="00D33349" w:rsidRPr="00962651" w:rsidRDefault="00962651" w:rsidP="00962651">
            <w:pPr>
              <w:tabs>
                <w:tab w:val="left" w:pos="765"/>
              </w:tabs>
              <w:rPr>
                <w:sz w:val="18"/>
                <w:szCs w:val="18"/>
              </w:rPr>
            </w:pPr>
            <w:r>
              <w:rPr>
                <w:sz w:val="18"/>
                <w:szCs w:val="18"/>
              </w:rPr>
              <w:tab/>
            </w:r>
          </w:p>
        </w:tc>
        <w:tc>
          <w:tcPr>
            <w:tcW w:w="709" w:type="dxa"/>
            <w:vMerge w:val="restart"/>
            <w:textDirection w:val="btLr"/>
            <w:vAlign w:val="center"/>
          </w:tcPr>
          <w:p w:rsidR="00C916EE" w:rsidRPr="00C916EE" w:rsidRDefault="00D33349" w:rsidP="00D33349">
            <w:pPr>
              <w:pStyle w:val="110"/>
              <w:shd w:val="clear" w:color="auto" w:fill="auto"/>
              <w:spacing w:line="192" w:lineRule="exact"/>
              <w:jc w:val="center"/>
              <w:rPr>
                <w:b/>
                <w:sz w:val="18"/>
                <w:szCs w:val="18"/>
              </w:rPr>
            </w:pPr>
            <w:r w:rsidRPr="00C916EE">
              <w:rPr>
                <w:b/>
                <w:sz w:val="18"/>
                <w:szCs w:val="18"/>
              </w:rPr>
              <w:t>дневна форма на</w:t>
            </w:r>
          </w:p>
          <w:p w:rsidR="00D33349" w:rsidRPr="00C916EE" w:rsidRDefault="00D33349" w:rsidP="00D33349">
            <w:pPr>
              <w:pStyle w:val="110"/>
              <w:shd w:val="clear" w:color="auto" w:fill="auto"/>
              <w:spacing w:line="192" w:lineRule="exact"/>
              <w:jc w:val="center"/>
              <w:rPr>
                <w:b/>
                <w:sz w:val="18"/>
                <w:szCs w:val="18"/>
              </w:rPr>
            </w:pPr>
            <w:r w:rsidRPr="00C916EE">
              <w:rPr>
                <w:b/>
                <w:sz w:val="18"/>
                <w:szCs w:val="18"/>
              </w:rPr>
              <w:t xml:space="preserve"> обучение</w:t>
            </w:r>
          </w:p>
        </w:tc>
        <w:tc>
          <w:tcPr>
            <w:tcW w:w="567" w:type="dxa"/>
            <w:vMerge w:val="restart"/>
            <w:textDirection w:val="btLr"/>
            <w:vAlign w:val="center"/>
          </w:tcPr>
          <w:p w:rsidR="00C916EE" w:rsidRPr="00C916EE" w:rsidRDefault="00D33349" w:rsidP="00D33349">
            <w:pPr>
              <w:pStyle w:val="110"/>
              <w:shd w:val="clear" w:color="auto" w:fill="auto"/>
              <w:spacing w:line="192" w:lineRule="exact"/>
              <w:jc w:val="center"/>
              <w:rPr>
                <w:b/>
                <w:sz w:val="18"/>
                <w:szCs w:val="18"/>
              </w:rPr>
            </w:pPr>
            <w:r w:rsidRPr="00C916EE">
              <w:rPr>
                <w:b/>
                <w:sz w:val="18"/>
                <w:szCs w:val="18"/>
              </w:rPr>
              <w:t xml:space="preserve">Задочна форма на </w:t>
            </w:r>
          </w:p>
          <w:p w:rsidR="00D33349" w:rsidRPr="00C916EE" w:rsidRDefault="00D33349" w:rsidP="00D33349">
            <w:pPr>
              <w:pStyle w:val="110"/>
              <w:shd w:val="clear" w:color="auto" w:fill="auto"/>
              <w:spacing w:line="192" w:lineRule="exact"/>
              <w:jc w:val="center"/>
              <w:rPr>
                <w:b/>
                <w:sz w:val="18"/>
                <w:szCs w:val="18"/>
              </w:rPr>
            </w:pPr>
            <w:r w:rsidRPr="00C916EE">
              <w:rPr>
                <w:b/>
                <w:sz w:val="18"/>
                <w:szCs w:val="18"/>
              </w:rPr>
              <w:t>обучение</w:t>
            </w:r>
          </w:p>
        </w:tc>
        <w:tc>
          <w:tcPr>
            <w:tcW w:w="850" w:type="dxa"/>
            <w:vMerge w:val="restart"/>
            <w:textDirection w:val="btLr"/>
            <w:vAlign w:val="center"/>
          </w:tcPr>
          <w:p w:rsidR="00C916EE" w:rsidRPr="00C916EE" w:rsidRDefault="00D33349" w:rsidP="00D33349">
            <w:pPr>
              <w:pStyle w:val="110"/>
              <w:shd w:val="clear" w:color="auto" w:fill="auto"/>
              <w:spacing w:line="192" w:lineRule="exact"/>
              <w:jc w:val="center"/>
              <w:rPr>
                <w:b/>
                <w:sz w:val="18"/>
                <w:szCs w:val="18"/>
              </w:rPr>
            </w:pPr>
            <w:r w:rsidRPr="00C916EE">
              <w:rPr>
                <w:b/>
                <w:sz w:val="18"/>
                <w:szCs w:val="18"/>
              </w:rPr>
              <w:t xml:space="preserve">Самостоятелна </w:t>
            </w:r>
          </w:p>
          <w:p w:rsidR="00D33349" w:rsidRPr="00C916EE" w:rsidRDefault="00D33349" w:rsidP="00D33349">
            <w:pPr>
              <w:pStyle w:val="110"/>
              <w:shd w:val="clear" w:color="auto" w:fill="auto"/>
              <w:spacing w:line="192" w:lineRule="exact"/>
              <w:jc w:val="center"/>
              <w:rPr>
                <w:b/>
                <w:sz w:val="18"/>
                <w:szCs w:val="18"/>
              </w:rPr>
            </w:pPr>
            <w:r w:rsidRPr="00C916EE">
              <w:rPr>
                <w:b/>
                <w:sz w:val="18"/>
                <w:szCs w:val="18"/>
              </w:rPr>
              <w:t>форма на обучение</w:t>
            </w:r>
          </w:p>
        </w:tc>
        <w:tc>
          <w:tcPr>
            <w:tcW w:w="567" w:type="dxa"/>
            <w:vMerge w:val="restart"/>
            <w:textDirection w:val="btLr"/>
            <w:vAlign w:val="center"/>
          </w:tcPr>
          <w:p w:rsidR="00C916EE" w:rsidRPr="00C916EE" w:rsidRDefault="00D33349" w:rsidP="00D33349">
            <w:pPr>
              <w:pStyle w:val="110"/>
              <w:shd w:val="clear" w:color="auto" w:fill="auto"/>
              <w:spacing w:line="192" w:lineRule="exact"/>
              <w:jc w:val="center"/>
              <w:rPr>
                <w:b/>
                <w:sz w:val="18"/>
                <w:szCs w:val="18"/>
              </w:rPr>
            </w:pPr>
            <w:r w:rsidRPr="00C916EE">
              <w:rPr>
                <w:b/>
                <w:sz w:val="18"/>
                <w:szCs w:val="18"/>
              </w:rPr>
              <w:t>Индивидуална</w:t>
            </w:r>
          </w:p>
          <w:p w:rsidR="00D33349" w:rsidRPr="00C916EE" w:rsidRDefault="00D33349" w:rsidP="00D33349">
            <w:pPr>
              <w:pStyle w:val="110"/>
              <w:shd w:val="clear" w:color="auto" w:fill="auto"/>
              <w:spacing w:line="192" w:lineRule="exact"/>
              <w:jc w:val="center"/>
              <w:rPr>
                <w:b/>
                <w:sz w:val="18"/>
                <w:szCs w:val="18"/>
              </w:rPr>
            </w:pPr>
            <w:r w:rsidRPr="00C916EE">
              <w:rPr>
                <w:b/>
                <w:sz w:val="18"/>
                <w:szCs w:val="18"/>
              </w:rPr>
              <w:t xml:space="preserve"> форма на обучение</w:t>
            </w:r>
          </w:p>
        </w:tc>
        <w:tc>
          <w:tcPr>
            <w:tcW w:w="709" w:type="dxa"/>
            <w:vMerge w:val="restart"/>
            <w:textDirection w:val="btLr"/>
            <w:vAlign w:val="center"/>
          </w:tcPr>
          <w:p w:rsidR="00C916EE" w:rsidRPr="00C916EE" w:rsidRDefault="00C916EE" w:rsidP="00D33349">
            <w:pPr>
              <w:pStyle w:val="110"/>
              <w:shd w:val="clear" w:color="auto" w:fill="auto"/>
              <w:spacing w:line="192" w:lineRule="exact"/>
              <w:jc w:val="center"/>
              <w:rPr>
                <w:b/>
                <w:sz w:val="18"/>
                <w:szCs w:val="18"/>
              </w:rPr>
            </w:pPr>
            <w:r w:rsidRPr="00C916EE">
              <w:rPr>
                <w:b/>
                <w:sz w:val="18"/>
                <w:szCs w:val="18"/>
              </w:rPr>
              <w:t>К</w:t>
            </w:r>
            <w:r w:rsidR="00D33349" w:rsidRPr="00C916EE">
              <w:rPr>
                <w:b/>
                <w:sz w:val="18"/>
                <w:szCs w:val="18"/>
              </w:rPr>
              <w:t>омбинирана</w:t>
            </w:r>
          </w:p>
          <w:p w:rsidR="00D33349" w:rsidRPr="00C916EE" w:rsidRDefault="00D33349" w:rsidP="00D33349">
            <w:pPr>
              <w:pStyle w:val="110"/>
              <w:shd w:val="clear" w:color="auto" w:fill="auto"/>
              <w:spacing w:line="192" w:lineRule="exact"/>
              <w:jc w:val="center"/>
              <w:rPr>
                <w:b/>
                <w:sz w:val="18"/>
                <w:szCs w:val="18"/>
              </w:rPr>
            </w:pPr>
            <w:r w:rsidRPr="00C916EE">
              <w:rPr>
                <w:b/>
                <w:sz w:val="18"/>
                <w:szCs w:val="18"/>
              </w:rPr>
              <w:t xml:space="preserve"> форма на обучение</w:t>
            </w:r>
          </w:p>
        </w:tc>
        <w:tc>
          <w:tcPr>
            <w:tcW w:w="709" w:type="dxa"/>
            <w:tcBorders>
              <w:bottom w:val="nil"/>
            </w:tcBorders>
            <w:textDirection w:val="btLr"/>
            <w:vAlign w:val="center"/>
          </w:tcPr>
          <w:p w:rsidR="00D33349" w:rsidRPr="00C916EE" w:rsidRDefault="00D33349" w:rsidP="00D33349">
            <w:pPr>
              <w:pStyle w:val="1"/>
              <w:shd w:val="clear" w:color="auto" w:fill="auto"/>
              <w:spacing w:before="0" w:line="240" w:lineRule="auto"/>
              <w:ind w:firstLine="0"/>
              <w:rPr>
                <w:b/>
                <w:sz w:val="18"/>
                <w:szCs w:val="18"/>
              </w:rPr>
            </w:pPr>
          </w:p>
        </w:tc>
        <w:tc>
          <w:tcPr>
            <w:tcW w:w="709" w:type="dxa"/>
            <w:tcBorders>
              <w:bottom w:val="nil"/>
            </w:tcBorders>
            <w:textDirection w:val="btLr"/>
            <w:vAlign w:val="center"/>
          </w:tcPr>
          <w:p w:rsidR="00D33349" w:rsidRPr="00C916EE" w:rsidRDefault="00D33349" w:rsidP="00D33349">
            <w:pPr>
              <w:pStyle w:val="1"/>
              <w:shd w:val="clear" w:color="auto" w:fill="auto"/>
              <w:spacing w:before="0" w:line="259" w:lineRule="exact"/>
              <w:ind w:firstLine="0"/>
              <w:rPr>
                <w:b/>
                <w:sz w:val="18"/>
                <w:szCs w:val="18"/>
              </w:rPr>
            </w:pPr>
            <w:r w:rsidRPr="00C916EE">
              <w:rPr>
                <w:b/>
                <w:sz w:val="18"/>
                <w:szCs w:val="18"/>
              </w:rPr>
              <w:t xml:space="preserve"> </w:t>
            </w:r>
          </w:p>
        </w:tc>
        <w:tc>
          <w:tcPr>
            <w:tcW w:w="2268" w:type="dxa"/>
            <w:gridSpan w:val="2"/>
            <w:vAlign w:val="center"/>
          </w:tcPr>
          <w:p w:rsidR="00D33349" w:rsidRPr="00C916EE" w:rsidRDefault="00D33349" w:rsidP="00D33349">
            <w:pPr>
              <w:pStyle w:val="110"/>
              <w:shd w:val="clear" w:color="auto" w:fill="auto"/>
              <w:spacing w:line="240" w:lineRule="auto"/>
              <w:ind w:left="280"/>
              <w:jc w:val="center"/>
              <w:rPr>
                <w:b/>
                <w:sz w:val="18"/>
                <w:szCs w:val="18"/>
              </w:rPr>
            </w:pPr>
            <w:r w:rsidRPr="00C916EE">
              <w:rPr>
                <w:b/>
                <w:sz w:val="18"/>
                <w:szCs w:val="18"/>
              </w:rPr>
              <w:t>Педагогически специалисти</w:t>
            </w:r>
          </w:p>
        </w:tc>
        <w:tc>
          <w:tcPr>
            <w:tcW w:w="1559" w:type="dxa"/>
            <w:vAlign w:val="center"/>
          </w:tcPr>
          <w:p w:rsidR="0030209A" w:rsidRDefault="00C916EE" w:rsidP="0030209A">
            <w:pPr>
              <w:pStyle w:val="110"/>
              <w:jc w:val="center"/>
              <w:rPr>
                <w:b/>
                <w:sz w:val="18"/>
                <w:szCs w:val="18"/>
              </w:rPr>
            </w:pPr>
            <w:r w:rsidRPr="00C916EE">
              <w:rPr>
                <w:b/>
                <w:sz w:val="18"/>
                <w:szCs w:val="18"/>
              </w:rPr>
              <w:t>Н</w:t>
            </w:r>
            <w:r w:rsidR="00D33349" w:rsidRPr="00C916EE">
              <w:rPr>
                <w:b/>
                <w:sz w:val="18"/>
                <w:szCs w:val="18"/>
              </w:rPr>
              <w:t>епедагогичес</w:t>
            </w:r>
          </w:p>
          <w:p w:rsidR="00D33349" w:rsidRPr="00C916EE" w:rsidRDefault="00D33349" w:rsidP="0030209A">
            <w:pPr>
              <w:pStyle w:val="110"/>
              <w:jc w:val="center"/>
              <w:rPr>
                <w:b/>
                <w:sz w:val="18"/>
                <w:szCs w:val="18"/>
              </w:rPr>
            </w:pPr>
            <w:r w:rsidRPr="00C916EE">
              <w:rPr>
                <w:b/>
                <w:sz w:val="18"/>
                <w:szCs w:val="18"/>
              </w:rPr>
              <w:t>ки</w:t>
            </w:r>
          </w:p>
        </w:tc>
        <w:tc>
          <w:tcPr>
            <w:tcW w:w="1700" w:type="dxa"/>
            <w:gridSpan w:val="2"/>
            <w:vAlign w:val="center"/>
          </w:tcPr>
          <w:p w:rsidR="00D33349" w:rsidRPr="00C916EE" w:rsidRDefault="00C916EE" w:rsidP="00D33349">
            <w:pPr>
              <w:pStyle w:val="80"/>
              <w:spacing w:line="240" w:lineRule="auto"/>
              <w:jc w:val="center"/>
              <w:rPr>
                <w:b/>
              </w:rPr>
            </w:pPr>
            <w:r w:rsidRPr="00C916EE">
              <w:rPr>
                <w:b/>
              </w:rPr>
              <w:t>О</w:t>
            </w:r>
            <w:r w:rsidR="00D33349" w:rsidRPr="00C916EE">
              <w:rPr>
                <w:b/>
              </w:rPr>
              <w:t>бщо</w:t>
            </w:r>
          </w:p>
        </w:tc>
      </w:tr>
      <w:tr w:rsidR="00C25458" w:rsidTr="005B4B4B">
        <w:trPr>
          <w:cantSplit/>
          <w:trHeight w:val="1221"/>
        </w:trPr>
        <w:tc>
          <w:tcPr>
            <w:tcW w:w="3544" w:type="dxa"/>
            <w:vMerge/>
          </w:tcPr>
          <w:p w:rsidR="00C25458" w:rsidRPr="00C916EE" w:rsidRDefault="00C25458" w:rsidP="00D33349">
            <w:pPr>
              <w:autoSpaceDE w:val="0"/>
              <w:autoSpaceDN w:val="0"/>
              <w:adjustRightInd w:val="0"/>
              <w:jc w:val="left"/>
              <w:rPr>
                <w:sz w:val="18"/>
                <w:szCs w:val="18"/>
              </w:rPr>
            </w:pPr>
          </w:p>
        </w:tc>
        <w:tc>
          <w:tcPr>
            <w:tcW w:w="1276" w:type="dxa"/>
            <w:vMerge/>
          </w:tcPr>
          <w:p w:rsidR="00C25458" w:rsidRPr="00C916EE" w:rsidRDefault="00C25458" w:rsidP="00D33349">
            <w:pPr>
              <w:autoSpaceDE w:val="0"/>
              <w:autoSpaceDN w:val="0"/>
              <w:adjustRightInd w:val="0"/>
              <w:jc w:val="left"/>
              <w:rPr>
                <w:sz w:val="18"/>
                <w:szCs w:val="18"/>
              </w:rPr>
            </w:pPr>
          </w:p>
        </w:tc>
        <w:tc>
          <w:tcPr>
            <w:tcW w:w="709" w:type="dxa"/>
            <w:vMerge/>
            <w:vAlign w:val="center"/>
          </w:tcPr>
          <w:p w:rsidR="00C25458" w:rsidRPr="00C916EE" w:rsidRDefault="00C25458" w:rsidP="00D33349">
            <w:pPr>
              <w:autoSpaceDE w:val="0"/>
              <w:autoSpaceDN w:val="0"/>
              <w:adjustRightInd w:val="0"/>
              <w:jc w:val="left"/>
              <w:rPr>
                <w:sz w:val="18"/>
                <w:szCs w:val="18"/>
              </w:rPr>
            </w:pPr>
          </w:p>
        </w:tc>
        <w:tc>
          <w:tcPr>
            <w:tcW w:w="567" w:type="dxa"/>
            <w:vMerge/>
            <w:vAlign w:val="center"/>
          </w:tcPr>
          <w:p w:rsidR="00C25458" w:rsidRPr="00C916EE" w:rsidRDefault="00C25458" w:rsidP="00D33349">
            <w:pPr>
              <w:autoSpaceDE w:val="0"/>
              <w:autoSpaceDN w:val="0"/>
              <w:adjustRightInd w:val="0"/>
              <w:jc w:val="left"/>
              <w:rPr>
                <w:sz w:val="18"/>
                <w:szCs w:val="18"/>
              </w:rPr>
            </w:pPr>
          </w:p>
        </w:tc>
        <w:tc>
          <w:tcPr>
            <w:tcW w:w="850" w:type="dxa"/>
            <w:vMerge/>
            <w:vAlign w:val="center"/>
          </w:tcPr>
          <w:p w:rsidR="00C25458" w:rsidRPr="00C916EE" w:rsidRDefault="00C25458" w:rsidP="00D33349">
            <w:pPr>
              <w:autoSpaceDE w:val="0"/>
              <w:autoSpaceDN w:val="0"/>
              <w:adjustRightInd w:val="0"/>
              <w:jc w:val="left"/>
              <w:rPr>
                <w:sz w:val="18"/>
                <w:szCs w:val="18"/>
              </w:rPr>
            </w:pPr>
          </w:p>
        </w:tc>
        <w:tc>
          <w:tcPr>
            <w:tcW w:w="567" w:type="dxa"/>
            <w:vMerge/>
            <w:vAlign w:val="center"/>
          </w:tcPr>
          <w:p w:rsidR="00C25458" w:rsidRPr="00C916EE" w:rsidRDefault="00C25458" w:rsidP="00D33349">
            <w:pPr>
              <w:autoSpaceDE w:val="0"/>
              <w:autoSpaceDN w:val="0"/>
              <w:adjustRightInd w:val="0"/>
              <w:jc w:val="left"/>
              <w:rPr>
                <w:sz w:val="18"/>
                <w:szCs w:val="18"/>
              </w:rPr>
            </w:pPr>
          </w:p>
        </w:tc>
        <w:tc>
          <w:tcPr>
            <w:tcW w:w="709" w:type="dxa"/>
            <w:vMerge/>
            <w:vAlign w:val="center"/>
          </w:tcPr>
          <w:p w:rsidR="00C25458" w:rsidRPr="00C916EE" w:rsidRDefault="00C25458" w:rsidP="00D33349">
            <w:pPr>
              <w:autoSpaceDE w:val="0"/>
              <w:autoSpaceDN w:val="0"/>
              <w:adjustRightInd w:val="0"/>
              <w:jc w:val="left"/>
              <w:rPr>
                <w:sz w:val="18"/>
                <w:szCs w:val="18"/>
              </w:rPr>
            </w:pPr>
          </w:p>
        </w:tc>
        <w:tc>
          <w:tcPr>
            <w:tcW w:w="709" w:type="dxa"/>
            <w:tcBorders>
              <w:top w:val="nil"/>
            </w:tcBorders>
            <w:textDirection w:val="btLr"/>
            <w:vAlign w:val="center"/>
          </w:tcPr>
          <w:p w:rsidR="00C25458" w:rsidRPr="00C916EE" w:rsidRDefault="00C25458" w:rsidP="00F9337F">
            <w:pPr>
              <w:pStyle w:val="1"/>
              <w:shd w:val="clear" w:color="auto" w:fill="auto"/>
              <w:spacing w:before="0" w:line="240" w:lineRule="auto"/>
              <w:ind w:firstLine="0"/>
              <w:jc w:val="center"/>
              <w:rPr>
                <w:b/>
                <w:sz w:val="18"/>
                <w:szCs w:val="18"/>
              </w:rPr>
            </w:pPr>
            <w:r w:rsidRPr="00C916EE">
              <w:rPr>
                <w:b/>
                <w:sz w:val="18"/>
                <w:szCs w:val="18"/>
              </w:rPr>
              <w:t>общо</w:t>
            </w:r>
          </w:p>
        </w:tc>
        <w:tc>
          <w:tcPr>
            <w:tcW w:w="709" w:type="dxa"/>
            <w:tcBorders>
              <w:top w:val="nil"/>
            </w:tcBorders>
            <w:textDirection w:val="btLr"/>
            <w:vAlign w:val="center"/>
          </w:tcPr>
          <w:p w:rsidR="00C25458" w:rsidRPr="00C916EE" w:rsidRDefault="00C25458" w:rsidP="00F9337F">
            <w:pPr>
              <w:autoSpaceDE w:val="0"/>
              <w:autoSpaceDN w:val="0"/>
              <w:adjustRightInd w:val="0"/>
              <w:ind w:left="113" w:right="113"/>
              <w:jc w:val="left"/>
              <w:rPr>
                <w:sz w:val="18"/>
                <w:szCs w:val="18"/>
              </w:rPr>
            </w:pPr>
            <w:r w:rsidRPr="00C916EE">
              <w:rPr>
                <w:b/>
                <w:sz w:val="18"/>
                <w:szCs w:val="18"/>
              </w:rPr>
              <w:t>т.ч. със СОП</w:t>
            </w:r>
          </w:p>
        </w:tc>
        <w:tc>
          <w:tcPr>
            <w:tcW w:w="1275" w:type="dxa"/>
            <w:textDirection w:val="btLr"/>
            <w:vAlign w:val="center"/>
          </w:tcPr>
          <w:p w:rsidR="00C25458" w:rsidRPr="00C916EE" w:rsidRDefault="00C25458" w:rsidP="00C25458">
            <w:pPr>
              <w:pStyle w:val="110"/>
              <w:shd w:val="clear" w:color="auto" w:fill="auto"/>
              <w:spacing w:line="240" w:lineRule="auto"/>
              <w:jc w:val="center"/>
              <w:rPr>
                <w:b/>
                <w:sz w:val="18"/>
                <w:szCs w:val="18"/>
              </w:rPr>
            </w:pPr>
            <w:r>
              <w:rPr>
                <w:b/>
                <w:sz w:val="18"/>
                <w:szCs w:val="18"/>
              </w:rPr>
              <w:t>Учители</w:t>
            </w:r>
          </w:p>
        </w:tc>
        <w:tc>
          <w:tcPr>
            <w:tcW w:w="993" w:type="dxa"/>
            <w:textDirection w:val="btLr"/>
            <w:vAlign w:val="center"/>
          </w:tcPr>
          <w:p w:rsidR="00C25458" w:rsidRPr="00C916EE" w:rsidRDefault="00C25458" w:rsidP="00D33349">
            <w:pPr>
              <w:pStyle w:val="120"/>
              <w:shd w:val="clear" w:color="auto" w:fill="auto"/>
              <w:jc w:val="center"/>
              <w:rPr>
                <w:b/>
                <w:sz w:val="18"/>
                <w:szCs w:val="18"/>
              </w:rPr>
            </w:pPr>
            <w:r w:rsidRPr="00C916EE">
              <w:rPr>
                <w:b/>
                <w:sz w:val="18"/>
                <w:szCs w:val="18"/>
              </w:rPr>
              <w:t>В т.ч други</w:t>
            </w:r>
          </w:p>
          <w:p w:rsidR="00C25458" w:rsidRPr="00C916EE" w:rsidRDefault="00C25458" w:rsidP="00D33349">
            <w:pPr>
              <w:pStyle w:val="120"/>
              <w:shd w:val="clear" w:color="auto" w:fill="auto"/>
              <w:jc w:val="center"/>
              <w:rPr>
                <w:b/>
                <w:sz w:val="18"/>
                <w:szCs w:val="18"/>
              </w:rPr>
            </w:pPr>
            <w:r w:rsidRPr="00C916EE">
              <w:rPr>
                <w:b/>
                <w:sz w:val="18"/>
                <w:szCs w:val="18"/>
              </w:rPr>
              <w:t xml:space="preserve"> (по чл.</w:t>
            </w:r>
            <w:r w:rsidRPr="00C916EE">
              <w:rPr>
                <w:rStyle w:val="127"/>
                <w:b/>
                <w:sz w:val="18"/>
                <w:szCs w:val="18"/>
              </w:rPr>
              <w:t xml:space="preserve"> 211</w:t>
            </w:r>
            <w:r w:rsidRPr="00C916EE">
              <w:rPr>
                <w:b/>
                <w:sz w:val="18"/>
                <w:szCs w:val="18"/>
              </w:rPr>
              <w:t>,ал</w:t>
            </w:r>
            <w:r w:rsidRPr="00C916EE">
              <w:rPr>
                <w:rStyle w:val="127"/>
                <w:b/>
                <w:sz w:val="18"/>
                <w:szCs w:val="18"/>
              </w:rPr>
              <w:t>.2</w:t>
            </w:r>
            <w:r w:rsidRPr="00C916EE">
              <w:rPr>
                <w:b/>
                <w:sz w:val="18"/>
                <w:szCs w:val="18"/>
              </w:rPr>
              <w:t xml:space="preserve"> от ЗПУО)</w:t>
            </w:r>
          </w:p>
        </w:tc>
        <w:tc>
          <w:tcPr>
            <w:tcW w:w="1559" w:type="dxa"/>
            <w:textDirection w:val="btLr"/>
            <w:vAlign w:val="center"/>
          </w:tcPr>
          <w:p w:rsidR="00C25458" w:rsidRPr="00C916EE" w:rsidRDefault="00C25458" w:rsidP="00C25458">
            <w:pPr>
              <w:pStyle w:val="1"/>
              <w:shd w:val="clear" w:color="auto" w:fill="auto"/>
              <w:spacing w:before="0" w:line="240" w:lineRule="auto"/>
              <w:ind w:firstLine="0"/>
              <w:jc w:val="center"/>
              <w:rPr>
                <w:b/>
                <w:sz w:val="18"/>
                <w:szCs w:val="18"/>
              </w:rPr>
            </w:pPr>
            <w:r>
              <w:rPr>
                <w:b/>
                <w:sz w:val="18"/>
                <w:szCs w:val="18"/>
              </w:rPr>
              <w:t>Персонал</w:t>
            </w:r>
          </w:p>
        </w:tc>
        <w:tc>
          <w:tcPr>
            <w:tcW w:w="1417" w:type="dxa"/>
            <w:tcBorders>
              <w:right w:val="nil"/>
            </w:tcBorders>
            <w:textDirection w:val="btLr"/>
            <w:vAlign w:val="center"/>
          </w:tcPr>
          <w:p w:rsidR="00C25458" w:rsidRPr="00C916EE" w:rsidRDefault="00C25458" w:rsidP="00C25458">
            <w:pPr>
              <w:pStyle w:val="110"/>
              <w:shd w:val="clear" w:color="auto" w:fill="auto"/>
              <w:spacing w:line="240" w:lineRule="auto"/>
              <w:jc w:val="center"/>
              <w:rPr>
                <w:b/>
                <w:sz w:val="18"/>
                <w:szCs w:val="18"/>
              </w:rPr>
            </w:pPr>
            <w:r>
              <w:rPr>
                <w:b/>
                <w:sz w:val="18"/>
                <w:szCs w:val="18"/>
              </w:rPr>
              <w:t>Пперсонал</w:t>
            </w:r>
          </w:p>
        </w:tc>
        <w:tc>
          <w:tcPr>
            <w:tcW w:w="283" w:type="dxa"/>
            <w:tcBorders>
              <w:left w:val="nil"/>
            </w:tcBorders>
            <w:textDirection w:val="btLr"/>
            <w:vAlign w:val="center"/>
          </w:tcPr>
          <w:p w:rsidR="00C25458" w:rsidRPr="00C916EE" w:rsidRDefault="00C25458" w:rsidP="00962651">
            <w:pPr>
              <w:spacing w:after="200" w:line="276" w:lineRule="auto"/>
              <w:jc w:val="left"/>
              <w:rPr>
                <w:b/>
                <w:sz w:val="18"/>
                <w:szCs w:val="18"/>
              </w:rPr>
            </w:pPr>
          </w:p>
        </w:tc>
      </w:tr>
      <w:tr w:rsidR="00C25458" w:rsidTr="005B4B4B">
        <w:tc>
          <w:tcPr>
            <w:tcW w:w="3544" w:type="dxa"/>
          </w:tcPr>
          <w:p w:rsidR="00C25458" w:rsidRDefault="00C25458" w:rsidP="00C916EE">
            <w:pPr>
              <w:pStyle w:val="80"/>
              <w:shd w:val="clear" w:color="auto" w:fill="auto"/>
              <w:spacing w:line="240" w:lineRule="auto"/>
              <w:ind w:left="120"/>
            </w:pPr>
            <w:r>
              <w:t>НУ „Георги Сава Раковски“ Хасково</w:t>
            </w:r>
          </w:p>
        </w:tc>
        <w:tc>
          <w:tcPr>
            <w:tcW w:w="1276" w:type="dxa"/>
          </w:tcPr>
          <w:p w:rsidR="00C25458" w:rsidRDefault="00C25458" w:rsidP="00C916EE">
            <w:pPr>
              <w:pStyle w:val="80"/>
              <w:shd w:val="clear" w:color="auto" w:fill="auto"/>
              <w:spacing w:line="240" w:lineRule="auto"/>
              <w:jc w:val="center"/>
            </w:pPr>
            <w:r w:rsidRPr="00F3130A">
              <w:t>общинско</w:t>
            </w:r>
          </w:p>
        </w:tc>
        <w:tc>
          <w:tcPr>
            <w:tcW w:w="709" w:type="dxa"/>
          </w:tcPr>
          <w:p w:rsidR="00C25458" w:rsidRPr="00D96D00" w:rsidRDefault="00C25458" w:rsidP="0099557D">
            <w:pPr>
              <w:pStyle w:val="80"/>
              <w:shd w:val="clear" w:color="auto" w:fill="auto"/>
              <w:spacing w:line="240" w:lineRule="auto"/>
              <w:jc w:val="right"/>
              <w:rPr>
                <w:lang w:val="en-US"/>
              </w:rPr>
            </w:pPr>
            <w:r>
              <w:rPr>
                <w:lang w:val="en-US"/>
              </w:rPr>
              <w:t>221</w:t>
            </w:r>
          </w:p>
        </w:tc>
        <w:tc>
          <w:tcPr>
            <w:tcW w:w="567" w:type="dxa"/>
          </w:tcPr>
          <w:p w:rsidR="00C25458" w:rsidRPr="004C189C" w:rsidRDefault="00C25458" w:rsidP="0099557D">
            <w:pPr>
              <w:pStyle w:val="80"/>
              <w:shd w:val="clear" w:color="auto" w:fill="auto"/>
              <w:spacing w:line="240" w:lineRule="auto"/>
              <w:ind w:left="220"/>
              <w:jc w:val="right"/>
            </w:pPr>
            <w:r w:rsidRPr="004C189C">
              <w:t>0</w:t>
            </w:r>
          </w:p>
        </w:tc>
        <w:tc>
          <w:tcPr>
            <w:tcW w:w="850" w:type="dxa"/>
          </w:tcPr>
          <w:p w:rsidR="00C25458" w:rsidRPr="004C189C" w:rsidRDefault="00C25458" w:rsidP="0099557D">
            <w:pPr>
              <w:pStyle w:val="80"/>
              <w:shd w:val="clear" w:color="auto" w:fill="auto"/>
              <w:spacing w:line="240" w:lineRule="auto"/>
              <w:ind w:left="220"/>
              <w:jc w:val="right"/>
            </w:pPr>
            <w:r w:rsidRPr="004C189C">
              <w:t>0</w:t>
            </w:r>
          </w:p>
        </w:tc>
        <w:tc>
          <w:tcPr>
            <w:tcW w:w="567" w:type="dxa"/>
          </w:tcPr>
          <w:p w:rsidR="00C25458" w:rsidRPr="004C189C" w:rsidRDefault="00C25458" w:rsidP="0099557D">
            <w:pPr>
              <w:pStyle w:val="80"/>
              <w:shd w:val="clear" w:color="auto" w:fill="auto"/>
              <w:spacing w:line="240" w:lineRule="auto"/>
              <w:ind w:left="300"/>
              <w:jc w:val="right"/>
            </w:pPr>
            <w:r w:rsidRPr="004C189C">
              <w:t>0</w:t>
            </w:r>
          </w:p>
        </w:tc>
        <w:tc>
          <w:tcPr>
            <w:tcW w:w="709" w:type="dxa"/>
          </w:tcPr>
          <w:p w:rsidR="00C25458" w:rsidRPr="004C189C" w:rsidRDefault="00C25458" w:rsidP="0099557D">
            <w:pPr>
              <w:pStyle w:val="80"/>
              <w:shd w:val="clear" w:color="auto" w:fill="auto"/>
              <w:spacing w:line="240" w:lineRule="auto"/>
              <w:ind w:left="240"/>
              <w:jc w:val="right"/>
            </w:pPr>
            <w:r w:rsidRPr="004C189C">
              <w:t>0</w:t>
            </w:r>
          </w:p>
        </w:tc>
        <w:tc>
          <w:tcPr>
            <w:tcW w:w="709" w:type="dxa"/>
          </w:tcPr>
          <w:p w:rsidR="00C25458" w:rsidRPr="004C189C" w:rsidRDefault="00C25458" w:rsidP="0099557D">
            <w:pPr>
              <w:pStyle w:val="80"/>
              <w:shd w:val="clear" w:color="auto" w:fill="auto"/>
              <w:spacing w:line="240" w:lineRule="auto"/>
              <w:jc w:val="right"/>
              <w:rPr>
                <w:lang w:val="en-US"/>
              </w:rPr>
            </w:pPr>
            <w:r>
              <w:rPr>
                <w:lang w:val="en-US"/>
              </w:rPr>
              <w:t>221</w:t>
            </w:r>
          </w:p>
        </w:tc>
        <w:tc>
          <w:tcPr>
            <w:tcW w:w="709" w:type="dxa"/>
          </w:tcPr>
          <w:p w:rsidR="00C25458" w:rsidRPr="005D6EB9" w:rsidRDefault="00C25458" w:rsidP="0099557D">
            <w:pPr>
              <w:pStyle w:val="80"/>
              <w:shd w:val="clear" w:color="auto" w:fill="auto"/>
              <w:spacing w:line="240" w:lineRule="auto"/>
              <w:ind w:left="300"/>
              <w:jc w:val="right"/>
              <w:rPr>
                <w:lang w:val="en-US"/>
              </w:rPr>
            </w:pPr>
            <w:r w:rsidRPr="005D6EB9">
              <w:rPr>
                <w:lang w:val="en-US"/>
              </w:rPr>
              <w:t>0</w:t>
            </w:r>
          </w:p>
        </w:tc>
        <w:tc>
          <w:tcPr>
            <w:tcW w:w="1275" w:type="dxa"/>
          </w:tcPr>
          <w:p w:rsidR="00C25458" w:rsidRPr="00C92344" w:rsidRDefault="00C25458" w:rsidP="0099557D">
            <w:pPr>
              <w:pStyle w:val="80"/>
              <w:shd w:val="clear" w:color="auto" w:fill="auto"/>
              <w:spacing w:line="240" w:lineRule="auto"/>
              <w:jc w:val="right"/>
              <w:rPr>
                <w:color w:val="FF0000"/>
                <w:lang w:val="en-US"/>
              </w:rPr>
            </w:pPr>
            <w:r w:rsidRPr="00683D8C">
              <w:rPr>
                <w:lang w:val="en-US"/>
              </w:rPr>
              <w:t>22</w:t>
            </w:r>
          </w:p>
        </w:tc>
        <w:tc>
          <w:tcPr>
            <w:tcW w:w="993" w:type="dxa"/>
          </w:tcPr>
          <w:p w:rsidR="00C25458" w:rsidRPr="00683D8C" w:rsidRDefault="00C25458" w:rsidP="0099557D">
            <w:pPr>
              <w:pStyle w:val="80"/>
              <w:shd w:val="clear" w:color="auto" w:fill="auto"/>
              <w:spacing w:line="240" w:lineRule="auto"/>
              <w:jc w:val="right"/>
              <w:rPr>
                <w:lang w:val="en-US"/>
              </w:rPr>
            </w:pPr>
            <w:r w:rsidRPr="00683D8C">
              <w:t>0</w:t>
            </w:r>
            <w:r w:rsidRPr="00683D8C">
              <w:rPr>
                <w:lang w:val="en-US"/>
              </w:rPr>
              <w:t>.5</w:t>
            </w:r>
          </w:p>
        </w:tc>
        <w:tc>
          <w:tcPr>
            <w:tcW w:w="1559" w:type="dxa"/>
          </w:tcPr>
          <w:p w:rsidR="00C25458" w:rsidRPr="00C92344" w:rsidRDefault="00C25458" w:rsidP="0099557D">
            <w:pPr>
              <w:pStyle w:val="80"/>
              <w:shd w:val="clear" w:color="auto" w:fill="auto"/>
              <w:spacing w:line="240" w:lineRule="auto"/>
              <w:ind w:left="360"/>
              <w:jc w:val="right"/>
              <w:rPr>
                <w:color w:val="FF0000"/>
                <w:lang w:val="en-US"/>
              </w:rPr>
            </w:pPr>
            <w:r w:rsidRPr="00683D8C">
              <w:rPr>
                <w:lang w:val="en-US"/>
              </w:rPr>
              <w:t>9</w:t>
            </w:r>
          </w:p>
        </w:tc>
        <w:tc>
          <w:tcPr>
            <w:tcW w:w="1417" w:type="dxa"/>
            <w:tcBorders>
              <w:right w:val="nil"/>
            </w:tcBorders>
          </w:tcPr>
          <w:p w:rsidR="00C25458" w:rsidRPr="00C47C87" w:rsidRDefault="00C25458" w:rsidP="00CE3BC0">
            <w:pPr>
              <w:pStyle w:val="80"/>
              <w:shd w:val="clear" w:color="auto" w:fill="auto"/>
              <w:spacing w:line="240" w:lineRule="auto"/>
              <w:jc w:val="right"/>
              <w:rPr>
                <w:lang w:val="en-US"/>
              </w:rPr>
            </w:pPr>
            <w:r w:rsidRPr="00C47C87">
              <w:rPr>
                <w:lang w:val="en-US"/>
              </w:rPr>
              <w:t>31.5</w:t>
            </w:r>
          </w:p>
        </w:tc>
        <w:tc>
          <w:tcPr>
            <w:tcW w:w="283" w:type="dxa"/>
            <w:tcBorders>
              <w:left w:val="nil"/>
            </w:tcBorders>
          </w:tcPr>
          <w:p w:rsidR="00C25458" w:rsidRPr="00C92344" w:rsidRDefault="00C25458" w:rsidP="00CE3BC0">
            <w:pPr>
              <w:pStyle w:val="80"/>
              <w:spacing w:line="240" w:lineRule="auto"/>
              <w:jc w:val="right"/>
              <w:rPr>
                <w:color w:val="FF0000"/>
                <w:lang w:val="en-US"/>
              </w:rPr>
            </w:pPr>
          </w:p>
        </w:tc>
      </w:tr>
      <w:tr w:rsidR="00C25458" w:rsidTr="005B4B4B">
        <w:trPr>
          <w:trHeight w:val="251"/>
        </w:trPr>
        <w:tc>
          <w:tcPr>
            <w:tcW w:w="3544" w:type="dxa"/>
          </w:tcPr>
          <w:p w:rsidR="00C25458" w:rsidRDefault="00C25458" w:rsidP="00C916EE">
            <w:pPr>
              <w:pStyle w:val="80"/>
              <w:shd w:val="clear" w:color="auto" w:fill="auto"/>
              <w:spacing w:line="240" w:lineRule="auto"/>
              <w:ind w:left="120"/>
            </w:pPr>
            <w:r>
              <w:t xml:space="preserve">ОУ „Любен Каравелов“  </w:t>
            </w:r>
            <w:r w:rsidRPr="00CE76B3">
              <w:rPr>
                <w:rFonts w:eastAsia="Calibri"/>
                <w:sz w:val="24"/>
                <w:szCs w:val="22"/>
              </w:rPr>
              <w:t xml:space="preserve"> </w:t>
            </w:r>
            <w:r w:rsidRPr="00CE76B3">
              <w:t>Хасково</w:t>
            </w:r>
          </w:p>
        </w:tc>
        <w:tc>
          <w:tcPr>
            <w:tcW w:w="1276" w:type="dxa"/>
          </w:tcPr>
          <w:p w:rsidR="00C25458" w:rsidRDefault="00C25458" w:rsidP="00C916EE">
            <w:pPr>
              <w:pStyle w:val="80"/>
              <w:shd w:val="clear" w:color="auto" w:fill="auto"/>
              <w:spacing w:line="240" w:lineRule="auto"/>
              <w:jc w:val="center"/>
            </w:pPr>
            <w:r w:rsidRPr="00F3130A">
              <w:t>общинско</w:t>
            </w:r>
          </w:p>
        </w:tc>
        <w:tc>
          <w:tcPr>
            <w:tcW w:w="709" w:type="dxa"/>
          </w:tcPr>
          <w:p w:rsidR="00C25458" w:rsidRPr="00D96D00" w:rsidRDefault="00C25458" w:rsidP="0099557D">
            <w:pPr>
              <w:pStyle w:val="80"/>
              <w:shd w:val="clear" w:color="auto" w:fill="auto"/>
              <w:spacing w:line="240" w:lineRule="auto"/>
              <w:jc w:val="right"/>
              <w:rPr>
                <w:lang w:val="en-US"/>
              </w:rPr>
            </w:pPr>
            <w:r w:rsidRPr="00D96D00">
              <w:rPr>
                <w:lang w:val="en-US"/>
              </w:rPr>
              <w:t>321</w:t>
            </w:r>
          </w:p>
        </w:tc>
        <w:tc>
          <w:tcPr>
            <w:tcW w:w="567" w:type="dxa"/>
          </w:tcPr>
          <w:p w:rsidR="00C25458" w:rsidRPr="004C189C" w:rsidRDefault="00C25458" w:rsidP="0099557D">
            <w:pPr>
              <w:pStyle w:val="80"/>
              <w:shd w:val="clear" w:color="auto" w:fill="auto"/>
              <w:spacing w:line="240" w:lineRule="auto"/>
              <w:ind w:left="220"/>
              <w:jc w:val="right"/>
            </w:pPr>
            <w:r w:rsidRPr="004C189C">
              <w:t>0</w:t>
            </w:r>
          </w:p>
        </w:tc>
        <w:tc>
          <w:tcPr>
            <w:tcW w:w="850" w:type="dxa"/>
          </w:tcPr>
          <w:p w:rsidR="00C25458" w:rsidRPr="004C189C" w:rsidRDefault="00C25458" w:rsidP="0099557D">
            <w:pPr>
              <w:pStyle w:val="80"/>
              <w:shd w:val="clear" w:color="auto" w:fill="auto"/>
              <w:spacing w:line="240" w:lineRule="auto"/>
              <w:ind w:left="220"/>
              <w:jc w:val="right"/>
            </w:pPr>
            <w:r w:rsidRPr="004C189C">
              <w:t>0</w:t>
            </w:r>
          </w:p>
        </w:tc>
        <w:tc>
          <w:tcPr>
            <w:tcW w:w="567" w:type="dxa"/>
          </w:tcPr>
          <w:p w:rsidR="00C25458" w:rsidRPr="004C189C" w:rsidRDefault="00C25458" w:rsidP="0099557D">
            <w:pPr>
              <w:pStyle w:val="80"/>
              <w:shd w:val="clear" w:color="auto" w:fill="auto"/>
              <w:spacing w:line="240" w:lineRule="auto"/>
              <w:ind w:left="300"/>
              <w:jc w:val="right"/>
              <w:rPr>
                <w:lang w:val="en-US"/>
              </w:rPr>
            </w:pPr>
            <w:r w:rsidRPr="004C189C">
              <w:rPr>
                <w:lang w:val="en-US"/>
              </w:rPr>
              <w:t>1</w:t>
            </w:r>
          </w:p>
        </w:tc>
        <w:tc>
          <w:tcPr>
            <w:tcW w:w="709" w:type="dxa"/>
          </w:tcPr>
          <w:p w:rsidR="00C25458" w:rsidRPr="004C189C" w:rsidRDefault="00C25458" w:rsidP="0099557D">
            <w:pPr>
              <w:pStyle w:val="80"/>
              <w:shd w:val="clear" w:color="auto" w:fill="auto"/>
              <w:spacing w:line="240" w:lineRule="auto"/>
              <w:ind w:left="240"/>
              <w:jc w:val="right"/>
              <w:rPr>
                <w:lang w:val="en-US"/>
              </w:rPr>
            </w:pPr>
            <w:r w:rsidRPr="004C189C">
              <w:rPr>
                <w:lang w:val="en-US"/>
              </w:rPr>
              <w:t>0</w:t>
            </w:r>
          </w:p>
        </w:tc>
        <w:tc>
          <w:tcPr>
            <w:tcW w:w="709" w:type="dxa"/>
          </w:tcPr>
          <w:p w:rsidR="00C25458" w:rsidRPr="004C189C" w:rsidRDefault="00C25458" w:rsidP="0099557D">
            <w:pPr>
              <w:pStyle w:val="80"/>
              <w:shd w:val="clear" w:color="auto" w:fill="auto"/>
              <w:spacing w:line="240" w:lineRule="auto"/>
              <w:jc w:val="right"/>
              <w:rPr>
                <w:lang w:val="en-US"/>
              </w:rPr>
            </w:pPr>
            <w:r w:rsidRPr="004C189C">
              <w:rPr>
                <w:lang w:val="en-US"/>
              </w:rPr>
              <w:t>322</w:t>
            </w:r>
          </w:p>
        </w:tc>
        <w:tc>
          <w:tcPr>
            <w:tcW w:w="709" w:type="dxa"/>
          </w:tcPr>
          <w:p w:rsidR="00C25458" w:rsidRPr="005D6EB9" w:rsidRDefault="00C25458" w:rsidP="0099557D">
            <w:pPr>
              <w:pStyle w:val="80"/>
              <w:shd w:val="clear" w:color="auto" w:fill="auto"/>
              <w:spacing w:line="240" w:lineRule="auto"/>
              <w:ind w:left="300"/>
              <w:jc w:val="right"/>
              <w:rPr>
                <w:lang w:val="en-US"/>
              </w:rPr>
            </w:pPr>
            <w:r w:rsidRPr="005D6EB9">
              <w:rPr>
                <w:lang w:val="en-US"/>
              </w:rPr>
              <w:t>2</w:t>
            </w:r>
          </w:p>
        </w:tc>
        <w:tc>
          <w:tcPr>
            <w:tcW w:w="1275" w:type="dxa"/>
          </w:tcPr>
          <w:p w:rsidR="00C25458" w:rsidRPr="00C92344" w:rsidRDefault="00C25458" w:rsidP="0099557D">
            <w:pPr>
              <w:pStyle w:val="80"/>
              <w:shd w:val="clear" w:color="auto" w:fill="auto"/>
              <w:spacing w:line="240" w:lineRule="auto"/>
              <w:jc w:val="right"/>
              <w:rPr>
                <w:color w:val="FF0000"/>
                <w:lang w:val="en-US"/>
              </w:rPr>
            </w:pPr>
            <w:r w:rsidRPr="00683D8C">
              <w:rPr>
                <w:lang w:val="en-US"/>
              </w:rPr>
              <w:t>29</w:t>
            </w:r>
          </w:p>
        </w:tc>
        <w:tc>
          <w:tcPr>
            <w:tcW w:w="993" w:type="dxa"/>
          </w:tcPr>
          <w:p w:rsidR="00C25458" w:rsidRPr="00683D8C" w:rsidRDefault="00C25458" w:rsidP="0099557D">
            <w:pPr>
              <w:pStyle w:val="80"/>
              <w:shd w:val="clear" w:color="auto" w:fill="auto"/>
              <w:spacing w:line="240" w:lineRule="auto"/>
              <w:ind w:left="300"/>
              <w:jc w:val="right"/>
              <w:rPr>
                <w:lang w:val="en-US"/>
              </w:rPr>
            </w:pPr>
            <w:r w:rsidRPr="00683D8C">
              <w:rPr>
                <w:lang w:val="en-US"/>
              </w:rPr>
              <w:t>3</w:t>
            </w:r>
          </w:p>
        </w:tc>
        <w:tc>
          <w:tcPr>
            <w:tcW w:w="1559" w:type="dxa"/>
          </w:tcPr>
          <w:p w:rsidR="00C25458" w:rsidRPr="00C92344" w:rsidRDefault="00C25458" w:rsidP="0099557D">
            <w:pPr>
              <w:pStyle w:val="80"/>
              <w:shd w:val="clear" w:color="auto" w:fill="auto"/>
              <w:spacing w:line="240" w:lineRule="auto"/>
              <w:ind w:left="360"/>
              <w:jc w:val="right"/>
              <w:rPr>
                <w:color w:val="FF0000"/>
                <w:lang w:val="en-US"/>
              </w:rPr>
            </w:pPr>
            <w:r w:rsidRPr="00683D8C">
              <w:rPr>
                <w:lang w:val="en-US"/>
              </w:rPr>
              <w:t>7</w:t>
            </w:r>
          </w:p>
        </w:tc>
        <w:tc>
          <w:tcPr>
            <w:tcW w:w="1417" w:type="dxa"/>
            <w:tcBorders>
              <w:right w:val="nil"/>
            </w:tcBorders>
          </w:tcPr>
          <w:p w:rsidR="00C25458" w:rsidRPr="00C47C87" w:rsidRDefault="00C25458" w:rsidP="00CE3BC0">
            <w:pPr>
              <w:pStyle w:val="80"/>
              <w:shd w:val="clear" w:color="auto" w:fill="auto"/>
              <w:spacing w:line="240" w:lineRule="auto"/>
              <w:jc w:val="right"/>
              <w:rPr>
                <w:lang w:val="en-US"/>
              </w:rPr>
            </w:pPr>
            <w:r w:rsidRPr="00C47C87">
              <w:rPr>
                <w:lang w:val="en-US"/>
              </w:rPr>
              <w:t>39</w:t>
            </w:r>
          </w:p>
        </w:tc>
        <w:tc>
          <w:tcPr>
            <w:tcW w:w="283" w:type="dxa"/>
            <w:tcBorders>
              <w:left w:val="nil"/>
            </w:tcBorders>
          </w:tcPr>
          <w:p w:rsidR="00C25458" w:rsidRPr="00C92344" w:rsidRDefault="00C25458" w:rsidP="00CE3BC0">
            <w:pPr>
              <w:pStyle w:val="80"/>
              <w:spacing w:line="240" w:lineRule="auto"/>
              <w:jc w:val="right"/>
              <w:rPr>
                <w:color w:val="FF0000"/>
                <w:lang w:val="en-US"/>
              </w:rPr>
            </w:pPr>
          </w:p>
        </w:tc>
      </w:tr>
      <w:tr w:rsidR="00C25458" w:rsidTr="005B4B4B">
        <w:tc>
          <w:tcPr>
            <w:tcW w:w="3544" w:type="dxa"/>
          </w:tcPr>
          <w:p w:rsidR="00C25458" w:rsidRDefault="00C25458" w:rsidP="00C916EE">
            <w:pPr>
              <w:pStyle w:val="80"/>
              <w:shd w:val="clear" w:color="auto" w:fill="auto"/>
              <w:spacing w:line="240" w:lineRule="auto"/>
              <w:ind w:left="120"/>
            </w:pPr>
            <w:r>
              <w:t xml:space="preserve">ОУ „Св. Св. Кирил и Методий“ </w:t>
            </w:r>
            <w:r w:rsidRPr="00CE76B3">
              <w:rPr>
                <w:rFonts w:eastAsia="Calibri"/>
                <w:sz w:val="24"/>
                <w:szCs w:val="22"/>
              </w:rPr>
              <w:t xml:space="preserve"> </w:t>
            </w:r>
            <w:r w:rsidRPr="00CE76B3">
              <w:t>Хасково</w:t>
            </w:r>
          </w:p>
        </w:tc>
        <w:tc>
          <w:tcPr>
            <w:tcW w:w="1276" w:type="dxa"/>
          </w:tcPr>
          <w:p w:rsidR="00C25458" w:rsidRDefault="00C25458" w:rsidP="00C916EE">
            <w:pPr>
              <w:pStyle w:val="80"/>
              <w:shd w:val="clear" w:color="auto" w:fill="auto"/>
              <w:spacing w:line="240" w:lineRule="auto"/>
              <w:jc w:val="center"/>
            </w:pPr>
            <w:r w:rsidRPr="00F3130A">
              <w:t>общинско</w:t>
            </w:r>
          </w:p>
        </w:tc>
        <w:tc>
          <w:tcPr>
            <w:tcW w:w="709" w:type="dxa"/>
          </w:tcPr>
          <w:p w:rsidR="00C25458" w:rsidRPr="00D96D00" w:rsidRDefault="00C25458" w:rsidP="0099557D">
            <w:pPr>
              <w:pStyle w:val="80"/>
              <w:shd w:val="clear" w:color="auto" w:fill="auto"/>
              <w:spacing w:line="240" w:lineRule="auto"/>
              <w:jc w:val="right"/>
              <w:rPr>
                <w:lang w:val="en-US"/>
              </w:rPr>
            </w:pPr>
            <w:r>
              <w:rPr>
                <w:lang w:val="en-US"/>
              </w:rPr>
              <w:t>140</w:t>
            </w:r>
          </w:p>
        </w:tc>
        <w:tc>
          <w:tcPr>
            <w:tcW w:w="567" w:type="dxa"/>
          </w:tcPr>
          <w:p w:rsidR="00C25458" w:rsidRPr="004C189C" w:rsidRDefault="00C25458" w:rsidP="0099557D">
            <w:pPr>
              <w:pStyle w:val="80"/>
              <w:shd w:val="clear" w:color="auto" w:fill="auto"/>
              <w:spacing w:line="240" w:lineRule="auto"/>
              <w:ind w:left="220"/>
              <w:jc w:val="right"/>
            </w:pPr>
            <w:r w:rsidRPr="004C189C">
              <w:t>0</w:t>
            </w:r>
          </w:p>
        </w:tc>
        <w:tc>
          <w:tcPr>
            <w:tcW w:w="850" w:type="dxa"/>
          </w:tcPr>
          <w:p w:rsidR="00C25458" w:rsidRPr="004C189C" w:rsidRDefault="00C25458" w:rsidP="0099557D">
            <w:pPr>
              <w:pStyle w:val="80"/>
              <w:shd w:val="clear" w:color="auto" w:fill="auto"/>
              <w:spacing w:line="240" w:lineRule="auto"/>
              <w:ind w:left="220"/>
              <w:jc w:val="right"/>
            </w:pPr>
            <w:r w:rsidRPr="004C189C">
              <w:t>0</w:t>
            </w:r>
          </w:p>
        </w:tc>
        <w:tc>
          <w:tcPr>
            <w:tcW w:w="567" w:type="dxa"/>
          </w:tcPr>
          <w:p w:rsidR="00C25458" w:rsidRPr="004C189C" w:rsidRDefault="00C25458" w:rsidP="0099557D">
            <w:pPr>
              <w:pStyle w:val="80"/>
              <w:shd w:val="clear" w:color="auto" w:fill="auto"/>
              <w:spacing w:line="240" w:lineRule="auto"/>
              <w:ind w:left="300"/>
              <w:jc w:val="right"/>
              <w:rPr>
                <w:lang w:val="en-US"/>
              </w:rPr>
            </w:pPr>
            <w:r w:rsidRPr="004C189C">
              <w:rPr>
                <w:lang w:val="en-US"/>
              </w:rPr>
              <w:t>0</w:t>
            </w:r>
          </w:p>
        </w:tc>
        <w:tc>
          <w:tcPr>
            <w:tcW w:w="709" w:type="dxa"/>
          </w:tcPr>
          <w:p w:rsidR="00C25458" w:rsidRPr="004C189C" w:rsidRDefault="00C25458" w:rsidP="0099557D">
            <w:pPr>
              <w:pStyle w:val="80"/>
              <w:shd w:val="clear" w:color="auto" w:fill="auto"/>
              <w:spacing w:line="240" w:lineRule="auto"/>
              <w:ind w:left="240"/>
              <w:jc w:val="right"/>
            </w:pPr>
            <w:r w:rsidRPr="004C189C">
              <w:t>0</w:t>
            </w:r>
          </w:p>
        </w:tc>
        <w:tc>
          <w:tcPr>
            <w:tcW w:w="709" w:type="dxa"/>
          </w:tcPr>
          <w:p w:rsidR="00C25458" w:rsidRPr="004C189C" w:rsidRDefault="00C25458" w:rsidP="0099557D">
            <w:pPr>
              <w:pStyle w:val="80"/>
              <w:shd w:val="clear" w:color="auto" w:fill="auto"/>
              <w:spacing w:line="240" w:lineRule="auto"/>
              <w:jc w:val="right"/>
              <w:rPr>
                <w:lang w:val="en-US"/>
              </w:rPr>
            </w:pPr>
            <w:r>
              <w:rPr>
                <w:lang w:val="en-US"/>
              </w:rPr>
              <w:t>140</w:t>
            </w:r>
          </w:p>
        </w:tc>
        <w:tc>
          <w:tcPr>
            <w:tcW w:w="709" w:type="dxa"/>
          </w:tcPr>
          <w:p w:rsidR="00C25458" w:rsidRPr="005D6EB9" w:rsidRDefault="00C25458" w:rsidP="0099557D">
            <w:pPr>
              <w:pStyle w:val="80"/>
              <w:shd w:val="clear" w:color="auto" w:fill="auto"/>
              <w:spacing w:line="240" w:lineRule="auto"/>
              <w:ind w:left="300"/>
              <w:jc w:val="right"/>
              <w:rPr>
                <w:lang w:val="en-US"/>
              </w:rPr>
            </w:pPr>
            <w:r w:rsidRPr="005D6EB9">
              <w:rPr>
                <w:lang w:val="en-US"/>
              </w:rPr>
              <w:t>6</w:t>
            </w:r>
          </w:p>
        </w:tc>
        <w:tc>
          <w:tcPr>
            <w:tcW w:w="1275" w:type="dxa"/>
          </w:tcPr>
          <w:p w:rsidR="00C25458" w:rsidRPr="00C92344" w:rsidRDefault="00C25458" w:rsidP="0099557D">
            <w:pPr>
              <w:pStyle w:val="80"/>
              <w:shd w:val="clear" w:color="auto" w:fill="auto"/>
              <w:spacing w:line="240" w:lineRule="auto"/>
              <w:jc w:val="right"/>
              <w:rPr>
                <w:color w:val="FF0000"/>
                <w:lang w:val="en-US"/>
              </w:rPr>
            </w:pPr>
            <w:r w:rsidRPr="00683D8C">
              <w:rPr>
                <w:lang w:val="en-US"/>
              </w:rPr>
              <w:t>19</w:t>
            </w:r>
          </w:p>
        </w:tc>
        <w:tc>
          <w:tcPr>
            <w:tcW w:w="993" w:type="dxa"/>
          </w:tcPr>
          <w:p w:rsidR="00C25458" w:rsidRPr="00683D8C" w:rsidRDefault="00C25458" w:rsidP="0099557D">
            <w:pPr>
              <w:pStyle w:val="80"/>
              <w:shd w:val="clear" w:color="auto" w:fill="auto"/>
              <w:spacing w:line="240" w:lineRule="auto"/>
              <w:ind w:left="300"/>
              <w:jc w:val="right"/>
            </w:pPr>
            <w:r w:rsidRPr="00683D8C">
              <w:t>0</w:t>
            </w:r>
          </w:p>
        </w:tc>
        <w:tc>
          <w:tcPr>
            <w:tcW w:w="1559" w:type="dxa"/>
          </w:tcPr>
          <w:p w:rsidR="00C25458" w:rsidRPr="00C92344" w:rsidRDefault="00C25458" w:rsidP="0099557D">
            <w:pPr>
              <w:pStyle w:val="80"/>
              <w:shd w:val="clear" w:color="auto" w:fill="auto"/>
              <w:spacing w:line="240" w:lineRule="auto"/>
              <w:ind w:left="360"/>
              <w:jc w:val="right"/>
              <w:rPr>
                <w:color w:val="FF0000"/>
                <w:lang w:val="en-US"/>
              </w:rPr>
            </w:pPr>
            <w:r w:rsidRPr="00683D8C">
              <w:rPr>
                <w:lang w:val="en-US"/>
              </w:rPr>
              <w:t>5</w:t>
            </w:r>
          </w:p>
        </w:tc>
        <w:tc>
          <w:tcPr>
            <w:tcW w:w="1417" w:type="dxa"/>
            <w:tcBorders>
              <w:right w:val="nil"/>
            </w:tcBorders>
          </w:tcPr>
          <w:p w:rsidR="00C25458" w:rsidRPr="00C47C87" w:rsidRDefault="00C25458" w:rsidP="00CE3BC0">
            <w:pPr>
              <w:pStyle w:val="80"/>
              <w:shd w:val="clear" w:color="auto" w:fill="auto"/>
              <w:spacing w:line="240" w:lineRule="auto"/>
              <w:jc w:val="right"/>
              <w:rPr>
                <w:lang w:val="en-US"/>
              </w:rPr>
            </w:pPr>
            <w:r w:rsidRPr="00C47C87">
              <w:rPr>
                <w:lang w:val="en-US"/>
              </w:rPr>
              <w:t>24</w:t>
            </w:r>
          </w:p>
        </w:tc>
        <w:tc>
          <w:tcPr>
            <w:tcW w:w="283" w:type="dxa"/>
            <w:tcBorders>
              <w:left w:val="nil"/>
            </w:tcBorders>
          </w:tcPr>
          <w:p w:rsidR="00C25458" w:rsidRPr="00C92344" w:rsidRDefault="00C25458" w:rsidP="00CE3BC0">
            <w:pPr>
              <w:pStyle w:val="80"/>
              <w:spacing w:line="240" w:lineRule="auto"/>
              <w:jc w:val="right"/>
              <w:rPr>
                <w:color w:val="FF0000"/>
                <w:lang w:val="en-US"/>
              </w:rPr>
            </w:pPr>
          </w:p>
        </w:tc>
      </w:tr>
      <w:tr w:rsidR="00C25458" w:rsidTr="005B4B4B">
        <w:tc>
          <w:tcPr>
            <w:tcW w:w="3544" w:type="dxa"/>
          </w:tcPr>
          <w:p w:rsidR="00C25458" w:rsidRDefault="00C25458" w:rsidP="00C916EE">
            <w:pPr>
              <w:pStyle w:val="80"/>
              <w:shd w:val="clear" w:color="auto" w:fill="auto"/>
              <w:spacing w:line="240" w:lineRule="auto"/>
              <w:ind w:left="120"/>
            </w:pPr>
            <w:r>
              <w:t xml:space="preserve">ОУ  „Шандор Петьофи“  </w:t>
            </w:r>
            <w:r w:rsidRPr="00CE76B3">
              <w:rPr>
                <w:rFonts w:eastAsia="Calibri"/>
                <w:sz w:val="24"/>
                <w:szCs w:val="22"/>
              </w:rPr>
              <w:t xml:space="preserve"> </w:t>
            </w:r>
            <w:r w:rsidRPr="00CE76B3">
              <w:t>Хасково</w:t>
            </w:r>
          </w:p>
        </w:tc>
        <w:tc>
          <w:tcPr>
            <w:tcW w:w="1276" w:type="dxa"/>
          </w:tcPr>
          <w:p w:rsidR="00C25458" w:rsidRDefault="00C25458" w:rsidP="00C916EE">
            <w:pPr>
              <w:pStyle w:val="80"/>
              <w:shd w:val="clear" w:color="auto" w:fill="auto"/>
              <w:spacing w:line="240" w:lineRule="auto"/>
              <w:jc w:val="center"/>
            </w:pPr>
            <w:r w:rsidRPr="00F3130A">
              <w:t>общинско</w:t>
            </w:r>
          </w:p>
        </w:tc>
        <w:tc>
          <w:tcPr>
            <w:tcW w:w="709" w:type="dxa"/>
          </w:tcPr>
          <w:p w:rsidR="00C25458" w:rsidRPr="00D96D00" w:rsidRDefault="00C25458" w:rsidP="0099557D">
            <w:pPr>
              <w:pStyle w:val="80"/>
              <w:shd w:val="clear" w:color="auto" w:fill="auto"/>
              <w:spacing w:line="240" w:lineRule="auto"/>
              <w:jc w:val="right"/>
              <w:rPr>
                <w:lang w:val="en-US"/>
              </w:rPr>
            </w:pPr>
            <w:r w:rsidRPr="00D96D00">
              <w:t xml:space="preserve"> </w:t>
            </w:r>
            <w:r>
              <w:rPr>
                <w:lang w:val="en-US"/>
              </w:rPr>
              <w:t>373</w:t>
            </w:r>
          </w:p>
        </w:tc>
        <w:tc>
          <w:tcPr>
            <w:tcW w:w="567" w:type="dxa"/>
          </w:tcPr>
          <w:p w:rsidR="00C25458" w:rsidRPr="004C189C" w:rsidRDefault="00C25458" w:rsidP="0099557D">
            <w:pPr>
              <w:pStyle w:val="80"/>
              <w:shd w:val="clear" w:color="auto" w:fill="auto"/>
              <w:spacing w:line="240" w:lineRule="auto"/>
              <w:ind w:left="220"/>
              <w:jc w:val="right"/>
            </w:pPr>
            <w:r w:rsidRPr="004C189C">
              <w:t>0</w:t>
            </w:r>
          </w:p>
        </w:tc>
        <w:tc>
          <w:tcPr>
            <w:tcW w:w="850" w:type="dxa"/>
          </w:tcPr>
          <w:p w:rsidR="00C25458" w:rsidRPr="004C189C" w:rsidRDefault="00C25458" w:rsidP="0099557D">
            <w:pPr>
              <w:pStyle w:val="80"/>
              <w:shd w:val="clear" w:color="auto" w:fill="auto"/>
              <w:spacing w:line="240" w:lineRule="auto"/>
              <w:ind w:left="220"/>
              <w:jc w:val="right"/>
            </w:pPr>
            <w:r w:rsidRPr="004C189C">
              <w:t>0</w:t>
            </w:r>
          </w:p>
        </w:tc>
        <w:tc>
          <w:tcPr>
            <w:tcW w:w="567" w:type="dxa"/>
          </w:tcPr>
          <w:p w:rsidR="00C25458" w:rsidRPr="004C189C" w:rsidRDefault="00C25458" w:rsidP="0099557D">
            <w:pPr>
              <w:pStyle w:val="80"/>
              <w:shd w:val="clear" w:color="auto" w:fill="auto"/>
              <w:spacing w:line="240" w:lineRule="auto"/>
              <w:ind w:left="300"/>
              <w:jc w:val="right"/>
            </w:pPr>
            <w:r w:rsidRPr="004C189C">
              <w:t>0</w:t>
            </w:r>
          </w:p>
        </w:tc>
        <w:tc>
          <w:tcPr>
            <w:tcW w:w="709" w:type="dxa"/>
          </w:tcPr>
          <w:p w:rsidR="00C25458" w:rsidRPr="004C189C" w:rsidRDefault="00C25458" w:rsidP="0099557D">
            <w:pPr>
              <w:pStyle w:val="80"/>
              <w:shd w:val="clear" w:color="auto" w:fill="auto"/>
              <w:spacing w:line="240" w:lineRule="auto"/>
              <w:ind w:left="240"/>
              <w:jc w:val="right"/>
            </w:pPr>
            <w:r w:rsidRPr="004C189C">
              <w:t>0</w:t>
            </w:r>
          </w:p>
        </w:tc>
        <w:tc>
          <w:tcPr>
            <w:tcW w:w="709" w:type="dxa"/>
          </w:tcPr>
          <w:p w:rsidR="00C25458" w:rsidRPr="004C189C" w:rsidRDefault="00C25458" w:rsidP="0099557D">
            <w:pPr>
              <w:pStyle w:val="80"/>
              <w:shd w:val="clear" w:color="auto" w:fill="auto"/>
              <w:spacing w:line="240" w:lineRule="auto"/>
              <w:jc w:val="right"/>
              <w:rPr>
                <w:lang w:val="en-US"/>
              </w:rPr>
            </w:pPr>
            <w:r>
              <w:rPr>
                <w:lang w:val="en-US"/>
              </w:rPr>
              <w:t>373</w:t>
            </w:r>
          </w:p>
        </w:tc>
        <w:tc>
          <w:tcPr>
            <w:tcW w:w="709" w:type="dxa"/>
          </w:tcPr>
          <w:p w:rsidR="00C25458" w:rsidRPr="005D6EB9" w:rsidRDefault="00C25458" w:rsidP="0099557D">
            <w:pPr>
              <w:pStyle w:val="80"/>
              <w:shd w:val="clear" w:color="auto" w:fill="auto"/>
              <w:spacing w:line="240" w:lineRule="auto"/>
              <w:ind w:left="300"/>
              <w:jc w:val="right"/>
              <w:rPr>
                <w:lang w:val="en-US"/>
              </w:rPr>
            </w:pPr>
            <w:r w:rsidRPr="005D6EB9">
              <w:rPr>
                <w:lang w:val="en-US"/>
              </w:rPr>
              <w:t>8</w:t>
            </w:r>
          </w:p>
        </w:tc>
        <w:tc>
          <w:tcPr>
            <w:tcW w:w="1275" w:type="dxa"/>
          </w:tcPr>
          <w:p w:rsidR="00C25458" w:rsidRPr="00C92344" w:rsidRDefault="00C25458" w:rsidP="0099557D">
            <w:pPr>
              <w:pStyle w:val="80"/>
              <w:shd w:val="clear" w:color="auto" w:fill="auto"/>
              <w:spacing w:line="240" w:lineRule="auto"/>
              <w:jc w:val="right"/>
              <w:rPr>
                <w:color w:val="FF0000"/>
                <w:lang w:val="en-US"/>
              </w:rPr>
            </w:pPr>
            <w:r w:rsidRPr="00683D8C">
              <w:rPr>
                <w:lang w:val="en-US"/>
              </w:rPr>
              <w:t>37</w:t>
            </w:r>
          </w:p>
        </w:tc>
        <w:tc>
          <w:tcPr>
            <w:tcW w:w="993" w:type="dxa"/>
          </w:tcPr>
          <w:p w:rsidR="00C25458" w:rsidRPr="00683D8C" w:rsidRDefault="00C25458" w:rsidP="0099557D">
            <w:pPr>
              <w:pStyle w:val="80"/>
              <w:shd w:val="clear" w:color="auto" w:fill="auto"/>
              <w:spacing w:line="240" w:lineRule="auto"/>
              <w:jc w:val="right"/>
              <w:rPr>
                <w:lang w:val="en-US"/>
              </w:rPr>
            </w:pPr>
            <w:r w:rsidRPr="00683D8C">
              <w:rPr>
                <w:lang w:val="en-US"/>
              </w:rPr>
              <w:t>1.98</w:t>
            </w:r>
          </w:p>
        </w:tc>
        <w:tc>
          <w:tcPr>
            <w:tcW w:w="1559" w:type="dxa"/>
          </w:tcPr>
          <w:p w:rsidR="00C25458" w:rsidRPr="00C92344" w:rsidRDefault="00C25458" w:rsidP="0099557D">
            <w:pPr>
              <w:pStyle w:val="80"/>
              <w:shd w:val="clear" w:color="auto" w:fill="auto"/>
              <w:spacing w:line="240" w:lineRule="auto"/>
              <w:ind w:left="360"/>
              <w:jc w:val="right"/>
              <w:rPr>
                <w:color w:val="FF0000"/>
                <w:lang w:val="en-US"/>
              </w:rPr>
            </w:pPr>
            <w:r w:rsidRPr="00683D8C">
              <w:rPr>
                <w:lang w:val="en-US"/>
              </w:rPr>
              <w:t>9</w:t>
            </w:r>
          </w:p>
        </w:tc>
        <w:tc>
          <w:tcPr>
            <w:tcW w:w="1417" w:type="dxa"/>
            <w:tcBorders>
              <w:right w:val="nil"/>
            </w:tcBorders>
          </w:tcPr>
          <w:p w:rsidR="00C25458" w:rsidRPr="00C47C87" w:rsidRDefault="00C25458" w:rsidP="00CE3BC0">
            <w:pPr>
              <w:pStyle w:val="80"/>
              <w:shd w:val="clear" w:color="auto" w:fill="auto"/>
              <w:spacing w:line="240" w:lineRule="auto"/>
              <w:jc w:val="right"/>
              <w:rPr>
                <w:lang w:val="en-US"/>
              </w:rPr>
            </w:pPr>
            <w:r w:rsidRPr="00C47C87">
              <w:rPr>
                <w:lang w:val="en-US"/>
              </w:rPr>
              <w:t>47.98</w:t>
            </w:r>
          </w:p>
        </w:tc>
        <w:tc>
          <w:tcPr>
            <w:tcW w:w="283" w:type="dxa"/>
            <w:tcBorders>
              <w:left w:val="nil"/>
            </w:tcBorders>
          </w:tcPr>
          <w:p w:rsidR="00C25458" w:rsidRPr="00C92344" w:rsidRDefault="00C25458" w:rsidP="00CE3BC0">
            <w:pPr>
              <w:pStyle w:val="80"/>
              <w:spacing w:line="240" w:lineRule="auto"/>
              <w:jc w:val="right"/>
              <w:rPr>
                <w:color w:val="FF0000"/>
                <w:lang w:val="en-US"/>
              </w:rPr>
            </w:pPr>
          </w:p>
        </w:tc>
      </w:tr>
      <w:tr w:rsidR="00C25458" w:rsidTr="005B4B4B">
        <w:tc>
          <w:tcPr>
            <w:tcW w:w="3544" w:type="dxa"/>
          </w:tcPr>
          <w:p w:rsidR="00C25458" w:rsidRDefault="00C25458" w:rsidP="00C916EE">
            <w:pPr>
              <w:pStyle w:val="80"/>
              <w:shd w:val="clear" w:color="auto" w:fill="auto"/>
              <w:spacing w:line="240" w:lineRule="auto"/>
              <w:ind w:left="120"/>
            </w:pPr>
            <w:r>
              <w:t xml:space="preserve">ОУ „Св. Климент Охридски“ </w:t>
            </w:r>
            <w:r w:rsidRPr="00CE76B3">
              <w:rPr>
                <w:rFonts w:eastAsia="Calibri"/>
                <w:sz w:val="24"/>
                <w:szCs w:val="22"/>
              </w:rPr>
              <w:t xml:space="preserve"> </w:t>
            </w:r>
            <w:r w:rsidRPr="00CE76B3">
              <w:t>Хасково</w:t>
            </w:r>
          </w:p>
        </w:tc>
        <w:tc>
          <w:tcPr>
            <w:tcW w:w="1276" w:type="dxa"/>
          </w:tcPr>
          <w:p w:rsidR="00C25458" w:rsidRDefault="00C25458" w:rsidP="00C916EE">
            <w:pPr>
              <w:pStyle w:val="80"/>
              <w:shd w:val="clear" w:color="auto" w:fill="auto"/>
              <w:spacing w:line="240" w:lineRule="auto"/>
              <w:jc w:val="center"/>
            </w:pPr>
            <w:r w:rsidRPr="00F3130A">
              <w:t>общинско</w:t>
            </w:r>
          </w:p>
        </w:tc>
        <w:tc>
          <w:tcPr>
            <w:tcW w:w="709" w:type="dxa"/>
          </w:tcPr>
          <w:p w:rsidR="00C25458" w:rsidRPr="00D96D00" w:rsidRDefault="00C25458" w:rsidP="0099557D">
            <w:pPr>
              <w:pStyle w:val="80"/>
              <w:shd w:val="clear" w:color="auto" w:fill="auto"/>
              <w:spacing w:line="240" w:lineRule="auto"/>
              <w:jc w:val="right"/>
              <w:rPr>
                <w:lang w:val="en-US"/>
              </w:rPr>
            </w:pPr>
            <w:r w:rsidRPr="00D96D00">
              <w:rPr>
                <w:lang w:val="en-US"/>
              </w:rPr>
              <w:t>621</w:t>
            </w:r>
          </w:p>
        </w:tc>
        <w:tc>
          <w:tcPr>
            <w:tcW w:w="567" w:type="dxa"/>
          </w:tcPr>
          <w:p w:rsidR="00C25458" w:rsidRPr="004C189C" w:rsidRDefault="00C25458" w:rsidP="0099557D">
            <w:pPr>
              <w:pStyle w:val="80"/>
              <w:shd w:val="clear" w:color="auto" w:fill="auto"/>
              <w:spacing w:line="240" w:lineRule="auto"/>
              <w:ind w:left="220"/>
              <w:jc w:val="right"/>
            </w:pPr>
            <w:r w:rsidRPr="004C189C">
              <w:t>0</w:t>
            </w:r>
          </w:p>
        </w:tc>
        <w:tc>
          <w:tcPr>
            <w:tcW w:w="850" w:type="dxa"/>
          </w:tcPr>
          <w:p w:rsidR="00C25458" w:rsidRPr="004C189C" w:rsidRDefault="00C25458" w:rsidP="0099557D">
            <w:pPr>
              <w:pStyle w:val="80"/>
              <w:shd w:val="clear" w:color="auto" w:fill="auto"/>
              <w:spacing w:line="240" w:lineRule="auto"/>
              <w:ind w:left="220"/>
              <w:jc w:val="right"/>
            </w:pPr>
            <w:r w:rsidRPr="004C189C">
              <w:t>0</w:t>
            </w:r>
          </w:p>
        </w:tc>
        <w:tc>
          <w:tcPr>
            <w:tcW w:w="567" w:type="dxa"/>
          </w:tcPr>
          <w:p w:rsidR="00C25458" w:rsidRPr="004C189C" w:rsidRDefault="00C25458" w:rsidP="0099557D">
            <w:pPr>
              <w:pStyle w:val="80"/>
              <w:shd w:val="clear" w:color="auto" w:fill="auto"/>
              <w:spacing w:line="240" w:lineRule="auto"/>
              <w:ind w:left="300"/>
              <w:jc w:val="right"/>
              <w:rPr>
                <w:lang w:val="en-US"/>
              </w:rPr>
            </w:pPr>
            <w:r w:rsidRPr="004C189C">
              <w:rPr>
                <w:lang w:val="en-US"/>
              </w:rPr>
              <w:t>0</w:t>
            </w:r>
          </w:p>
        </w:tc>
        <w:tc>
          <w:tcPr>
            <w:tcW w:w="709" w:type="dxa"/>
          </w:tcPr>
          <w:p w:rsidR="00C25458" w:rsidRPr="004C189C" w:rsidRDefault="00C25458" w:rsidP="0099557D">
            <w:pPr>
              <w:pStyle w:val="80"/>
              <w:shd w:val="clear" w:color="auto" w:fill="auto"/>
              <w:spacing w:line="240" w:lineRule="auto"/>
              <w:ind w:left="240"/>
              <w:jc w:val="right"/>
            </w:pPr>
            <w:r w:rsidRPr="004C189C">
              <w:t>0</w:t>
            </w:r>
          </w:p>
        </w:tc>
        <w:tc>
          <w:tcPr>
            <w:tcW w:w="709" w:type="dxa"/>
          </w:tcPr>
          <w:p w:rsidR="00C25458" w:rsidRPr="004C189C" w:rsidRDefault="00C25458" w:rsidP="0099557D">
            <w:pPr>
              <w:pStyle w:val="80"/>
              <w:shd w:val="clear" w:color="auto" w:fill="auto"/>
              <w:spacing w:line="240" w:lineRule="auto"/>
              <w:jc w:val="right"/>
              <w:rPr>
                <w:lang w:val="en-US"/>
              </w:rPr>
            </w:pPr>
            <w:r w:rsidRPr="004C189C">
              <w:rPr>
                <w:lang w:val="en-US"/>
              </w:rPr>
              <w:t>621</w:t>
            </w:r>
          </w:p>
        </w:tc>
        <w:tc>
          <w:tcPr>
            <w:tcW w:w="709" w:type="dxa"/>
          </w:tcPr>
          <w:p w:rsidR="00C25458" w:rsidRPr="005D6EB9" w:rsidRDefault="00C25458" w:rsidP="0099557D">
            <w:pPr>
              <w:pStyle w:val="80"/>
              <w:shd w:val="clear" w:color="auto" w:fill="auto"/>
              <w:spacing w:line="240" w:lineRule="auto"/>
              <w:ind w:left="300"/>
              <w:jc w:val="right"/>
              <w:rPr>
                <w:lang w:val="en-US"/>
              </w:rPr>
            </w:pPr>
            <w:r w:rsidRPr="005D6EB9">
              <w:rPr>
                <w:lang w:val="en-US"/>
              </w:rPr>
              <w:t>11</w:t>
            </w:r>
          </w:p>
        </w:tc>
        <w:tc>
          <w:tcPr>
            <w:tcW w:w="1275" w:type="dxa"/>
          </w:tcPr>
          <w:p w:rsidR="00C25458" w:rsidRPr="00C92344" w:rsidRDefault="00C25458" w:rsidP="0099557D">
            <w:pPr>
              <w:pStyle w:val="80"/>
              <w:shd w:val="clear" w:color="auto" w:fill="auto"/>
              <w:spacing w:line="240" w:lineRule="auto"/>
              <w:jc w:val="right"/>
              <w:rPr>
                <w:color w:val="FF0000"/>
                <w:lang w:val="en-US"/>
              </w:rPr>
            </w:pPr>
            <w:r w:rsidRPr="00683D8C">
              <w:rPr>
                <w:lang w:val="en-US"/>
              </w:rPr>
              <w:t>43.5</w:t>
            </w:r>
          </w:p>
        </w:tc>
        <w:tc>
          <w:tcPr>
            <w:tcW w:w="993" w:type="dxa"/>
          </w:tcPr>
          <w:p w:rsidR="00C25458" w:rsidRPr="00683D8C" w:rsidRDefault="00C25458" w:rsidP="0099557D">
            <w:pPr>
              <w:pStyle w:val="80"/>
              <w:shd w:val="clear" w:color="auto" w:fill="auto"/>
              <w:spacing w:line="240" w:lineRule="auto"/>
              <w:ind w:left="300"/>
              <w:jc w:val="right"/>
            </w:pPr>
            <w:r w:rsidRPr="00683D8C">
              <w:t>0</w:t>
            </w:r>
          </w:p>
        </w:tc>
        <w:tc>
          <w:tcPr>
            <w:tcW w:w="1559" w:type="dxa"/>
          </w:tcPr>
          <w:p w:rsidR="00C25458" w:rsidRPr="00C92344" w:rsidRDefault="00C25458" w:rsidP="0099557D">
            <w:pPr>
              <w:pStyle w:val="80"/>
              <w:shd w:val="clear" w:color="auto" w:fill="auto"/>
              <w:spacing w:line="240" w:lineRule="auto"/>
              <w:ind w:left="360"/>
              <w:jc w:val="right"/>
              <w:rPr>
                <w:color w:val="FF0000"/>
                <w:lang w:val="en-US"/>
              </w:rPr>
            </w:pPr>
            <w:r w:rsidRPr="00683D8C">
              <w:t xml:space="preserve">        </w:t>
            </w:r>
            <w:r w:rsidRPr="00683D8C">
              <w:rPr>
                <w:lang w:val="en-US"/>
              </w:rPr>
              <w:t>13</w:t>
            </w:r>
          </w:p>
        </w:tc>
        <w:tc>
          <w:tcPr>
            <w:tcW w:w="1417" w:type="dxa"/>
            <w:tcBorders>
              <w:right w:val="nil"/>
            </w:tcBorders>
          </w:tcPr>
          <w:p w:rsidR="00C25458" w:rsidRPr="00C47C87" w:rsidRDefault="00C25458" w:rsidP="00CE3BC0">
            <w:pPr>
              <w:pStyle w:val="80"/>
              <w:shd w:val="clear" w:color="auto" w:fill="auto"/>
              <w:spacing w:line="240" w:lineRule="auto"/>
              <w:jc w:val="right"/>
              <w:rPr>
                <w:lang w:val="en-US"/>
              </w:rPr>
            </w:pPr>
            <w:r w:rsidRPr="00C47C87">
              <w:rPr>
                <w:lang w:val="en-US"/>
              </w:rPr>
              <w:t>56.5</w:t>
            </w:r>
          </w:p>
        </w:tc>
        <w:tc>
          <w:tcPr>
            <w:tcW w:w="283" w:type="dxa"/>
            <w:tcBorders>
              <w:left w:val="nil"/>
            </w:tcBorders>
          </w:tcPr>
          <w:p w:rsidR="00C25458" w:rsidRPr="00C92344" w:rsidRDefault="00C25458" w:rsidP="00CE3BC0">
            <w:pPr>
              <w:pStyle w:val="80"/>
              <w:spacing w:line="240" w:lineRule="auto"/>
              <w:jc w:val="right"/>
              <w:rPr>
                <w:color w:val="FF0000"/>
                <w:lang w:val="en-US"/>
              </w:rPr>
            </w:pPr>
          </w:p>
        </w:tc>
      </w:tr>
      <w:tr w:rsidR="00C25458" w:rsidTr="005B4B4B">
        <w:tc>
          <w:tcPr>
            <w:tcW w:w="3544" w:type="dxa"/>
          </w:tcPr>
          <w:p w:rsidR="00C25458" w:rsidRDefault="00C25458" w:rsidP="00C916EE">
            <w:pPr>
              <w:pStyle w:val="80"/>
              <w:shd w:val="clear" w:color="auto" w:fill="auto"/>
              <w:spacing w:line="240" w:lineRule="auto"/>
              <w:ind w:left="120"/>
            </w:pPr>
            <w:r>
              <w:t xml:space="preserve">ОУ „Н. Й. Вапцаров“  </w:t>
            </w:r>
            <w:r w:rsidRPr="00CE76B3">
              <w:rPr>
                <w:rFonts w:eastAsia="Calibri"/>
                <w:sz w:val="24"/>
                <w:szCs w:val="22"/>
              </w:rPr>
              <w:t xml:space="preserve"> </w:t>
            </w:r>
            <w:r w:rsidRPr="00CE76B3">
              <w:t>Хасково</w:t>
            </w:r>
          </w:p>
        </w:tc>
        <w:tc>
          <w:tcPr>
            <w:tcW w:w="1276" w:type="dxa"/>
          </w:tcPr>
          <w:p w:rsidR="00C25458" w:rsidRDefault="00C25458" w:rsidP="00C916EE">
            <w:pPr>
              <w:pStyle w:val="80"/>
              <w:shd w:val="clear" w:color="auto" w:fill="auto"/>
              <w:spacing w:line="240" w:lineRule="auto"/>
              <w:jc w:val="center"/>
            </w:pPr>
            <w:r w:rsidRPr="00F3130A">
              <w:t>общинско</w:t>
            </w:r>
          </w:p>
        </w:tc>
        <w:tc>
          <w:tcPr>
            <w:tcW w:w="709" w:type="dxa"/>
          </w:tcPr>
          <w:p w:rsidR="00C25458" w:rsidRPr="00D96D00" w:rsidRDefault="00C25458" w:rsidP="0099557D">
            <w:pPr>
              <w:pStyle w:val="80"/>
              <w:shd w:val="clear" w:color="auto" w:fill="auto"/>
              <w:spacing w:line="240" w:lineRule="auto"/>
              <w:jc w:val="right"/>
              <w:rPr>
                <w:lang w:val="en-US"/>
              </w:rPr>
            </w:pPr>
            <w:r>
              <w:rPr>
                <w:lang w:val="en-US"/>
              </w:rPr>
              <w:t>288</w:t>
            </w:r>
          </w:p>
        </w:tc>
        <w:tc>
          <w:tcPr>
            <w:tcW w:w="567" w:type="dxa"/>
          </w:tcPr>
          <w:p w:rsidR="00C25458" w:rsidRPr="004C189C" w:rsidRDefault="00C25458" w:rsidP="0099557D">
            <w:pPr>
              <w:pStyle w:val="80"/>
              <w:shd w:val="clear" w:color="auto" w:fill="auto"/>
              <w:spacing w:line="240" w:lineRule="auto"/>
              <w:ind w:left="220"/>
              <w:jc w:val="right"/>
            </w:pPr>
            <w:r w:rsidRPr="004C189C">
              <w:t>0</w:t>
            </w:r>
          </w:p>
        </w:tc>
        <w:tc>
          <w:tcPr>
            <w:tcW w:w="850" w:type="dxa"/>
          </w:tcPr>
          <w:p w:rsidR="00C25458" w:rsidRPr="004C189C" w:rsidRDefault="00C25458" w:rsidP="0099557D">
            <w:pPr>
              <w:pStyle w:val="80"/>
              <w:shd w:val="clear" w:color="auto" w:fill="auto"/>
              <w:spacing w:line="240" w:lineRule="auto"/>
              <w:ind w:left="220"/>
              <w:jc w:val="right"/>
            </w:pPr>
            <w:r w:rsidRPr="004C189C">
              <w:t>0</w:t>
            </w:r>
          </w:p>
        </w:tc>
        <w:tc>
          <w:tcPr>
            <w:tcW w:w="567" w:type="dxa"/>
          </w:tcPr>
          <w:p w:rsidR="00C25458" w:rsidRPr="004C189C" w:rsidRDefault="00C25458" w:rsidP="0099557D">
            <w:pPr>
              <w:pStyle w:val="80"/>
              <w:shd w:val="clear" w:color="auto" w:fill="auto"/>
              <w:spacing w:line="240" w:lineRule="auto"/>
              <w:ind w:left="300"/>
              <w:jc w:val="right"/>
              <w:rPr>
                <w:lang w:val="en-US"/>
              </w:rPr>
            </w:pPr>
            <w:r w:rsidRPr="004C189C">
              <w:rPr>
                <w:lang w:val="en-US"/>
              </w:rPr>
              <w:t>1</w:t>
            </w:r>
          </w:p>
        </w:tc>
        <w:tc>
          <w:tcPr>
            <w:tcW w:w="709" w:type="dxa"/>
          </w:tcPr>
          <w:p w:rsidR="00C25458" w:rsidRPr="004C189C" w:rsidRDefault="00C25458" w:rsidP="0099557D">
            <w:pPr>
              <w:pStyle w:val="80"/>
              <w:shd w:val="clear" w:color="auto" w:fill="auto"/>
              <w:spacing w:line="240" w:lineRule="auto"/>
              <w:ind w:left="240"/>
              <w:jc w:val="right"/>
            </w:pPr>
            <w:r w:rsidRPr="004C189C">
              <w:t>0</w:t>
            </w:r>
          </w:p>
        </w:tc>
        <w:tc>
          <w:tcPr>
            <w:tcW w:w="709" w:type="dxa"/>
          </w:tcPr>
          <w:p w:rsidR="00C25458" w:rsidRPr="004C189C" w:rsidRDefault="00C25458" w:rsidP="0099557D">
            <w:pPr>
              <w:pStyle w:val="80"/>
              <w:shd w:val="clear" w:color="auto" w:fill="auto"/>
              <w:spacing w:line="240" w:lineRule="auto"/>
              <w:jc w:val="right"/>
              <w:rPr>
                <w:lang w:val="en-US"/>
              </w:rPr>
            </w:pPr>
            <w:r>
              <w:rPr>
                <w:lang w:val="en-US"/>
              </w:rPr>
              <w:t>289</w:t>
            </w:r>
          </w:p>
        </w:tc>
        <w:tc>
          <w:tcPr>
            <w:tcW w:w="709" w:type="dxa"/>
          </w:tcPr>
          <w:p w:rsidR="00C25458" w:rsidRPr="005D6EB9" w:rsidRDefault="00C25458" w:rsidP="0099557D">
            <w:pPr>
              <w:pStyle w:val="80"/>
              <w:shd w:val="clear" w:color="auto" w:fill="auto"/>
              <w:spacing w:line="240" w:lineRule="auto"/>
              <w:ind w:left="300"/>
              <w:jc w:val="right"/>
              <w:rPr>
                <w:lang w:val="en-US"/>
              </w:rPr>
            </w:pPr>
            <w:r w:rsidRPr="005D6EB9">
              <w:rPr>
                <w:lang w:val="en-US"/>
              </w:rPr>
              <w:t>2</w:t>
            </w:r>
          </w:p>
        </w:tc>
        <w:tc>
          <w:tcPr>
            <w:tcW w:w="1275" w:type="dxa"/>
          </w:tcPr>
          <w:p w:rsidR="00C25458" w:rsidRPr="00C92344" w:rsidRDefault="00C25458" w:rsidP="0099557D">
            <w:pPr>
              <w:pStyle w:val="80"/>
              <w:shd w:val="clear" w:color="auto" w:fill="auto"/>
              <w:spacing w:line="240" w:lineRule="auto"/>
              <w:jc w:val="right"/>
              <w:rPr>
                <w:color w:val="FF0000"/>
                <w:lang w:val="en-US"/>
              </w:rPr>
            </w:pPr>
            <w:r w:rsidRPr="00683D8C">
              <w:rPr>
                <w:lang w:val="en-US"/>
              </w:rPr>
              <w:t>25</w:t>
            </w:r>
          </w:p>
        </w:tc>
        <w:tc>
          <w:tcPr>
            <w:tcW w:w="993" w:type="dxa"/>
          </w:tcPr>
          <w:p w:rsidR="00C25458" w:rsidRPr="00683D8C" w:rsidRDefault="00C25458" w:rsidP="0099557D">
            <w:pPr>
              <w:pStyle w:val="80"/>
              <w:shd w:val="clear" w:color="auto" w:fill="auto"/>
              <w:spacing w:line="240" w:lineRule="auto"/>
              <w:ind w:left="300"/>
              <w:jc w:val="right"/>
              <w:rPr>
                <w:lang w:val="en-US"/>
              </w:rPr>
            </w:pPr>
            <w:r w:rsidRPr="00683D8C">
              <w:rPr>
                <w:lang w:val="en-US"/>
              </w:rPr>
              <w:t>0</w:t>
            </w:r>
          </w:p>
        </w:tc>
        <w:tc>
          <w:tcPr>
            <w:tcW w:w="1559" w:type="dxa"/>
          </w:tcPr>
          <w:p w:rsidR="00C25458" w:rsidRPr="00C92344" w:rsidRDefault="00C25458" w:rsidP="0099557D">
            <w:pPr>
              <w:pStyle w:val="80"/>
              <w:shd w:val="clear" w:color="auto" w:fill="auto"/>
              <w:spacing w:line="240" w:lineRule="auto"/>
              <w:ind w:left="360"/>
              <w:jc w:val="right"/>
              <w:rPr>
                <w:color w:val="FF0000"/>
                <w:lang w:val="en-US"/>
              </w:rPr>
            </w:pPr>
            <w:r w:rsidRPr="00683D8C">
              <w:rPr>
                <w:lang w:val="en-US"/>
              </w:rPr>
              <w:t>10.5</w:t>
            </w:r>
          </w:p>
        </w:tc>
        <w:tc>
          <w:tcPr>
            <w:tcW w:w="1417" w:type="dxa"/>
            <w:tcBorders>
              <w:right w:val="nil"/>
            </w:tcBorders>
          </w:tcPr>
          <w:p w:rsidR="00C25458" w:rsidRPr="00C47C87" w:rsidRDefault="00C25458" w:rsidP="00CE3BC0">
            <w:pPr>
              <w:pStyle w:val="80"/>
              <w:shd w:val="clear" w:color="auto" w:fill="auto"/>
              <w:spacing w:line="240" w:lineRule="auto"/>
              <w:jc w:val="right"/>
              <w:rPr>
                <w:lang w:val="en-US"/>
              </w:rPr>
            </w:pPr>
            <w:r w:rsidRPr="00C47C87">
              <w:rPr>
                <w:lang w:val="en-US"/>
              </w:rPr>
              <w:t>35.5</w:t>
            </w:r>
          </w:p>
        </w:tc>
        <w:tc>
          <w:tcPr>
            <w:tcW w:w="283" w:type="dxa"/>
            <w:tcBorders>
              <w:left w:val="nil"/>
            </w:tcBorders>
          </w:tcPr>
          <w:p w:rsidR="00C25458" w:rsidRPr="00C92344" w:rsidRDefault="00C25458" w:rsidP="00CE3BC0">
            <w:pPr>
              <w:pStyle w:val="80"/>
              <w:spacing w:line="240" w:lineRule="auto"/>
              <w:jc w:val="right"/>
              <w:rPr>
                <w:color w:val="FF0000"/>
                <w:lang w:val="en-US"/>
              </w:rPr>
            </w:pPr>
          </w:p>
        </w:tc>
      </w:tr>
      <w:tr w:rsidR="00C25458" w:rsidTr="005B4B4B">
        <w:tc>
          <w:tcPr>
            <w:tcW w:w="3544" w:type="dxa"/>
          </w:tcPr>
          <w:p w:rsidR="00C25458" w:rsidRDefault="00C25458" w:rsidP="00C916EE">
            <w:pPr>
              <w:pStyle w:val="80"/>
              <w:shd w:val="clear" w:color="auto" w:fill="auto"/>
              <w:spacing w:line="240" w:lineRule="auto"/>
              <w:ind w:left="120"/>
            </w:pPr>
            <w:r>
              <w:t xml:space="preserve">ОУ „Св. Иван Рилски“ </w:t>
            </w:r>
            <w:r w:rsidRPr="00CE76B3">
              <w:rPr>
                <w:rFonts w:eastAsia="Calibri"/>
                <w:sz w:val="24"/>
                <w:szCs w:val="22"/>
              </w:rPr>
              <w:t xml:space="preserve"> </w:t>
            </w:r>
            <w:r w:rsidRPr="00CE76B3">
              <w:t>Хасково</w:t>
            </w:r>
          </w:p>
        </w:tc>
        <w:tc>
          <w:tcPr>
            <w:tcW w:w="1276" w:type="dxa"/>
          </w:tcPr>
          <w:p w:rsidR="00C25458" w:rsidRDefault="00C25458" w:rsidP="00C916EE">
            <w:pPr>
              <w:pStyle w:val="80"/>
              <w:shd w:val="clear" w:color="auto" w:fill="auto"/>
              <w:spacing w:line="240" w:lineRule="auto"/>
              <w:jc w:val="center"/>
            </w:pPr>
            <w:r w:rsidRPr="00F3130A">
              <w:t>общинско</w:t>
            </w:r>
          </w:p>
        </w:tc>
        <w:tc>
          <w:tcPr>
            <w:tcW w:w="709" w:type="dxa"/>
          </w:tcPr>
          <w:p w:rsidR="00C25458" w:rsidRPr="00D96D00" w:rsidRDefault="00C25458" w:rsidP="0099557D">
            <w:pPr>
              <w:pStyle w:val="80"/>
              <w:shd w:val="clear" w:color="auto" w:fill="auto"/>
              <w:spacing w:line="240" w:lineRule="auto"/>
              <w:jc w:val="right"/>
              <w:rPr>
                <w:lang w:val="en-US"/>
              </w:rPr>
            </w:pPr>
            <w:r w:rsidRPr="00D96D00">
              <w:rPr>
                <w:lang w:val="en-US"/>
              </w:rPr>
              <w:t>1046</w:t>
            </w:r>
          </w:p>
        </w:tc>
        <w:tc>
          <w:tcPr>
            <w:tcW w:w="567" w:type="dxa"/>
          </w:tcPr>
          <w:p w:rsidR="00C25458" w:rsidRPr="004C189C" w:rsidRDefault="00C25458" w:rsidP="0099557D">
            <w:pPr>
              <w:pStyle w:val="80"/>
              <w:shd w:val="clear" w:color="auto" w:fill="auto"/>
              <w:spacing w:line="240" w:lineRule="auto"/>
              <w:ind w:left="220"/>
              <w:jc w:val="right"/>
            </w:pPr>
            <w:r w:rsidRPr="004C189C">
              <w:t>0</w:t>
            </w:r>
          </w:p>
        </w:tc>
        <w:tc>
          <w:tcPr>
            <w:tcW w:w="850" w:type="dxa"/>
          </w:tcPr>
          <w:p w:rsidR="00C25458" w:rsidRPr="004C189C" w:rsidRDefault="00C25458" w:rsidP="0099557D">
            <w:pPr>
              <w:pStyle w:val="80"/>
              <w:shd w:val="clear" w:color="auto" w:fill="auto"/>
              <w:spacing w:line="240" w:lineRule="auto"/>
              <w:ind w:left="220"/>
              <w:jc w:val="right"/>
            </w:pPr>
            <w:r w:rsidRPr="004C189C">
              <w:t>0</w:t>
            </w:r>
          </w:p>
        </w:tc>
        <w:tc>
          <w:tcPr>
            <w:tcW w:w="567" w:type="dxa"/>
          </w:tcPr>
          <w:p w:rsidR="00C25458" w:rsidRPr="004C189C" w:rsidRDefault="00C25458" w:rsidP="0099557D">
            <w:pPr>
              <w:pStyle w:val="80"/>
              <w:shd w:val="clear" w:color="auto" w:fill="auto"/>
              <w:spacing w:line="240" w:lineRule="auto"/>
              <w:ind w:left="300"/>
              <w:jc w:val="right"/>
            </w:pPr>
            <w:r w:rsidRPr="004C189C">
              <w:t>0</w:t>
            </w:r>
          </w:p>
        </w:tc>
        <w:tc>
          <w:tcPr>
            <w:tcW w:w="709" w:type="dxa"/>
          </w:tcPr>
          <w:p w:rsidR="00C25458" w:rsidRPr="004C189C" w:rsidRDefault="00C25458" w:rsidP="0099557D">
            <w:pPr>
              <w:pStyle w:val="80"/>
              <w:shd w:val="clear" w:color="auto" w:fill="auto"/>
              <w:spacing w:line="240" w:lineRule="auto"/>
              <w:ind w:left="240"/>
              <w:jc w:val="right"/>
            </w:pPr>
            <w:r w:rsidRPr="004C189C">
              <w:t>0</w:t>
            </w:r>
          </w:p>
        </w:tc>
        <w:tc>
          <w:tcPr>
            <w:tcW w:w="709" w:type="dxa"/>
          </w:tcPr>
          <w:p w:rsidR="00C25458" w:rsidRPr="004C189C" w:rsidRDefault="00C25458" w:rsidP="0099557D">
            <w:pPr>
              <w:pStyle w:val="80"/>
              <w:shd w:val="clear" w:color="auto" w:fill="auto"/>
              <w:spacing w:line="240" w:lineRule="auto"/>
              <w:jc w:val="right"/>
              <w:rPr>
                <w:lang w:val="en-US"/>
              </w:rPr>
            </w:pPr>
            <w:r w:rsidRPr="004C189C">
              <w:rPr>
                <w:lang w:val="en-US"/>
              </w:rPr>
              <w:t>1046</w:t>
            </w:r>
          </w:p>
        </w:tc>
        <w:tc>
          <w:tcPr>
            <w:tcW w:w="709" w:type="dxa"/>
          </w:tcPr>
          <w:p w:rsidR="00C25458" w:rsidRPr="005D6EB9" w:rsidRDefault="00C25458" w:rsidP="0099557D">
            <w:pPr>
              <w:pStyle w:val="80"/>
              <w:shd w:val="clear" w:color="auto" w:fill="auto"/>
              <w:spacing w:line="240" w:lineRule="auto"/>
              <w:ind w:left="300"/>
              <w:jc w:val="right"/>
              <w:rPr>
                <w:lang w:val="en-US"/>
              </w:rPr>
            </w:pPr>
            <w:r w:rsidRPr="005D6EB9">
              <w:rPr>
                <w:lang w:val="en-US"/>
              </w:rPr>
              <w:t>8</w:t>
            </w:r>
          </w:p>
        </w:tc>
        <w:tc>
          <w:tcPr>
            <w:tcW w:w="1275" w:type="dxa"/>
          </w:tcPr>
          <w:p w:rsidR="00C25458" w:rsidRPr="00C92344" w:rsidRDefault="00C25458" w:rsidP="0099557D">
            <w:pPr>
              <w:pStyle w:val="80"/>
              <w:shd w:val="clear" w:color="auto" w:fill="auto"/>
              <w:spacing w:line="240" w:lineRule="auto"/>
              <w:jc w:val="right"/>
              <w:rPr>
                <w:color w:val="FF0000"/>
                <w:lang w:val="en-US"/>
              </w:rPr>
            </w:pPr>
            <w:r w:rsidRPr="00683D8C">
              <w:rPr>
                <w:lang w:val="en-US"/>
              </w:rPr>
              <w:t>80</w:t>
            </w:r>
          </w:p>
        </w:tc>
        <w:tc>
          <w:tcPr>
            <w:tcW w:w="993" w:type="dxa"/>
          </w:tcPr>
          <w:p w:rsidR="00C25458" w:rsidRPr="00683D8C" w:rsidRDefault="00C25458" w:rsidP="0099557D">
            <w:pPr>
              <w:pStyle w:val="80"/>
              <w:shd w:val="clear" w:color="auto" w:fill="auto"/>
              <w:spacing w:line="240" w:lineRule="auto"/>
              <w:ind w:left="300"/>
              <w:jc w:val="right"/>
            </w:pPr>
            <w:r w:rsidRPr="00683D8C">
              <w:t>0</w:t>
            </w:r>
          </w:p>
        </w:tc>
        <w:tc>
          <w:tcPr>
            <w:tcW w:w="1559" w:type="dxa"/>
          </w:tcPr>
          <w:p w:rsidR="00C25458" w:rsidRPr="00C92344" w:rsidRDefault="00C25458" w:rsidP="0099557D">
            <w:pPr>
              <w:pStyle w:val="80"/>
              <w:shd w:val="clear" w:color="auto" w:fill="auto"/>
              <w:spacing w:line="240" w:lineRule="auto"/>
              <w:ind w:left="360"/>
              <w:jc w:val="right"/>
              <w:rPr>
                <w:color w:val="FF0000"/>
                <w:lang w:val="en-US"/>
              </w:rPr>
            </w:pPr>
            <w:r w:rsidRPr="00683D8C">
              <w:rPr>
                <w:lang w:val="en-US"/>
              </w:rPr>
              <w:t>16</w:t>
            </w:r>
          </w:p>
        </w:tc>
        <w:tc>
          <w:tcPr>
            <w:tcW w:w="1417" w:type="dxa"/>
            <w:tcBorders>
              <w:right w:val="nil"/>
            </w:tcBorders>
          </w:tcPr>
          <w:p w:rsidR="00C25458" w:rsidRPr="00C47C87" w:rsidRDefault="00C25458" w:rsidP="00CE3BC0">
            <w:pPr>
              <w:pStyle w:val="80"/>
              <w:shd w:val="clear" w:color="auto" w:fill="auto"/>
              <w:spacing w:line="240" w:lineRule="auto"/>
              <w:jc w:val="right"/>
              <w:rPr>
                <w:lang w:val="en-US"/>
              </w:rPr>
            </w:pPr>
            <w:r w:rsidRPr="00C47C87">
              <w:rPr>
                <w:lang w:val="en-US"/>
              </w:rPr>
              <w:t>96</w:t>
            </w:r>
          </w:p>
        </w:tc>
        <w:tc>
          <w:tcPr>
            <w:tcW w:w="283" w:type="dxa"/>
            <w:tcBorders>
              <w:left w:val="nil"/>
            </w:tcBorders>
          </w:tcPr>
          <w:p w:rsidR="00C25458" w:rsidRPr="00C92344" w:rsidRDefault="00C25458" w:rsidP="00CE3BC0">
            <w:pPr>
              <w:pStyle w:val="80"/>
              <w:spacing w:line="240" w:lineRule="auto"/>
              <w:jc w:val="right"/>
              <w:rPr>
                <w:color w:val="FF0000"/>
                <w:lang w:val="en-US"/>
              </w:rPr>
            </w:pPr>
          </w:p>
        </w:tc>
      </w:tr>
      <w:tr w:rsidR="00C25458" w:rsidTr="005B4B4B">
        <w:tc>
          <w:tcPr>
            <w:tcW w:w="3544" w:type="dxa"/>
          </w:tcPr>
          <w:p w:rsidR="00C25458" w:rsidRDefault="00C25458" w:rsidP="00C916EE">
            <w:pPr>
              <w:pStyle w:val="80"/>
              <w:shd w:val="clear" w:color="auto" w:fill="auto"/>
              <w:spacing w:line="240" w:lineRule="auto"/>
              <w:ind w:left="120"/>
            </w:pPr>
            <w:r>
              <w:t xml:space="preserve">ОУ „Христо Смирненски“ </w:t>
            </w:r>
            <w:r w:rsidRPr="00CE76B3">
              <w:rPr>
                <w:rFonts w:eastAsia="Calibri"/>
                <w:sz w:val="24"/>
                <w:szCs w:val="22"/>
              </w:rPr>
              <w:t xml:space="preserve"> </w:t>
            </w:r>
            <w:r w:rsidRPr="00CE76B3">
              <w:t>Хасково</w:t>
            </w:r>
          </w:p>
        </w:tc>
        <w:tc>
          <w:tcPr>
            <w:tcW w:w="1276" w:type="dxa"/>
          </w:tcPr>
          <w:p w:rsidR="00C25458" w:rsidRDefault="00C25458" w:rsidP="00C916EE">
            <w:pPr>
              <w:pStyle w:val="80"/>
              <w:shd w:val="clear" w:color="auto" w:fill="auto"/>
              <w:spacing w:line="240" w:lineRule="auto"/>
              <w:jc w:val="center"/>
            </w:pPr>
            <w:r w:rsidRPr="00F3130A">
              <w:t>общинско</w:t>
            </w:r>
          </w:p>
        </w:tc>
        <w:tc>
          <w:tcPr>
            <w:tcW w:w="709" w:type="dxa"/>
          </w:tcPr>
          <w:p w:rsidR="00C25458" w:rsidRPr="00D96D00" w:rsidRDefault="00C25458" w:rsidP="0099557D">
            <w:pPr>
              <w:pStyle w:val="80"/>
              <w:shd w:val="clear" w:color="auto" w:fill="auto"/>
              <w:spacing w:line="240" w:lineRule="auto"/>
              <w:jc w:val="right"/>
              <w:rPr>
                <w:lang w:val="en-US"/>
              </w:rPr>
            </w:pPr>
            <w:r>
              <w:rPr>
                <w:lang w:val="en-US"/>
              </w:rPr>
              <w:t>828</w:t>
            </w:r>
          </w:p>
        </w:tc>
        <w:tc>
          <w:tcPr>
            <w:tcW w:w="567" w:type="dxa"/>
          </w:tcPr>
          <w:p w:rsidR="00C25458" w:rsidRPr="004C189C" w:rsidRDefault="00C25458" w:rsidP="0099557D">
            <w:pPr>
              <w:pStyle w:val="80"/>
              <w:shd w:val="clear" w:color="auto" w:fill="auto"/>
              <w:spacing w:line="240" w:lineRule="auto"/>
              <w:ind w:left="220"/>
              <w:jc w:val="right"/>
            </w:pPr>
            <w:r w:rsidRPr="004C189C">
              <w:t>0</w:t>
            </w:r>
          </w:p>
        </w:tc>
        <w:tc>
          <w:tcPr>
            <w:tcW w:w="850" w:type="dxa"/>
          </w:tcPr>
          <w:p w:rsidR="00C25458" w:rsidRPr="004C189C" w:rsidRDefault="00C25458" w:rsidP="0099557D">
            <w:pPr>
              <w:pStyle w:val="80"/>
              <w:shd w:val="clear" w:color="auto" w:fill="auto"/>
              <w:spacing w:line="240" w:lineRule="auto"/>
              <w:ind w:left="220"/>
              <w:jc w:val="right"/>
            </w:pPr>
            <w:r w:rsidRPr="004C189C">
              <w:t>0</w:t>
            </w:r>
          </w:p>
        </w:tc>
        <w:tc>
          <w:tcPr>
            <w:tcW w:w="567" w:type="dxa"/>
          </w:tcPr>
          <w:p w:rsidR="00C25458" w:rsidRPr="004C189C" w:rsidRDefault="00C25458" w:rsidP="0099557D">
            <w:pPr>
              <w:pStyle w:val="80"/>
              <w:shd w:val="clear" w:color="auto" w:fill="auto"/>
              <w:spacing w:line="240" w:lineRule="auto"/>
              <w:ind w:left="300"/>
              <w:jc w:val="right"/>
            </w:pPr>
            <w:r w:rsidRPr="004C189C">
              <w:t>0</w:t>
            </w:r>
          </w:p>
        </w:tc>
        <w:tc>
          <w:tcPr>
            <w:tcW w:w="709" w:type="dxa"/>
          </w:tcPr>
          <w:p w:rsidR="00C25458" w:rsidRPr="004C189C" w:rsidRDefault="00C25458" w:rsidP="0099557D">
            <w:pPr>
              <w:pStyle w:val="80"/>
              <w:shd w:val="clear" w:color="auto" w:fill="auto"/>
              <w:spacing w:line="240" w:lineRule="auto"/>
              <w:ind w:left="240"/>
              <w:jc w:val="right"/>
            </w:pPr>
            <w:r w:rsidRPr="004C189C">
              <w:t>0</w:t>
            </w:r>
          </w:p>
        </w:tc>
        <w:tc>
          <w:tcPr>
            <w:tcW w:w="709" w:type="dxa"/>
          </w:tcPr>
          <w:p w:rsidR="00C25458" w:rsidRPr="004C189C" w:rsidRDefault="00C25458" w:rsidP="0099557D">
            <w:pPr>
              <w:pStyle w:val="80"/>
              <w:shd w:val="clear" w:color="auto" w:fill="auto"/>
              <w:spacing w:line="240" w:lineRule="auto"/>
              <w:jc w:val="right"/>
              <w:rPr>
                <w:lang w:val="en-US"/>
              </w:rPr>
            </w:pPr>
            <w:r>
              <w:rPr>
                <w:lang w:val="en-US"/>
              </w:rPr>
              <w:t>828</w:t>
            </w:r>
          </w:p>
        </w:tc>
        <w:tc>
          <w:tcPr>
            <w:tcW w:w="709" w:type="dxa"/>
          </w:tcPr>
          <w:p w:rsidR="00C25458" w:rsidRPr="005D6EB9" w:rsidRDefault="00C25458" w:rsidP="0099557D">
            <w:pPr>
              <w:pStyle w:val="80"/>
              <w:shd w:val="clear" w:color="auto" w:fill="auto"/>
              <w:spacing w:line="240" w:lineRule="auto"/>
              <w:ind w:left="300"/>
              <w:jc w:val="right"/>
              <w:rPr>
                <w:lang w:val="en-US"/>
              </w:rPr>
            </w:pPr>
            <w:r w:rsidRPr="005D6EB9">
              <w:rPr>
                <w:lang w:val="en-US"/>
              </w:rPr>
              <w:t>16</w:t>
            </w:r>
          </w:p>
        </w:tc>
        <w:tc>
          <w:tcPr>
            <w:tcW w:w="1275" w:type="dxa"/>
          </w:tcPr>
          <w:p w:rsidR="00C25458" w:rsidRPr="00C92344" w:rsidRDefault="00C25458" w:rsidP="0099557D">
            <w:pPr>
              <w:pStyle w:val="80"/>
              <w:shd w:val="clear" w:color="auto" w:fill="auto"/>
              <w:spacing w:line="240" w:lineRule="auto"/>
              <w:jc w:val="right"/>
              <w:rPr>
                <w:color w:val="FF0000"/>
                <w:lang w:val="en-US"/>
              </w:rPr>
            </w:pPr>
            <w:r w:rsidRPr="00683D8C">
              <w:rPr>
                <w:lang w:val="en-US"/>
              </w:rPr>
              <w:t>71.5</w:t>
            </w:r>
          </w:p>
        </w:tc>
        <w:tc>
          <w:tcPr>
            <w:tcW w:w="993" w:type="dxa"/>
          </w:tcPr>
          <w:p w:rsidR="00C25458" w:rsidRPr="00683D8C" w:rsidRDefault="00C25458" w:rsidP="0099557D">
            <w:pPr>
              <w:pStyle w:val="80"/>
              <w:shd w:val="clear" w:color="auto" w:fill="auto"/>
              <w:spacing w:line="240" w:lineRule="auto"/>
              <w:ind w:left="300"/>
              <w:jc w:val="right"/>
            </w:pPr>
            <w:r w:rsidRPr="00683D8C">
              <w:t>0</w:t>
            </w:r>
          </w:p>
        </w:tc>
        <w:tc>
          <w:tcPr>
            <w:tcW w:w="1559" w:type="dxa"/>
          </w:tcPr>
          <w:p w:rsidR="00C25458" w:rsidRPr="00C92344" w:rsidRDefault="00C25458" w:rsidP="0099557D">
            <w:pPr>
              <w:pStyle w:val="80"/>
              <w:shd w:val="clear" w:color="auto" w:fill="auto"/>
              <w:spacing w:line="240" w:lineRule="auto"/>
              <w:ind w:left="360"/>
              <w:jc w:val="right"/>
              <w:rPr>
                <w:color w:val="FF0000"/>
                <w:lang w:val="en-US"/>
              </w:rPr>
            </w:pPr>
            <w:r w:rsidRPr="00683D8C">
              <w:rPr>
                <w:lang w:val="en-US"/>
              </w:rPr>
              <w:t>19.5</w:t>
            </w:r>
          </w:p>
        </w:tc>
        <w:tc>
          <w:tcPr>
            <w:tcW w:w="1417" w:type="dxa"/>
            <w:tcBorders>
              <w:right w:val="nil"/>
            </w:tcBorders>
          </w:tcPr>
          <w:p w:rsidR="00C25458" w:rsidRPr="00C47C87" w:rsidRDefault="00C25458" w:rsidP="00CE3BC0">
            <w:pPr>
              <w:pStyle w:val="80"/>
              <w:shd w:val="clear" w:color="auto" w:fill="auto"/>
              <w:spacing w:line="240" w:lineRule="auto"/>
              <w:jc w:val="right"/>
              <w:rPr>
                <w:lang w:val="en-US"/>
              </w:rPr>
            </w:pPr>
            <w:r w:rsidRPr="00C47C87">
              <w:rPr>
                <w:lang w:val="en-US"/>
              </w:rPr>
              <w:t>91</w:t>
            </w:r>
          </w:p>
        </w:tc>
        <w:tc>
          <w:tcPr>
            <w:tcW w:w="283" w:type="dxa"/>
            <w:tcBorders>
              <w:left w:val="nil"/>
            </w:tcBorders>
          </w:tcPr>
          <w:p w:rsidR="00C25458" w:rsidRPr="00C92344" w:rsidRDefault="00C25458" w:rsidP="00CE3BC0">
            <w:pPr>
              <w:pStyle w:val="80"/>
              <w:spacing w:line="240" w:lineRule="auto"/>
              <w:jc w:val="right"/>
              <w:rPr>
                <w:color w:val="FF0000"/>
                <w:lang w:val="en-US"/>
              </w:rPr>
            </w:pPr>
          </w:p>
        </w:tc>
      </w:tr>
      <w:tr w:rsidR="00C25458" w:rsidTr="005B4B4B">
        <w:tc>
          <w:tcPr>
            <w:tcW w:w="3544" w:type="dxa"/>
          </w:tcPr>
          <w:p w:rsidR="00C25458" w:rsidRDefault="00C25458" w:rsidP="00C916EE">
            <w:pPr>
              <w:pStyle w:val="80"/>
              <w:shd w:val="clear" w:color="auto" w:fill="auto"/>
              <w:spacing w:line="240" w:lineRule="auto"/>
              <w:ind w:left="120"/>
            </w:pPr>
            <w:r>
              <w:t>ОУ „Христо Ботев“ с. Динево</w:t>
            </w:r>
          </w:p>
        </w:tc>
        <w:tc>
          <w:tcPr>
            <w:tcW w:w="1276" w:type="dxa"/>
          </w:tcPr>
          <w:p w:rsidR="00C25458" w:rsidRDefault="00C25458" w:rsidP="00C916EE">
            <w:pPr>
              <w:pStyle w:val="80"/>
              <w:shd w:val="clear" w:color="auto" w:fill="auto"/>
              <w:spacing w:line="240" w:lineRule="auto"/>
              <w:jc w:val="center"/>
            </w:pPr>
            <w:r w:rsidRPr="00F3130A">
              <w:t>общинско</w:t>
            </w:r>
          </w:p>
        </w:tc>
        <w:tc>
          <w:tcPr>
            <w:tcW w:w="709" w:type="dxa"/>
          </w:tcPr>
          <w:p w:rsidR="00C25458" w:rsidRPr="00D96D00" w:rsidRDefault="00C25458" w:rsidP="0099557D">
            <w:pPr>
              <w:pStyle w:val="80"/>
              <w:shd w:val="clear" w:color="auto" w:fill="auto"/>
              <w:spacing w:line="240" w:lineRule="auto"/>
              <w:jc w:val="right"/>
              <w:rPr>
                <w:lang w:val="en-US"/>
              </w:rPr>
            </w:pPr>
            <w:r w:rsidRPr="00D96D00">
              <w:rPr>
                <w:lang w:val="en-US"/>
              </w:rPr>
              <w:t>57</w:t>
            </w:r>
          </w:p>
        </w:tc>
        <w:tc>
          <w:tcPr>
            <w:tcW w:w="567" w:type="dxa"/>
          </w:tcPr>
          <w:p w:rsidR="00C25458" w:rsidRPr="004C189C" w:rsidRDefault="00C25458" w:rsidP="0099557D">
            <w:pPr>
              <w:pStyle w:val="80"/>
              <w:shd w:val="clear" w:color="auto" w:fill="auto"/>
              <w:spacing w:line="240" w:lineRule="auto"/>
              <w:ind w:left="220"/>
              <w:jc w:val="right"/>
            </w:pPr>
            <w:r w:rsidRPr="004C189C">
              <w:t>0</w:t>
            </w:r>
          </w:p>
        </w:tc>
        <w:tc>
          <w:tcPr>
            <w:tcW w:w="850" w:type="dxa"/>
          </w:tcPr>
          <w:p w:rsidR="00C25458" w:rsidRPr="004C189C" w:rsidRDefault="00C25458" w:rsidP="0099557D">
            <w:pPr>
              <w:pStyle w:val="80"/>
              <w:shd w:val="clear" w:color="auto" w:fill="auto"/>
              <w:spacing w:line="240" w:lineRule="auto"/>
              <w:ind w:left="220"/>
              <w:jc w:val="right"/>
              <w:rPr>
                <w:lang w:val="en-US"/>
              </w:rPr>
            </w:pPr>
            <w:r w:rsidRPr="004C189C">
              <w:rPr>
                <w:lang w:val="en-US"/>
              </w:rPr>
              <w:t>3</w:t>
            </w:r>
          </w:p>
        </w:tc>
        <w:tc>
          <w:tcPr>
            <w:tcW w:w="567" w:type="dxa"/>
          </w:tcPr>
          <w:p w:rsidR="00C25458" w:rsidRPr="004C189C" w:rsidRDefault="00C25458" w:rsidP="0099557D">
            <w:pPr>
              <w:pStyle w:val="80"/>
              <w:shd w:val="clear" w:color="auto" w:fill="auto"/>
              <w:spacing w:line="240" w:lineRule="auto"/>
              <w:ind w:left="300"/>
              <w:jc w:val="right"/>
            </w:pPr>
            <w:r w:rsidRPr="004C189C">
              <w:t>0</w:t>
            </w:r>
          </w:p>
        </w:tc>
        <w:tc>
          <w:tcPr>
            <w:tcW w:w="709" w:type="dxa"/>
          </w:tcPr>
          <w:p w:rsidR="00C25458" w:rsidRPr="004C189C" w:rsidRDefault="00C25458" w:rsidP="0099557D">
            <w:pPr>
              <w:pStyle w:val="80"/>
              <w:shd w:val="clear" w:color="auto" w:fill="auto"/>
              <w:spacing w:line="240" w:lineRule="auto"/>
              <w:ind w:left="240"/>
              <w:jc w:val="right"/>
            </w:pPr>
            <w:r w:rsidRPr="004C189C">
              <w:t>0</w:t>
            </w:r>
          </w:p>
        </w:tc>
        <w:tc>
          <w:tcPr>
            <w:tcW w:w="709" w:type="dxa"/>
          </w:tcPr>
          <w:p w:rsidR="00C25458" w:rsidRPr="004C189C" w:rsidRDefault="00C25458" w:rsidP="0099557D">
            <w:pPr>
              <w:pStyle w:val="80"/>
              <w:shd w:val="clear" w:color="auto" w:fill="auto"/>
              <w:spacing w:line="240" w:lineRule="auto"/>
              <w:jc w:val="right"/>
              <w:rPr>
                <w:lang w:val="en-US"/>
              </w:rPr>
            </w:pPr>
            <w:r w:rsidRPr="004C189C">
              <w:rPr>
                <w:lang w:val="en-US"/>
              </w:rPr>
              <w:t>60</w:t>
            </w:r>
          </w:p>
        </w:tc>
        <w:tc>
          <w:tcPr>
            <w:tcW w:w="709" w:type="dxa"/>
          </w:tcPr>
          <w:p w:rsidR="00C25458" w:rsidRPr="005D6EB9" w:rsidRDefault="00C25458" w:rsidP="0099557D">
            <w:pPr>
              <w:pStyle w:val="80"/>
              <w:shd w:val="clear" w:color="auto" w:fill="auto"/>
              <w:spacing w:line="240" w:lineRule="auto"/>
              <w:ind w:left="300"/>
              <w:jc w:val="right"/>
              <w:rPr>
                <w:lang w:val="en-US"/>
              </w:rPr>
            </w:pPr>
            <w:r>
              <w:rPr>
                <w:lang w:val="en-US"/>
              </w:rPr>
              <w:t>0</w:t>
            </w:r>
          </w:p>
        </w:tc>
        <w:tc>
          <w:tcPr>
            <w:tcW w:w="1275" w:type="dxa"/>
          </w:tcPr>
          <w:p w:rsidR="00C25458" w:rsidRPr="00C92344" w:rsidRDefault="00C25458" w:rsidP="0099557D">
            <w:pPr>
              <w:pStyle w:val="80"/>
              <w:shd w:val="clear" w:color="auto" w:fill="auto"/>
              <w:spacing w:line="240" w:lineRule="auto"/>
              <w:jc w:val="right"/>
              <w:rPr>
                <w:color w:val="FF0000"/>
                <w:lang w:val="en-US"/>
              </w:rPr>
            </w:pPr>
            <w:r w:rsidRPr="00683D8C">
              <w:rPr>
                <w:lang w:val="en-US"/>
              </w:rPr>
              <w:t>10</w:t>
            </w:r>
          </w:p>
        </w:tc>
        <w:tc>
          <w:tcPr>
            <w:tcW w:w="993" w:type="dxa"/>
          </w:tcPr>
          <w:p w:rsidR="00C25458" w:rsidRPr="00683D8C" w:rsidRDefault="00C25458" w:rsidP="0099557D">
            <w:pPr>
              <w:pStyle w:val="80"/>
              <w:shd w:val="clear" w:color="auto" w:fill="auto"/>
              <w:spacing w:line="240" w:lineRule="auto"/>
              <w:ind w:left="300"/>
              <w:jc w:val="right"/>
            </w:pPr>
            <w:r w:rsidRPr="00683D8C">
              <w:t>0</w:t>
            </w:r>
          </w:p>
        </w:tc>
        <w:tc>
          <w:tcPr>
            <w:tcW w:w="1559" w:type="dxa"/>
          </w:tcPr>
          <w:p w:rsidR="00C25458" w:rsidRPr="00C92344" w:rsidRDefault="00C25458" w:rsidP="0099557D">
            <w:pPr>
              <w:pStyle w:val="80"/>
              <w:shd w:val="clear" w:color="auto" w:fill="auto"/>
              <w:spacing w:line="240" w:lineRule="auto"/>
              <w:ind w:left="360"/>
              <w:jc w:val="right"/>
              <w:rPr>
                <w:color w:val="FF0000"/>
                <w:lang w:val="en-US"/>
              </w:rPr>
            </w:pPr>
            <w:r w:rsidRPr="00683D8C">
              <w:rPr>
                <w:lang w:val="en-US"/>
              </w:rPr>
              <w:t>2.5</w:t>
            </w:r>
          </w:p>
        </w:tc>
        <w:tc>
          <w:tcPr>
            <w:tcW w:w="1417" w:type="dxa"/>
            <w:tcBorders>
              <w:right w:val="nil"/>
            </w:tcBorders>
          </w:tcPr>
          <w:p w:rsidR="00C25458" w:rsidRPr="00C47C87" w:rsidRDefault="00C25458" w:rsidP="00CE3BC0">
            <w:pPr>
              <w:pStyle w:val="80"/>
              <w:shd w:val="clear" w:color="auto" w:fill="auto"/>
              <w:spacing w:line="240" w:lineRule="auto"/>
              <w:jc w:val="right"/>
              <w:rPr>
                <w:lang w:val="en-US"/>
              </w:rPr>
            </w:pPr>
            <w:r w:rsidRPr="00C47C87">
              <w:rPr>
                <w:lang w:val="en-US"/>
              </w:rPr>
              <w:t>12.5</w:t>
            </w:r>
          </w:p>
        </w:tc>
        <w:tc>
          <w:tcPr>
            <w:tcW w:w="283" w:type="dxa"/>
            <w:tcBorders>
              <w:left w:val="nil"/>
            </w:tcBorders>
          </w:tcPr>
          <w:p w:rsidR="00C25458" w:rsidRPr="00C92344" w:rsidRDefault="00C25458" w:rsidP="00CE3BC0">
            <w:pPr>
              <w:pStyle w:val="80"/>
              <w:spacing w:line="240" w:lineRule="auto"/>
              <w:jc w:val="right"/>
              <w:rPr>
                <w:color w:val="FF0000"/>
              </w:rPr>
            </w:pPr>
          </w:p>
        </w:tc>
      </w:tr>
      <w:tr w:rsidR="00C25458" w:rsidTr="005B4B4B">
        <w:tc>
          <w:tcPr>
            <w:tcW w:w="3544" w:type="dxa"/>
          </w:tcPr>
          <w:p w:rsidR="00C25458" w:rsidRDefault="00C25458" w:rsidP="002C54DB">
            <w:pPr>
              <w:pStyle w:val="80"/>
              <w:shd w:val="clear" w:color="auto" w:fill="auto"/>
              <w:spacing w:line="240" w:lineRule="auto"/>
            </w:pPr>
            <w:r>
              <w:t xml:space="preserve">  ОУ „Любен Каравелов“ с. Узунджово</w:t>
            </w:r>
          </w:p>
        </w:tc>
        <w:tc>
          <w:tcPr>
            <w:tcW w:w="1276" w:type="dxa"/>
          </w:tcPr>
          <w:p w:rsidR="00C25458" w:rsidRDefault="00C25458" w:rsidP="00C916EE">
            <w:pPr>
              <w:pStyle w:val="80"/>
              <w:shd w:val="clear" w:color="auto" w:fill="auto"/>
              <w:spacing w:line="240" w:lineRule="auto"/>
              <w:jc w:val="center"/>
            </w:pPr>
            <w:r w:rsidRPr="00247D54">
              <w:t>общинско</w:t>
            </w:r>
          </w:p>
        </w:tc>
        <w:tc>
          <w:tcPr>
            <w:tcW w:w="709" w:type="dxa"/>
          </w:tcPr>
          <w:p w:rsidR="00C25458" w:rsidRPr="00D96D00" w:rsidRDefault="00C25458" w:rsidP="0099557D">
            <w:pPr>
              <w:pStyle w:val="80"/>
              <w:shd w:val="clear" w:color="auto" w:fill="auto"/>
              <w:spacing w:line="240" w:lineRule="auto"/>
              <w:jc w:val="right"/>
              <w:rPr>
                <w:lang w:val="en-US"/>
              </w:rPr>
            </w:pPr>
            <w:r>
              <w:rPr>
                <w:lang w:val="en-US"/>
              </w:rPr>
              <w:t>219</w:t>
            </w:r>
          </w:p>
        </w:tc>
        <w:tc>
          <w:tcPr>
            <w:tcW w:w="567" w:type="dxa"/>
          </w:tcPr>
          <w:p w:rsidR="00C25458" w:rsidRPr="004C189C" w:rsidRDefault="00C25458" w:rsidP="0099557D">
            <w:pPr>
              <w:pStyle w:val="80"/>
              <w:shd w:val="clear" w:color="auto" w:fill="auto"/>
              <w:spacing w:line="240" w:lineRule="auto"/>
              <w:ind w:left="220"/>
              <w:jc w:val="right"/>
            </w:pPr>
            <w:r w:rsidRPr="004C189C">
              <w:t>0</w:t>
            </w:r>
          </w:p>
        </w:tc>
        <w:tc>
          <w:tcPr>
            <w:tcW w:w="850" w:type="dxa"/>
          </w:tcPr>
          <w:p w:rsidR="00C25458" w:rsidRPr="004C189C" w:rsidRDefault="00C25458" w:rsidP="0099557D">
            <w:pPr>
              <w:pStyle w:val="80"/>
              <w:shd w:val="clear" w:color="auto" w:fill="auto"/>
              <w:spacing w:line="240" w:lineRule="auto"/>
              <w:ind w:left="220"/>
              <w:jc w:val="right"/>
              <w:rPr>
                <w:lang w:val="en-US"/>
              </w:rPr>
            </w:pPr>
            <w:r w:rsidRPr="004C189C">
              <w:rPr>
                <w:lang w:val="en-US"/>
              </w:rPr>
              <w:t>10</w:t>
            </w:r>
          </w:p>
        </w:tc>
        <w:tc>
          <w:tcPr>
            <w:tcW w:w="567" w:type="dxa"/>
          </w:tcPr>
          <w:p w:rsidR="00C25458" w:rsidRPr="004C189C" w:rsidRDefault="00C25458" w:rsidP="0099557D">
            <w:pPr>
              <w:pStyle w:val="80"/>
              <w:shd w:val="clear" w:color="auto" w:fill="auto"/>
              <w:spacing w:line="240" w:lineRule="auto"/>
              <w:ind w:left="300"/>
              <w:jc w:val="right"/>
            </w:pPr>
            <w:r w:rsidRPr="004C189C">
              <w:t>0</w:t>
            </w:r>
          </w:p>
        </w:tc>
        <w:tc>
          <w:tcPr>
            <w:tcW w:w="709" w:type="dxa"/>
          </w:tcPr>
          <w:p w:rsidR="00C25458" w:rsidRPr="004C189C" w:rsidRDefault="00C25458" w:rsidP="0099557D">
            <w:pPr>
              <w:pStyle w:val="80"/>
              <w:shd w:val="clear" w:color="auto" w:fill="auto"/>
              <w:spacing w:line="240" w:lineRule="auto"/>
              <w:ind w:left="240"/>
              <w:jc w:val="right"/>
            </w:pPr>
            <w:r w:rsidRPr="004C189C">
              <w:t>0</w:t>
            </w:r>
          </w:p>
        </w:tc>
        <w:tc>
          <w:tcPr>
            <w:tcW w:w="709" w:type="dxa"/>
          </w:tcPr>
          <w:p w:rsidR="00C25458" w:rsidRPr="004C189C" w:rsidRDefault="00C25458" w:rsidP="0099557D">
            <w:pPr>
              <w:pStyle w:val="80"/>
              <w:shd w:val="clear" w:color="auto" w:fill="auto"/>
              <w:spacing w:line="240" w:lineRule="auto"/>
              <w:jc w:val="right"/>
              <w:rPr>
                <w:lang w:val="en-US"/>
              </w:rPr>
            </w:pPr>
            <w:r>
              <w:rPr>
                <w:lang w:val="en-US"/>
              </w:rPr>
              <w:t>229</w:t>
            </w:r>
          </w:p>
        </w:tc>
        <w:tc>
          <w:tcPr>
            <w:tcW w:w="709" w:type="dxa"/>
          </w:tcPr>
          <w:p w:rsidR="00C25458" w:rsidRPr="005D6EB9" w:rsidRDefault="00C25458" w:rsidP="0099557D">
            <w:pPr>
              <w:pStyle w:val="80"/>
              <w:shd w:val="clear" w:color="auto" w:fill="auto"/>
              <w:spacing w:line="240" w:lineRule="auto"/>
              <w:ind w:left="300"/>
              <w:jc w:val="right"/>
            </w:pPr>
            <w:r w:rsidRPr="005D6EB9">
              <w:t>0</w:t>
            </w:r>
          </w:p>
        </w:tc>
        <w:tc>
          <w:tcPr>
            <w:tcW w:w="1275" w:type="dxa"/>
          </w:tcPr>
          <w:p w:rsidR="00C25458" w:rsidRPr="00C92344" w:rsidRDefault="00C25458" w:rsidP="0099557D">
            <w:pPr>
              <w:pStyle w:val="80"/>
              <w:shd w:val="clear" w:color="auto" w:fill="auto"/>
              <w:spacing w:line="240" w:lineRule="auto"/>
              <w:jc w:val="right"/>
              <w:rPr>
                <w:color w:val="FF0000"/>
                <w:lang w:val="en-US"/>
              </w:rPr>
            </w:pPr>
            <w:r w:rsidRPr="00683D8C">
              <w:rPr>
                <w:lang w:val="en-US"/>
              </w:rPr>
              <w:t>27</w:t>
            </w:r>
          </w:p>
        </w:tc>
        <w:tc>
          <w:tcPr>
            <w:tcW w:w="993" w:type="dxa"/>
          </w:tcPr>
          <w:p w:rsidR="00C25458" w:rsidRPr="00683D8C" w:rsidRDefault="00C25458" w:rsidP="0099557D">
            <w:pPr>
              <w:pStyle w:val="80"/>
              <w:shd w:val="clear" w:color="auto" w:fill="auto"/>
              <w:spacing w:line="240" w:lineRule="auto"/>
              <w:ind w:left="300"/>
              <w:jc w:val="right"/>
            </w:pPr>
            <w:r w:rsidRPr="00683D8C">
              <w:t>0</w:t>
            </w:r>
          </w:p>
        </w:tc>
        <w:tc>
          <w:tcPr>
            <w:tcW w:w="1559" w:type="dxa"/>
          </w:tcPr>
          <w:p w:rsidR="00C25458" w:rsidRPr="00C92344" w:rsidRDefault="00C25458" w:rsidP="0099557D">
            <w:pPr>
              <w:pStyle w:val="80"/>
              <w:shd w:val="clear" w:color="auto" w:fill="auto"/>
              <w:spacing w:line="240" w:lineRule="auto"/>
              <w:ind w:left="360"/>
              <w:jc w:val="right"/>
              <w:rPr>
                <w:color w:val="FF0000"/>
                <w:lang w:val="en-US"/>
              </w:rPr>
            </w:pPr>
            <w:r w:rsidRPr="00683D8C">
              <w:rPr>
                <w:lang w:val="en-US"/>
              </w:rPr>
              <w:t>9</w:t>
            </w:r>
          </w:p>
        </w:tc>
        <w:tc>
          <w:tcPr>
            <w:tcW w:w="1417" w:type="dxa"/>
            <w:tcBorders>
              <w:right w:val="nil"/>
            </w:tcBorders>
          </w:tcPr>
          <w:p w:rsidR="00C25458" w:rsidRPr="00C47C87" w:rsidRDefault="00C25458" w:rsidP="00CE3BC0">
            <w:pPr>
              <w:pStyle w:val="80"/>
              <w:shd w:val="clear" w:color="auto" w:fill="auto"/>
              <w:spacing w:line="240" w:lineRule="auto"/>
              <w:jc w:val="right"/>
              <w:rPr>
                <w:lang w:val="en-US"/>
              </w:rPr>
            </w:pPr>
            <w:r w:rsidRPr="00C47C87">
              <w:rPr>
                <w:lang w:val="en-US"/>
              </w:rPr>
              <w:t>36</w:t>
            </w:r>
          </w:p>
        </w:tc>
        <w:tc>
          <w:tcPr>
            <w:tcW w:w="283" w:type="dxa"/>
            <w:tcBorders>
              <w:left w:val="nil"/>
            </w:tcBorders>
          </w:tcPr>
          <w:p w:rsidR="00C25458" w:rsidRPr="00C92344" w:rsidRDefault="00C25458" w:rsidP="00CE3BC0">
            <w:pPr>
              <w:pStyle w:val="80"/>
              <w:spacing w:line="240" w:lineRule="auto"/>
              <w:jc w:val="right"/>
              <w:rPr>
                <w:color w:val="FF0000"/>
              </w:rPr>
            </w:pPr>
          </w:p>
        </w:tc>
      </w:tr>
      <w:tr w:rsidR="00C25458" w:rsidTr="005B4B4B">
        <w:tc>
          <w:tcPr>
            <w:tcW w:w="3544" w:type="dxa"/>
          </w:tcPr>
          <w:p w:rsidR="00C25458" w:rsidRDefault="00C25458" w:rsidP="00C916EE">
            <w:pPr>
              <w:pStyle w:val="80"/>
              <w:shd w:val="clear" w:color="auto" w:fill="auto"/>
              <w:spacing w:line="240" w:lineRule="auto"/>
              <w:ind w:left="120"/>
            </w:pPr>
            <w:r>
              <w:t xml:space="preserve">ОУ </w:t>
            </w:r>
            <w:r w:rsidRPr="00CE76B3">
              <w:t>„Христо Ботев“ с.</w:t>
            </w:r>
            <w:r>
              <w:t>Долно Големанци</w:t>
            </w:r>
          </w:p>
        </w:tc>
        <w:tc>
          <w:tcPr>
            <w:tcW w:w="1276" w:type="dxa"/>
          </w:tcPr>
          <w:p w:rsidR="00C25458" w:rsidRDefault="00C25458" w:rsidP="00C916EE">
            <w:pPr>
              <w:pStyle w:val="80"/>
              <w:shd w:val="clear" w:color="auto" w:fill="auto"/>
              <w:spacing w:line="240" w:lineRule="auto"/>
              <w:jc w:val="center"/>
            </w:pPr>
            <w:r w:rsidRPr="00247D54">
              <w:t>общинско</w:t>
            </w:r>
          </w:p>
        </w:tc>
        <w:tc>
          <w:tcPr>
            <w:tcW w:w="709" w:type="dxa"/>
          </w:tcPr>
          <w:p w:rsidR="00C25458" w:rsidRPr="00D96D00" w:rsidRDefault="00C25458" w:rsidP="0099557D">
            <w:pPr>
              <w:pStyle w:val="80"/>
              <w:shd w:val="clear" w:color="auto" w:fill="auto"/>
              <w:spacing w:line="240" w:lineRule="auto"/>
              <w:jc w:val="right"/>
              <w:rPr>
                <w:lang w:val="en-US"/>
              </w:rPr>
            </w:pPr>
            <w:r w:rsidRPr="00D96D00">
              <w:rPr>
                <w:lang w:val="en-US"/>
              </w:rPr>
              <w:t>61</w:t>
            </w:r>
          </w:p>
        </w:tc>
        <w:tc>
          <w:tcPr>
            <w:tcW w:w="567" w:type="dxa"/>
          </w:tcPr>
          <w:p w:rsidR="00C25458" w:rsidRPr="004C189C" w:rsidRDefault="00C25458" w:rsidP="0099557D">
            <w:pPr>
              <w:pStyle w:val="80"/>
              <w:shd w:val="clear" w:color="auto" w:fill="auto"/>
              <w:spacing w:line="240" w:lineRule="auto"/>
              <w:ind w:left="220"/>
              <w:jc w:val="right"/>
            </w:pPr>
            <w:r w:rsidRPr="004C189C">
              <w:t>0</w:t>
            </w:r>
          </w:p>
        </w:tc>
        <w:tc>
          <w:tcPr>
            <w:tcW w:w="850" w:type="dxa"/>
          </w:tcPr>
          <w:p w:rsidR="00C25458" w:rsidRPr="004C189C" w:rsidRDefault="00C25458" w:rsidP="0099557D">
            <w:pPr>
              <w:pStyle w:val="80"/>
              <w:shd w:val="clear" w:color="auto" w:fill="auto"/>
              <w:spacing w:line="240" w:lineRule="auto"/>
              <w:ind w:left="220"/>
              <w:jc w:val="right"/>
              <w:rPr>
                <w:lang w:val="en-US"/>
              </w:rPr>
            </w:pPr>
            <w:r w:rsidRPr="004C189C">
              <w:rPr>
                <w:lang w:val="en-US"/>
              </w:rPr>
              <w:t>7</w:t>
            </w:r>
          </w:p>
        </w:tc>
        <w:tc>
          <w:tcPr>
            <w:tcW w:w="567" w:type="dxa"/>
          </w:tcPr>
          <w:p w:rsidR="00C25458" w:rsidRPr="004C189C" w:rsidRDefault="00C25458" w:rsidP="0099557D">
            <w:pPr>
              <w:pStyle w:val="80"/>
              <w:shd w:val="clear" w:color="auto" w:fill="auto"/>
              <w:spacing w:line="240" w:lineRule="auto"/>
              <w:ind w:left="300"/>
              <w:jc w:val="right"/>
            </w:pPr>
            <w:r w:rsidRPr="004C189C">
              <w:t>0</w:t>
            </w:r>
          </w:p>
        </w:tc>
        <w:tc>
          <w:tcPr>
            <w:tcW w:w="709" w:type="dxa"/>
          </w:tcPr>
          <w:p w:rsidR="00C25458" w:rsidRPr="004C189C" w:rsidRDefault="00C25458" w:rsidP="0099557D">
            <w:pPr>
              <w:pStyle w:val="80"/>
              <w:shd w:val="clear" w:color="auto" w:fill="auto"/>
              <w:spacing w:line="240" w:lineRule="auto"/>
              <w:ind w:left="240"/>
              <w:jc w:val="right"/>
            </w:pPr>
            <w:r w:rsidRPr="004C189C">
              <w:t>0</w:t>
            </w:r>
          </w:p>
        </w:tc>
        <w:tc>
          <w:tcPr>
            <w:tcW w:w="709" w:type="dxa"/>
          </w:tcPr>
          <w:p w:rsidR="00C25458" w:rsidRPr="004C189C" w:rsidRDefault="00C25458" w:rsidP="0099557D">
            <w:pPr>
              <w:pStyle w:val="80"/>
              <w:shd w:val="clear" w:color="auto" w:fill="auto"/>
              <w:spacing w:line="240" w:lineRule="auto"/>
              <w:jc w:val="right"/>
              <w:rPr>
                <w:lang w:val="en-US"/>
              </w:rPr>
            </w:pPr>
            <w:r w:rsidRPr="004C189C">
              <w:rPr>
                <w:lang w:val="en-US"/>
              </w:rPr>
              <w:t>68</w:t>
            </w:r>
          </w:p>
        </w:tc>
        <w:tc>
          <w:tcPr>
            <w:tcW w:w="709" w:type="dxa"/>
          </w:tcPr>
          <w:p w:rsidR="00C25458" w:rsidRPr="005D6EB9" w:rsidRDefault="00C25458" w:rsidP="0099557D">
            <w:pPr>
              <w:pStyle w:val="80"/>
              <w:shd w:val="clear" w:color="auto" w:fill="auto"/>
              <w:spacing w:line="240" w:lineRule="auto"/>
              <w:ind w:left="300"/>
              <w:jc w:val="right"/>
              <w:rPr>
                <w:lang w:val="en-US"/>
              </w:rPr>
            </w:pPr>
            <w:r w:rsidRPr="005D6EB9">
              <w:rPr>
                <w:lang w:val="en-US"/>
              </w:rPr>
              <w:t>1</w:t>
            </w:r>
          </w:p>
        </w:tc>
        <w:tc>
          <w:tcPr>
            <w:tcW w:w="1275" w:type="dxa"/>
          </w:tcPr>
          <w:p w:rsidR="00C25458" w:rsidRPr="00C92344" w:rsidRDefault="00C25458" w:rsidP="0099557D">
            <w:pPr>
              <w:pStyle w:val="80"/>
              <w:shd w:val="clear" w:color="auto" w:fill="auto"/>
              <w:spacing w:line="240" w:lineRule="auto"/>
              <w:jc w:val="right"/>
              <w:rPr>
                <w:color w:val="FF0000"/>
                <w:lang w:val="en-US"/>
              </w:rPr>
            </w:pPr>
            <w:r w:rsidRPr="00683D8C">
              <w:rPr>
                <w:lang w:val="en-US"/>
              </w:rPr>
              <w:t>9</w:t>
            </w:r>
          </w:p>
        </w:tc>
        <w:tc>
          <w:tcPr>
            <w:tcW w:w="993" w:type="dxa"/>
          </w:tcPr>
          <w:p w:rsidR="00C25458" w:rsidRPr="00683D8C" w:rsidRDefault="00C25458" w:rsidP="0099557D">
            <w:pPr>
              <w:pStyle w:val="80"/>
              <w:shd w:val="clear" w:color="auto" w:fill="auto"/>
              <w:spacing w:line="240" w:lineRule="auto"/>
              <w:ind w:left="300"/>
              <w:jc w:val="right"/>
            </w:pPr>
            <w:r w:rsidRPr="00683D8C">
              <w:t>0</w:t>
            </w:r>
          </w:p>
        </w:tc>
        <w:tc>
          <w:tcPr>
            <w:tcW w:w="1559" w:type="dxa"/>
          </w:tcPr>
          <w:p w:rsidR="00C25458" w:rsidRPr="00C92344" w:rsidRDefault="00C25458" w:rsidP="0099557D">
            <w:pPr>
              <w:pStyle w:val="80"/>
              <w:shd w:val="clear" w:color="auto" w:fill="auto"/>
              <w:spacing w:line="240" w:lineRule="auto"/>
              <w:ind w:left="360"/>
              <w:jc w:val="right"/>
              <w:rPr>
                <w:color w:val="FF0000"/>
                <w:lang w:val="en-US"/>
              </w:rPr>
            </w:pPr>
            <w:r w:rsidRPr="00683D8C">
              <w:rPr>
                <w:lang w:val="en-US"/>
              </w:rPr>
              <w:t>4.2</w:t>
            </w:r>
          </w:p>
        </w:tc>
        <w:tc>
          <w:tcPr>
            <w:tcW w:w="1417" w:type="dxa"/>
            <w:tcBorders>
              <w:right w:val="nil"/>
            </w:tcBorders>
          </w:tcPr>
          <w:p w:rsidR="00C25458" w:rsidRPr="00C47C87" w:rsidRDefault="00C25458" w:rsidP="00CE3BC0">
            <w:pPr>
              <w:pStyle w:val="80"/>
              <w:shd w:val="clear" w:color="auto" w:fill="auto"/>
              <w:spacing w:line="240" w:lineRule="auto"/>
              <w:jc w:val="right"/>
              <w:rPr>
                <w:lang w:val="en-US"/>
              </w:rPr>
            </w:pPr>
            <w:r w:rsidRPr="00C47C87">
              <w:rPr>
                <w:lang w:val="en-US"/>
              </w:rPr>
              <w:t>13.2</w:t>
            </w:r>
          </w:p>
        </w:tc>
        <w:tc>
          <w:tcPr>
            <w:tcW w:w="283" w:type="dxa"/>
            <w:tcBorders>
              <w:left w:val="nil"/>
            </w:tcBorders>
          </w:tcPr>
          <w:p w:rsidR="00C25458" w:rsidRPr="00C92344" w:rsidRDefault="00C25458" w:rsidP="00CE3BC0">
            <w:pPr>
              <w:pStyle w:val="80"/>
              <w:spacing w:line="240" w:lineRule="auto"/>
              <w:jc w:val="right"/>
              <w:rPr>
                <w:color w:val="FF0000"/>
              </w:rPr>
            </w:pPr>
          </w:p>
        </w:tc>
      </w:tr>
      <w:tr w:rsidR="00C25458" w:rsidTr="005B4B4B">
        <w:tc>
          <w:tcPr>
            <w:tcW w:w="3544" w:type="dxa"/>
          </w:tcPr>
          <w:p w:rsidR="00C25458" w:rsidRDefault="00C25458" w:rsidP="00C916EE">
            <w:pPr>
              <w:pStyle w:val="80"/>
              <w:shd w:val="clear" w:color="auto" w:fill="auto"/>
              <w:spacing w:line="240" w:lineRule="auto"/>
              <w:ind w:left="120"/>
            </w:pPr>
            <w:r w:rsidRPr="00CA7EA0">
              <w:t>ОУ „Христо Ботев“ с</w:t>
            </w:r>
            <w:r>
              <w:t>. Войводово“</w:t>
            </w:r>
          </w:p>
        </w:tc>
        <w:tc>
          <w:tcPr>
            <w:tcW w:w="1276" w:type="dxa"/>
          </w:tcPr>
          <w:p w:rsidR="00C25458" w:rsidRDefault="00C25458" w:rsidP="00C916EE">
            <w:pPr>
              <w:pStyle w:val="80"/>
              <w:shd w:val="clear" w:color="auto" w:fill="auto"/>
              <w:spacing w:line="240" w:lineRule="auto"/>
              <w:jc w:val="center"/>
            </w:pPr>
            <w:r w:rsidRPr="00247D54">
              <w:t>общинско</w:t>
            </w:r>
          </w:p>
        </w:tc>
        <w:tc>
          <w:tcPr>
            <w:tcW w:w="709" w:type="dxa"/>
          </w:tcPr>
          <w:p w:rsidR="00C25458" w:rsidRPr="00D96D00" w:rsidRDefault="00C25458" w:rsidP="0099557D">
            <w:pPr>
              <w:pStyle w:val="80"/>
              <w:shd w:val="clear" w:color="auto" w:fill="auto"/>
              <w:spacing w:line="240" w:lineRule="auto"/>
              <w:jc w:val="right"/>
              <w:rPr>
                <w:lang w:val="en-US"/>
              </w:rPr>
            </w:pPr>
            <w:r w:rsidRPr="00D96D00">
              <w:rPr>
                <w:lang w:val="en-US"/>
              </w:rPr>
              <w:t>76</w:t>
            </w:r>
          </w:p>
        </w:tc>
        <w:tc>
          <w:tcPr>
            <w:tcW w:w="567" w:type="dxa"/>
          </w:tcPr>
          <w:p w:rsidR="00C25458" w:rsidRPr="004C189C" w:rsidRDefault="00C25458" w:rsidP="0099557D">
            <w:pPr>
              <w:pStyle w:val="80"/>
              <w:shd w:val="clear" w:color="auto" w:fill="auto"/>
              <w:spacing w:line="240" w:lineRule="auto"/>
              <w:ind w:left="220"/>
              <w:jc w:val="right"/>
            </w:pPr>
            <w:r w:rsidRPr="004C189C">
              <w:t>0</w:t>
            </w:r>
          </w:p>
        </w:tc>
        <w:tc>
          <w:tcPr>
            <w:tcW w:w="850" w:type="dxa"/>
          </w:tcPr>
          <w:p w:rsidR="00C25458" w:rsidRPr="004C189C" w:rsidRDefault="00C25458" w:rsidP="0099557D">
            <w:pPr>
              <w:pStyle w:val="80"/>
              <w:shd w:val="clear" w:color="auto" w:fill="auto"/>
              <w:spacing w:line="240" w:lineRule="auto"/>
              <w:ind w:left="220"/>
              <w:jc w:val="right"/>
              <w:rPr>
                <w:lang w:val="en-US"/>
              </w:rPr>
            </w:pPr>
            <w:r w:rsidRPr="004C189C">
              <w:rPr>
                <w:lang w:val="en-US"/>
              </w:rPr>
              <w:t>3</w:t>
            </w:r>
          </w:p>
        </w:tc>
        <w:tc>
          <w:tcPr>
            <w:tcW w:w="567" w:type="dxa"/>
          </w:tcPr>
          <w:p w:rsidR="00C25458" w:rsidRPr="004C189C" w:rsidRDefault="00C25458" w:rsidP="0099557D">
            <w:pPr>
              <w:pStyle w:val="80"/>
              <w:shd w:val="clear" w:color="auto" w:fill="auto"/>
              <w:spacing w:line="240" w:lineRule="auto"/>
              <w:ind w:left="300"/>
              <w:jc w:val="right"/>
            </w:pPr>
            <w:r w:rsidRPr="004C189C">
              <w:t>0</w:t>
            </w:r>
          </w:p>
        </w:tc>
        <w:tc>
          <w:tcPr>
            <w:tcW w:w="709" w:type="dxa"/>
          </w:tcPr>
          <w:p w:rsidR="00C25458" w:rsidRPr="004C189C" w:rsidRDefault="00C25458" w:rsidP="0099557D">
            <w:pPr>
              <w:pStyle w:val="80"/>
              <w:shd w:val="clear" w:color="auto" w:fill="auto"/>
              <w:spacing w:line="240" w:lineRule="auto"/>
              <w:ind w:left="240"/>
              <w:jc w:val="right"/>
            </w:pPr>
            <w:r w:rsidRPr="004C189C">
              <w:t>0</w:t>
            </w:r>
          </w:p>
        </w:tc>
        <w:tc>
          <w:tcPr>
            <w:tcW w:w="709" w:type="dxa"/>
          </w:tcPr>
          <w:p w:rsidR="00C25458" w:rsidRPr="004C189C" w:rsidRDefault="00C25458" w:rsidP="0099557D">
            <w:pPr>
              <w:pStyle w:val="80"/>
              <w:shd w:val="clear" w:color="auto" w:fill="auto"/>
              <w:spacing w:line="240" w:lineRule="auto"/>
              <w:jc w:val="right"/>
              <w:rPr>
                <w:lang w:val="en-US"/>
              </w:rPr>
            </w:pPr>
            <w:r w:rsidRPr="004C189C">
              <w:rPr>
                <w:lang w:val="en-US"/>
              </w:rPr>
              <w:t>79</w:t>
            </w:r>
          </w:p>
        </w:tc>
        <w:tc>
          <w:tcPr>
            <w:tcW w:w="709" w:type="dxa"/>
          </w:tcPr>
          <w:p w:rsidR="00C25458" w:rsidRPr="005D6EB9" w:rsidRDefault="00C25458" w:rsidP="0099557D">
            <w:pPr>
              <w:pStyle w:val="80"/>
              <w:shd w:val="clear" w:color="auto" w:fill="auto"/>
              <w:spacing w:line="240" w:lineRule="auto"/>
              <w:ind w:left="300"/>
              <w:jc w:val="right"/>
              <w:rPr>
                <w:lang w:val="en-US"/>
              </w:rPr>
            </w:pPr>
            <w:r w:rsidRPr="005D6EB9">
              <w:rPr>
                <w:lang w:val="en-US"/>
              </w:rPr>
              <w:t>5</w:t>
            </w:r>
          </w:p>
        </w:tc>
        <w:tc>
          <w:tcPr>
            <w:tcW w:w="1275" w:type="dxa"/>
          </w:tcPr>
          <w:p w:rsidR="00C25458" w:rsidRPr="00C92344" w:rsidRDefault="00C25458" w:rsidP="0099557D">
            <w:pPr>
              <w:pStyle w:val="80"/>
              <w:shd w:val="clear" w:color="auto" w:fill="auto"/>
              <w:spacing w:line="240" w:lineRule="auto"/>
              <w:jc w:val="right"/>
              <w:rPr>
                <w:color w:val="FF0000"/>
                <w:lang w:val="en-US"/>
              </w:rPr>
            </w:pPr>
            <w:r w:rsidRPr="00683D8C">
              <w:rPr>
                <w:lang w:val="en-US"/>
              </w:rPr>
              <w:t>12</w:t>
            </w:r>
          </w:p>
        </w:tc>
        <w:tc>
          <w:tcPr>
            <w:tcW w:w="993" w:type="dxa"/>
          </w:tcPr>
          <w:p w:rsidR="00C25458" w:rsidRPr="00683D8C" w:rsidRDefault="00C25458" w:rsidP="0099557D">
            <w:pPr>
              <w:pStyle w:val="80"/>
              <w:shd w:val="clear" w:color="auto" w:fill="auto"/>
              <w:spacing w:line="240" w:lineRule="auto"/>
              <w:ind w:left="300"/>
              <w:jc w:val="right"/>
              <w:rPr>
                <w:lang w:val="en-US"/>
              </w:rPr>
            </w:pPr>
            <w:r w:rsidRPr="00683D8C">
              <w:rPr>
                <w:lang w:val="en-US"/>
              </w:rPr>
              <w:t>0</w:t>
            </w:r>
          </w:p>
        </w:tc>
        <w:tc>
          <w:tcPr>
            <w:tcW w:w="1559" w:type="dxa"/>
          </w:tcPr>
          <w:p w:rsidR="00C25458" w:rsidRPr="00C92344" w:rsidRDefault="00C25458" w:rsidP="0099557D">
            <w:pPr>
              <w:pStyle w:val="80"/>
              <w:shd w:val="clear" w:color="auto" w:fill="auto"/>
              <w:spacing w:line="240" w:lineRule="auto"/>
              <w:ind w:left="360"/>
              <w:jc w:val="right"/>
              <w:rPr>
                <w:color w:val="FF0000"/>
                <w:lang w:val="en-US"/>
              </w:rPr>
            </w:pPr>
            <w:r w:rsidRPr="00683D8C">
              <w:rPr>
                <w:lang w:val="en-US"/>
              </w:rPr>
              <w:t>4.5</w:t>
            </w:r>
          </w:p>
        </w:tc>
        <w:tc>
          <w:tcPr>
            <w:tcW w:w="1417" w:type="dxa"/>
            <w:tcBorders>
              <w:right w:val="nil"/>
            </w:tcBorders>
          </w:tcPr>
          <w:p w:rsidR="00C25458" w:rsidRPr="00C47C87" w:rsidRDefault="00C25458" w:rsidP="00CE3BC0">
            <w:pPr>
              <w:pStyle w:val="80"/>
              <w:shd w:val="clear" w:color="auto" w:fill="auto"/>
              <w:spacing w:line="240" w:lineRule="auto"/>
              <w:jc w:val="right"/>
              <w:rPr>
                <w:lang w:val="en-US"/>
              </w:rPr>
            </w:pPr>
            <w:r w:rsidRPr="00C47C87">
              <w:rPr>
                <w:lang w:val="en-US"/>
              </w:rPr>
              <w:t>16.5</w:t>
            </w:r>
          </w:p>
        </w:tc>
        <w:tc>
          <w:tcPr>
            <w:tcW w:w="283" w:type="dxa"/>
            <w:tcBorders>
              <w:left w:val="nil"/>
            </w:tcBorders>
          </w:tcPr>
          <w:p w:rsidR="00C25458" w:rsidRPr="00C92344" w:rsidRDefault="00C25458" w:rsidP="00CE3BC0">
            <w:pPr>
              <w:pStyle w:val="80"/>
              <w:spacing w:line="240" w:lineRule="auto"/>
              <w:jc w:val="right"/>
              <w:rPr>
                <w:color w:val="FF0000"/>
              </w:rPr>
            </w:pPr>
          </w:p>
        </w:tc>
      </w:tr>
      <w:tr w:rsidR="00C25458" w:rsidTr="005B4B4B">
        <w:tc>
          <w:tcPr>
            <w:tcW w:w="3544" w:type="dxa"/>
          </w:tcPr>
          <w:p w:rsidR="00C25458" w:rsidRDefault="00C25458" w:rsidP="002C54DB">
            <w:pPr>
              <w:pStyle w:val="80"/>
              <w:shd w:val="clear" w:color="auto" w:fill="auto"/>
              <w:spacing w:line="240" w:lineRule="auto"/>
            </w:pPr>
            <w:r>
              <w:t xml:space="preserve">  </w:t>
            </w:r>
            <w:r w:rsidRPr="00CA7EA0">
              <w:t xml:space="preserve">ОУ „Св. Св. Кирил и Методий“  </w:t>
            </w:r>
            <w:r>
              <w:t>с. Конуш</w:t>
            </w:r>
          </w:p>
        </w:tc>
        <w:tc>
          <w:tcPr>
            <w:tcW w:w="1276" w:type="dxa"/>
          </w:tcPr>
          <w:p w:rsidR="00C25458" w:rsidRDefault="00C25458" w:rsidP="00C916EE">
            <w:pPr>
              <w:pStyle w:val="80"/>
              <w:shd w:val="clear" w:color="auto" w:fill="auto"/>
              <w:spacing w:line="240" w:lineRule="auto"/>
              <w:jc w:val="center"/>
            </w:pPr>
            <w:r w:rsidRPr="00247D54">
              <w:t>общинско</w:t>
            </w:r>
          </w:p>
        </w:tc>
        <w:tc>
          <w:tcPr>
            <w:tcW w:w="709" w:type="dxa"/>
          </w:tcPr>
          <w:p w:rsidR="00C25458" w:rsidRPr="00D96D00" w:rsidRDefault="00C25458" w:rsidP="0099557D">
            <w:pPr>
              <w:pStyle w:val="80"/>
              <w:shd w:val="clear" w:color="auto" w:fill="auto"/>
              <w:spacing w:line="240" w:lineRule="auto"/>
              <w:jc w:val="right"/>
              <w:rPr>
                <w:lang w:val="en-US"/>
              </w:rPr>
            </w:pPr>
            <w:r w:rsidRPr="00D96D00">
              <w:rPr>
                <w:lang w:val="en-US"/>
              </w:rPr>
              <w:t>105</w:t>
            </w:r>
          </w:p>
        </w:tc>
        <w:tc>
          <w:tcPr>
            <w:tcW w:w="567" w:type="dxa"/>
          </w:tcPr>
          <w:p w:rsidR="00C25458" w:rsidRPr="004C189C" w:rsidRDefault="00C25458" w:rsidP="0099557D">
            <w:pPr>
              <w:pStyle w:val="80"/>
              <w:shd w:val="clear" w:color="auto" w:fill="auto"/>
              <w:spacing w:line="240" w:lineRule="auto"/>
              <w:ind w:left="220"/>
              <w:jc w:val="right"/>
            </w:pPr>
            <w:r w:rsidRPr="004C189C">
              <w:t>0</w:t>
            </w:r>
          </w:p>
        </w:tc>
        <w:tc>
          <w:tcPr>
            <w:tcW w:w="850" w:type="dxa"/>
          </w:tcPr>
          <w:p w:rsidR="00C25458" w:rsidRPr="004C189C" w:rsidRDefault="00C25458" w:rsidP="0099557D">
            <w:pPr>
              <w:pStyle w:val="80"/>
              <w:shd w:val="clear" w:color="auto" w:fill="auto"/>
              <w:spacing w:line="240" w:lineRule="auto"/>
              <w:ind w:left="220"/>
              <w:jc w:val="right"/>
            </w:pPr>
            <w:r w:rsidRPr="004C189C">
              <w:t>0</w:t>
            </w:r>
          </w:p>
        </w:tc>
        <w:tc>
          <w:tcPr>
            <w:tcW w:w="567" w:type="dxa"/>
          </w:tcPr>
          <w:p w:rsidR="00C25458" w:rsidRPr="004C189C" w:rsidRDefault="00C25458" w:rsidP="0099557D">
            <w:pPr>
              <w:pStyle w:val="80"/>
              <w:shd w:val="clear" w:color="auto" w:fill="auto"/>
              <w:spacing w:line="240" w:lineRule="auto"/>
              <w:ind w:left="300"/>
              <w:jc w:val="right"/>
            </w:pPr>
            <w:r w:rsidRPr="004C189C">
              <w:t>0</w:t>
            </w:r>
          </w:p>
        </w:tc>
        <w:tc>
          <w:tcPr>
            <w:tcW w:w="709" w:type="dxa"/>
          </w:tcPr>
          <w:p w:rsidR="00C25458" w:rsidRPr="004C189C" w:rsidRDefault="00C25458" w:rsidP="0099557D">
            <w:pPr>
              <w:pStyle w:val="80"/>
              <w:shd w:val="clear" w:color="auto" w:fill="auto"/>
              <w:spacing w:line="240" w:lineRule="auto"/>
              <w:ind w:left="240"/>
              <w:jc w:val="right"/>
            </w:pPr>
            <w:r w:rsidRPr="004C189C">
              <w:t>0</w:t>
            </w:r>
          </w:p>
        </w:tc>
        <w:tc>
          <w:tcPr>
            <w:tcW w:w="709" w:type="dxa"/>
          </w:tcPr>
          <w:p w:rsidR="00C25458" w:rsidRPr="004C189C" w:rsidRDefault="00C25458" w:rsidP="0099557D">
            <w:pPr>
              <w:pStyle w:val="80"/>
              <w:shd w:val="clear" w:color="auto" w:fill="auto"/>
              <w:spacing w:line="240" w:lineRule="auto"/>
              <w:jc w:val="right"/>
              <w:rPr>
                <w:lang w:val="en-US"/>
              </w:rPr>
            </w:pPr>
            <w:r w:rsidRPr="004C189C">
              <w:rPr>
                <w:lang w:val="en-US"/>
              </w:rPr>
              <w:t>105</w:t>
            </w:r>
          </w:p>
        </w:tc>
        <w:tc>
          <w:tcPr>
            <w:tcW w:w="709" w:type="dxa"/>
          </w:tcPr>
          <w:p w:rsidR="00C25458" w:rsidRPr="005D6EB9" w:rsidRDefault="00C25458" w:rsidP="0099557D">
            <w:pPr>
              <w:pStyle w:val="80"/>
              <w:shd w:val="clear" w:color="auto" w:fill="auto"/>
              <w:spacing w:line="240" w:lineRule="auto"/>
              <w:ind w:left="300"/>
              <w:jc w:val="right"/>
              <w:rPr>
                <w:lang w:val="en-US"/>
              </w:rPr>
            </w:pPr>
            <w:r w:rsidRPr="005D6EB9">
              <w:rPr>
                <w:lang w:val="en-US"/>
              </w:rPr>
              <w:t>6</w:t>
            </w:r>
          </w:p>
        </w:tc>
        <w:tc>
          <w:tcPr>
            <w:tcW w:w="1275" w:type="dxa"/>
          </w:tcPr>
          <w:p w:rsidR="00C25458" w:rsidRPr="00C92344" w:rsidRDefault="00C25458" w:rsidP="0099557D">
            <w:pPr>
              <w:pStyle w:val="80"/>
              <w:shd w:val="clear" w:color="auto" w:fill="auto"/>
              <w:spacing w:line="240" w:lineRule="auto"/>
              <w:jc w:val="right"/>
              <w:rPr>
                <w:color w:val="FF0000"/>
                <w:lang w:val="en-US"/>
              </w:rPr>
            </w:pPr>
            <w:r w:rsidRPr="00683D8C">
              <w:rPr>
                <w:lang w:val="en-US"/>
              </w:rPr>
              <w:t>16</w:t>
            </w:r>
          </w:p>
        </w:tc>
        <w:tc>
          <w:tcPr>
            <w:tcW w:w="993" w:type="dxa"/>
          </w:tcPr>
          <w:p w:rsidR="00C25458" w:rsidRPr="00683D8C" w:rsidRDefault="00C25458" w:rsidP="0099557D">
            <w:pPr>
              <w:pStyle w:val="80"/>
              <w:shd w:val="clear" w:color="auto" w:fill="auto"/>
              <w:spacing w:line="240" w:lineRule="auto"/>
              <w:ind w:left="300"/>
              <w:jc w:val="right"/>
            </w:pPr>
            <w:r w:rsidRPr="00683D8C">
              <w:t>0</w:t>
            </w:r>
          </w:p>
        </w:tc>
        <w:tc>
          <w:tcPr>
            <w:tcW w:w="1559" w:type="dxa"/>
          </w:tcPr>
          <w:p w:rsidR="00C25458" w:rsidRPr="00C92344" w:rsidRDefault="00C25458" w:rsidP="0099557D">
            <w:pPr>
              <w:pStyle w:val="80"/>
              <w:shd w:val="clear" w:color="auto" w:fill="auto"/>
              <w:spacing w:line="240" w:lineRule="auto"/>
              <w:ind w:left="360"/>
              <w:jc w:val="right"/>
              <w:rPr>
                <w:color w:val="FF0000"/>
                <w:lang w:val="en-US"/>
              </w:rPr>
            </w:pPr>
            <w:r w:rsidRPr="00683D8C">
              <w:rPr>
                <w:lang w:val="en-US"/>
              </w:rPr>
              <w:t>6.7</w:t>
            </w:r>
          </w:p>
        </w:tc>
        <w:tc>
          <w:tcPr>
            <w:tcW w:w="1417" w:type="dxa"/>
            <w:tcBorders>
              <w:right w:val="nil"/>
            </w:tcBorders>
          </w:tcPr>
          <w:p w:rsidR="00C25458" w:rsidRPr="00C47C87" w:rsidRDefault="00C25458" w:rsidP="00CE3BC0">
            <w:pPr>
              <w:pStyle w:val="80"/>
              <w:shd w:val="clear" w:color="auto" w:fill="auto"/>
              <w:spacing w:line="240" w:lineRule="auto"/>
              <w:jc w:val="right"/>
              <w:rPr>
                <w:lang w:val="en-US"/>
              </w:rPr>
            </w:pPr>
            <w:r w:rsidRPr="00C47C87">
              <w:rPr>
                <w:lang w:val="en-US"/>
              </w:rPr>
              <w:t>22.7</w:t>
            </w:r>
          </w:p>
        </w:tc>
        <w:tc>
          <w:tcPr>
            <w:tcW w:w="283" w:type="dxa"/>
            <w:tcBorders>
              <w:left w:val="nil"/>
            </w:tcBorders>
          </w:tcPr>
          <w:p w:rsidR="00C25458" w:rsidRPr="00C92344" w:rsidRDefault="00C25458" w:rsidP="00CE3BC0">
            <w:pPr>
              <w:pStyle w:val="80"/>
              <w:spacing w:line="240" w:lineRule="auto"/>
              <w:jc w:val="right"/>
              <w:rPr>
                <w:color w:val="FF0000"/>
              </w:rPr>
            </w:pPr>
          </w:p>
        </w:tc>
      </w:tr>
      <w:tr w:rsidR="00C25458" w:rsidTr="005B4B4B">
        <w:tc>
          <w:tcPr>
            <w:tcW w:w="3544" w:type="dxa"/>
          </w:tcPr>
          <w:p w:rsidR="00C25458" w:rsidRDefault="00C25458" w:rsidP="00C916EE">
            <w:pPr>
              <w:pStyle w:val="80"/>
              <w:shd w:val="clear" w:color="auto" w:fill="auto"/>
              <w:spacing w:line="240" w:lineRule="auto"/>
              <w:ind w:left="120"/>
            </w:pPr>
            <w:r>
              <w:t>ОУ „Васил Левски“ с. Книжовник</w:t>
            </w:r>
          </w:p>
        </w:tc>
        <w:tc>
          <w:tcPr>
            <w:tcW w:w="1276" w:type="dxa"/>
          </w:tcPr>
          <w:p w:rsidR="00C25458" w:rsidRDefault="00C25458" w:rsidP="00C916EE">
            <w:pPr>
              <w:pStyle w:val="80"/>
              <w:shd w:val="clear" w:color="auto" w:fill="auto"/>
              <w:spacing w:line="240" w:lineRule="auto"/>
              <w:jc w:val="center"/>
            </w:pPr>
            <w:r w:rsidRPr="00247D54">
              <w:t>общинско</w:t>
            </w:r>
          </w:p>
        </w:tc>
        <w:tc>
          <w:tcPr>
            <w:tcW w:w="709" w:type="dxa"/>
          </w:tcPr>
          <w:p w:rsidR="00C25458" w:rsidRPr="00D96D00" w:rsidRDefault="00C25458" w:rsidP="0099557D">
            <w:pPr>
              <w:pStyle w:val="80"/>
              <w:shd w:val="clear" w:color="auto" w:fill="auto"/>
              <w:spacing w:line="240" w:lineRule="auto"/>
              <w:jc w:val="right"/>
              <w:rPr>
                <w:lang w:val="en-US"/>
              </w:rPr>
            </w:pPr>
            <w:r>
              <w:rPr>
                <w:lang w:val="en-US"/>
              </w:rPr>
              <w:t>100</w:t>
            </w:r>
          </w:p>
        </w:tc>
        <w:tc>
          <w:tcPr>
            <w:tcW w:w="567" w:type="dxa"/>
          </w:tcPr>
          <w:p w:rsidR="00C25458" w:rsidRPr="004C189C" w:rsidRDefault="00C25458" w:rsidP="0099557D">
            <w:pPr>
              <w:pStyle w:val="80"/>
              <w:shd w:val="clear" w:color="auto" w:fill="auto"/>
              <w:spacing w:line="240" w:lineRule="auto"/>
              <w:ind w:left="220"/>
              <w:jc w:val="right"/>
              <w:rPr>
                <w:lang w:val="en-US"/>
              </w:rPr>
            </w:pPr>
            <w:r w:rsidRPr="004C189C">
              <w:rPr>
                <w:lang w:val="en-US"/>
              </w:rPr>
              <w:t>0</w:t>
            </w:r>
          </w:p>
        </w:tc>
        <w:tc>
          <w:tcPr>
            <w:tcW w:w="850" w:type="dxa"/>
          </w:tcPr>
          <w:p w:rsidR="00C25458" w:rsidRPr="004C189C" w:rsidRDefault="00C25458" w:rsidP="0099557D">
            <w:pPr>
              <w:pStyle w:val="80"/>
              <w:shd w:val="clear" w:color="auto" w:fill="auto"/>
              <w:spacing w:line="240" w:lineRule="auto"/>
              <w:ind w:left="220"/>
              <w:jc w:val="right"/>
              <w:rPr>
                <w:lang w:val="en-US"/>
              </w:rPr>
            </w:pPr>
            <w:r w:rsidRPr="004C189C">
              <w:rPr>
                <w:lang w:val="en-US"/>
              </w:rPr>
              <w:t>8</w:t>
            </w:r>
          </w:p>
        </w:tc>
        <w:tc>
          <w:tcPr>
            <w:tcW w:w="567" w:type="dxa"/>
          </w:tcPr>
          <w:p w:rsidR="00C25458" w:rsidRPr="004C189C" w:rsidRDefault="00C25458" w:rsidP="0099557D">
            <w:pPr>
              <w:pStyle w:val="80"/>
              <w:shd w:val="clear" w:color="auto" w:fill="auto"/>
              <w:spacing w:line="240" w:lineRule="auto"/>
              <w:ind w:left="300"/>
              <w:jc w:val="right"/>
              <w:rPr>
                <w:lang w:val="en-US"/>
              </w:rPr>
            </w:pPr>
            <w:r w:rsidRPr="004C189C">
              <w:rPr>
                <w:lang w:val="en-US"/>
              </w:rPr>
              <w:t>0</w:t>
            </w:r>
          </w:p>
        </w:tc>
        <w:tc>
          <w:tcPr>
            <w:tcW w:w="709" w:type="dxa"/>
          </w:tcPr>
          <w:p w:rsidR="00C25458" w:rsidRPr="004C189C" w:rsidRDefault="00C25458" w:rsidP="0099557D">
            <w:pPr>
              <w:pStyle w:val="80"/>
              <w:shd w:val="clear" w:color="auto" w:fill="auto"/>
              <w:spacing w:line="240" w:lineRule="auto"/>
              <w:ind w:left="240"/>
              <w:jc w:val="right"/>
              <w:rPr>
                <w:lang w:val="en-US"/>
              </w:rPr>
            </w:pPr>
            <w:r w:rsidRPr="004C189C">
              <w:rPr>
                <w:lang w:val="en-US"/>
              </w:rPr>
              <w:t>0</w:t>
            </w:r>
          </w:p>
        </w:tc>
        <w:tc>
          <w:tcPr>
            <w:tcW w:w="709" w:type="dxa"/>
          </w:tcPr>
          <w:p w:rsidR="00C25458" w:rsidRPr="004C189C" w:rsidRDefault="00C25458" w:rsidP="0099557D">
            <w:pPr>
              <w:pStyle w:val="80"/>
              <w:shd w:val="clear" w:color="auto" w:fill="auto"/>
              <w:spacing w:line="240" w:lineRule="auto"/>
              <w:jc w:val="right"/>
              <w:rPr>
                <w:lang w:val="en-US"/>
              </w:rPr>
            </w:pPr>
            <w:r>
              <w:rPr>
                <w:lang w:val="en-US"/>
              </w:rPr>
              <w:t>108</w:t>
            </w:r>
          </w:p>
        </w:tc>
        <w:tc>
          <w:tcPr>
            <w:tcW w:w="709" w:type="dxa"/>
          </w:tcPr>
          <w:p w:rsidR="00C25458" w:rsidRPr="005D6EB9" w:rsidRDefault="00C25458" w:rsidP="0099557D">
            <w:pPr>
              <w:pStyle w:val="80"/>
              <w:shd w:val="clear" w:color="auto" w:fill="auto"/>
              <w:spacing w:line="240" w:lineRule="auto"/>
              <w:ind w:left="300"/>
              <w:jc w:val="right"/>
              <w:rPr>
                <w:lang w:val="en-US"/>
              </w:rPr>
            </w:pPr>
            <w:r>
              <w:rPr>
                <w:lang w:val="en-US"/>
              </w:rPr>
              <w:t>0</w:t>
            </w:r>
          </w:p>
        </w:tc>
        <w:tc>
          <w:tcPr>
            <w:tcW w:w="1275" w:type="dxa"/>
          </w:tcPr>
          <w:p w:rsidR="00C25458" w:rsidRPr="00C92344" w:rsidRDefault="00C25458" w:rsidP="0099557D">
            <w:pPr>
              <w:pStyle w:val="80"/>
              <w:shd w:val="clear" w:color="auto" w:fill="auto"/>
              <w:spacing w:line="240" w:lineRule="auto"/>
              <w:jc w:val="right"/>
              <w:rPr>
                <w:color w:val="FF0000"/>
                <w:lang w:val="en-US"/>
              </w:rPr>
            </w:pPr>
            <w:r w:rsidRPr="00683D8C">
              <w:rPr>
                <w:lang w:val="en-US"/>
              </w:rPr>
              <w:t>13</w:t>
            </w:r>
          </w:p>
        </w:tc>
        <w:tc>
          <w:tcPr>
            <w:tcW w:w="993" w:type="dxa"/>
          </w:tcPr>
          <w:p w:rsidR="00C25458" w:rsidRPr="00683D8C" w:rsidRDefault="00C25458" w:rsidP="0099557D">
            <w:pPr>
              <w:pStyle w:val="80"/>
              <w:shd w:val="clear" w:color="auto" w:fill="auto"/>
              <w:spacing w:line="240" w:lineRule="auto"/>
              <w:jc w:val="right"/>
              <w:rPr>
                <w:lang w:val="en-US"/>
              </w:rPr>
            </w:pPr>
            <w:r w:rsidRPr="00683D8C">
              <w:rPr>
                <w:lang w:val="en-US"/>
              </w:rPr>
              <w:t>0.5</w:t>
            </w:r>
          </w:p>
        </w:tc>
        <w:tc>
          <w:tcPr>
            <w:tcW w:w="1559" w:type="dxa"/>
          </w:tcPr>
          <w:p w:rsidR="00C25458" w:rsidRPr="00C92344" w:rsidRDefault="00C25458" w:rsidP="0099557D">
            <w:pPr>
              <w:pStyle w:val="80"/>
              <w:shd w:val="clear" w:color="auto" w:fill="auto"/>
              <w:spacing w:line="240" w:lineRule="auto"/>
              <w:ind w:left="360"/>
              <w:jc w:val="right"/>
              <w:rPr>
                <w:color w:val="FF0000"/>
                <w:lang w:val="en-US"/>
              </w:rPr>
            </w:pPr>
            <w:r w:rsidRPr="00683D8C">
              <w:rPr>
                <w:lang w:val="en-US"/>
              </w:rPr>
              <w:t>5.5</w:t>
            </w:r>
          </w:p>
        </w:tc>
        <w:tc>
          <w:tcPr>
            <w:tcW w:w="1417" w:type="dxa"/>
            <w:tcBorders>
              <w:right w:val="nil"/>
            </w:tcBorders>
          </w:tcPr>
          <w:p w:rsidR="00C25458" w:rsidRPr="00C47C87" w:rsidRDefault="00C25458" w:rsidP="00CE3BC0">
            <w:pPr>
              <w:pStyle w:val="80"/>
              <w:shd w:val="clear" w:color="auto" w:fill="auto"/>
              <w:spacing w:line="240" w:lineRule="auto"/>
              <w:jc w:val="right"/>
              <w:rPr>
                <w:lang w:val="en-US"/>
              </w:rPr>
            </w:pPr>
            <w:r w:rsidRPr="00C47C87">
              <w:rPr>
                <w:lang w:val="en-US"/>
              </w:rPr>
              <w:t>19</w:t>
            </w:r>
          </w:p>
        </w:tc>
        <w:tc>
          <w:tcPr>
            <w:tcW w:w="283" w:type="dxa"/>
            <w:tcBorders>
              <w:left w:val="nil"/>
            </w:tcBorders>
          </w:tcPr>
          <w:p w:rsidR="00C25458" w:rsidRPr="00C92344" w:rsidRDefault="00C25458" w:rsidP="00CE3BC0">
            <w:pPr>
              <w:pStyle w:val="80"/>
              <w:spacing w:line="240" w:lineRule="auto"/>
              <w:jc w:val="right"/>
              <w:rPr>
                <w:color w:val="FF0000"/>
                <w:lang w:val="en-US"/>
              </w:rPr>
            </w:pPr>
          </w:p>
        </w:tc>
      </w:tr>
      <w:tr w:rsidR="00C25458" w:rsidTr="005B4B4B">
        <w:tc>
          <w:tcPr>
            <w:tcW w:w="3544" w:type="dxa"/>
          </w:tcPr>
          <w:p w:rsidR="00C25458" w:rsidRDefault="00C25458" w:rsidP="002C54DB">
            <w:pPr>
              <w:pStyle w:val="80"/>
              <w:shd w:val="clear" w:color="auto" w:fill="auto"/>
              <w:spacing w:line="240" w:lineRule="auto"/>
            </w:pPr>
            <w:r>
              <w:t xml:space="preserve"> </w:t>
            </w:r>
            <w:r w:rsidRPr="00CA7EA0">
              <w:t>ОУ „Св. Св. Кирил и Методий“  с.</w:t>
            </w:r>
            <w:r>
              <w:t xml:space="preserve"> Малево</w:t>
            </w:r>
          </w:p>
        </w:tc>
        <w:tc>
          <w:tcPr>
            <w:tcW w:w="1276" w:type="dxa"/>
          </w:tcPr>
          <w:p w:rsidR="00C25458" w:rsidRDefault="00C25458" w:rsidP="00C916EE">
            <w:pPr>
              <w:pStyle w:val="80"/>
              <w:shd w:val="clear" w:color="auto" w:fill="auto"/>
              <w:spacing w:line="240" w:lineRule="auto"/>
              <w:jc w:val="center"/>
            </w:pPr>
            <w:r w:rsidRPr="00247D54">
              <w:t>общинско</w:t>
            </w:r>
          </w:p>
        </w:tc>
        <w:tc>
          <w:tcPr>
            <w:tcW w:w="709" w:type="dxa"/>
          </w:tcPr>
          <w:p w:rsidR="00C25458" w:rsidRPr="00D96D00" w:rsidRDefault="00C25458" w:rsidP="0099557D">
            <w:pPr>
              <w:pStyle w:val="80"/>
              <w:shd w:val="clear" w:color="auto" w:fill="auto"/>
              <w:spacing w:line="240" w:lineRule="auto"/>
              <w:jc w:val="right"/>
              <w:rPr>
                <w:lang w:val="en-US"/>
              </w:rPr>
            </w:pPr>
            <w:r>
              <w:rPr>
                <w:lang w:val="en-US"/>
              </w:rPr>
              <w:t>115</w:t>
            </w:r>
          </w:p>
        </w:tc>
        <w:tc>
          <w:tcPr>
            <w:tcW w:w="567" w:type="dxa"/>
          </w:tcPr>
          <w:p w:rsidR="00C25458" w:rsidRPr="004C189C" w:rsidRDefault="00C25458" w:rsidP="0099557D">
            <w:pPr>
              <w:pStyle w:val="80"/>
              <w:shd w:val="clear" w:color="auto" w:fill="auto"/>
              <w:spacing w:line="240" w:lineRule="auto"/>
              <w:ind w:left="220"/>
              <w:jc w:val="right"/>
            </w:pPr>
            <w:r w:rsidRPr="004C189C">
              <w:t>0</w:t>
            </w:r>
          </w:p>
        </w:tc>
        <w:tc>
          <w:tcPr>
            <w:tcW w:w="850" w:type="dxa"/>
          </w:tcPr>
          <w:p w:rsidR="00C25458" w:rsidRPr="004C189C" w:rsidRDefault="00C25458" w:rsidP="0099557D">
            <w:pPr>
              <w:pStyle w:val="80"/>
              <w:shd w:val="clear" w:color="auto" w:fill="auto"/>
              <w:spacing w:line="240" w:lineRule="auto"/>
              <w:ind w:left="220"/>
              <w:jc w:val="right"/>
            </w:pPr>
            <w:r w:rsidRPr="004C189C">
              <w:t>0</w:t>
            </w:r>
          </w:p>
        </w:tc>
        <w:tc>
          <w:tcPr>
            <w:tcW w:w="567" w:type="dxa"/>
          </w:tcPr>
          <w:p w:rsidR="00C25458" w:rsidRPr="004C189C" w:rsidRDefault="00C25458" w:rsidP="0099557D">
            <w:pPr>
              <w:pStyle w:val="80"/>
              <w:shd w:val="clear" w:color="auto" w:fill="auto"/>
              <w:spacing w:line="240" w:lineRule="auto"/>
              <w:ind w:left="300"/>
              <w:jc w:val="right"/>
            </w:pPr>
            <w:r w:rsidRPr="004C189C">
              <w:t>0</w:t>
            </w:r>
          </w:p>
        </w:tc>
        <w:tc>
          <w:tcPr>
            <w:tcW w:w="709" w:type="dxa"/>
          </w:tcPr>
          <w:p w:rsidR="00C25458" w:rsidRPr="004C189C" w:rsidRDefault="00C25458" w:rsidP="0099557D">
            <w:pPr>
              <w:pStyle w:val="80"/>
              <w:shd w:val="clear" w:color="auto" w:fill="auto"/>
              <w:spacing w:line="240" w:lineRule="auto"/>
              <w:ind w:left="240"/>
              <w:jc w:val="right"/>
            </w:pPr>
            <w:r w:rsidRPr="004C189C">
              <w:t>0</w:t>
            </w:r>
          </w:p>
        </w:tc>
        <w:tc>
          <w:tcPr>
            <w:tcW w:w="709" w:type="dxa"/>
          </w:tcPr>
          <w:p w:rsidR="00C25458" w:rsidRPr="004C189C" w:rsidRDefault="00C25458" w:rsidP="0099557D">
            <w:pPr>
              <w:pStyle w:val="80"/>
              <w:shd w:val="clear" w:color="auto" w:fill="auto"/>
              <w:spacing w:line="240" w:lineRule="auto"/>
              <w:jc w:val="right"/>
              <w:rPr>
                <w:lang w:val="en-US"/>
              </w:rPr>
            </w:pPr>
            <w:r>
              <w:rPr>
                <w:lang w:val="en-US"/>
              </w:rPr>
              <w:t>115</w:t>
            </w:r>
          </w:p>
        </w:tc>
        <w:tc>
          <w:tcPr>
            <w:tcW w:w="709" w:type="dxa"/>
          </w:tcPr>
          <w:p w:rsidR="00C25458" w:rsidRPr="005D6EB9" w:rsidRDefault="00C25458" w:rsidP="0099557D">
            <w:pPr>
              <w:pStyle w:val="80"/>
              <w:shd w:val="clear" w:color="auto" w:fill="auto"/>
              <w:spacing w:line="240" w:lineRule="auto"/>
              <w:ind w:left="300"/>
              <w:jc w:val="right"/>
              <w:rPr>
                <w:lang w:val="en-US"/>
              </w:rPr>
            </w:pPr>
            <w:r>
              <w:rPr>
                <w:lang w:val="en-US"/>
              </w:rPr>
              <w:t>11</w:t>
            </w:r>
          </w:p>
        </w:tc>
        <w:tc>
          <w:tcPr>
            <w:tcW w:w="1275" w:type="dxa"/>
          </w:tcPr>
          <w:p w:rsidR="00C25458" w:rsidRPr="00C92344" w:rsidRDefault="00C25458" w:rsidP="0099557D">
            <w:pPr>
              <w:pStyle w:val="80"/>
              <w:shd w:val="clear" w:color="auto" w:fill="auto"/>
              <w:spacing w:line="240" w:lineRule="auto"/>
              <w:jc w:val="right"/>
              <w:rPr>
                <w:color w:val="FF0000"/>
                <w:lang w:val="en-US"/>
              </w:rPr>
            </w:pPr>
            <w:r w:rsidRPr="00683D8C">
              <w:rPr>
                <w:lang w:val="en-US"/>
              </w:rPr>
              <w:t>17</w:t>
            </w:r>
          </w:p>
        </w:tc>
        <w:tc>
          <w:tcPr>
            <w:tcW w:w="993" w:type="dxa"/>
          </w:tcPr>
          <w:p w:rsidR="00C25458" w:rsidRPr="00683D8C" w:rsidRDefault="00C25458" w:rsidP="0099557D">
            <w:pPr>
              <w:pStyle w:val="80"/>
              <w:shd w:val="clear" w:color="auto" w:fill="auto"/>
              <w:spacing w:line="240" w:lineRule="auto"/>
              <w:ind w:left="300"/>
              <w:jc w:val="right"/>
            </w:pPr>
            <w:r w:rsidRPr="00683D8C">
              <w:t>0</w:t>
            </w:r>
          </w:p>
        </w:tc>
        <w:tc>
          <w:tcPr>
            <w:tcW w:w="1559" w:type="dxa"/>
          </w:tcPr>
          <w:p w:rsidR="00C25458" w:rsidRPr="00C92344" w:rsidRDefault="00C25458" w:rsidP="0099557D">
            <w:pPr>
              <w:pStyle w:val="80"/>
              <w:shd w:val="clear" w:color="auto" w:fill="auto"/>
              <w:spacing w:line="240" w:lineRule="auto"/>
              <w:ind w:left="360"/>
              <w:jc w:val="right"/>
              <w:rPr>
                <w:color w:val="FF0000"/>
                <w:lang w:val="en-US"/>
              </w:rPr>
            </w:pPr>
            <w:r w:rsidRPr="00683D8C">
              <w:rPr>
                <w:lang w:val="en-US"/>
              </w:rPr>
              <w:t>5</w:t>
            </w:r>
          </w:p>
        </w:tc>
        <w:tc>
          <w:tcPr>
            <w:tcW w:w="1417" w:type="dxa"/>
            <w:tcBorders>
              <w:right w:val="nil"/>
            </w:tcBorders>
          </w:tcPr>
          <w:p w:rsidR="00C25458" w:rsidRPr="00C47C87" w:rsidRDefault="00C25458" w:rsidP="00CE3BC0">
            <w:pPr>
              <w:pStyle w:val="80"/>
              <w:shd w:val="clear" w:color="auto" w:fill="auto"/>
              <w:spacing w:line="240" w:lineRule="auto"/>
              <w:jc w:val="right"/>
              <w:rPr>
                <w:lang w:val="en-US"/>
              </w:rPr>
            </w:pPr>
            <w:r w:rsidRPr="00C47C87">
              <w:rPr>
                <w:lang w:val="en-US"/>
              </w:rPr>
              <w:t>22</w:t>
            </w:r>
          </w:p>
        </w:tc>
        <w:tc>
          <w:tcPr>
            <w:tcW w:w="283" w:type="dxa"/>
            <w:tcBorders>
              <w:left w:val="nil"/>
            </w:tcBorders>
          </w:tcPr>
          <w:p w:rsidR="00C25458" w:rsidRPr="00C92344" w:rsidRDefault="00C25458" w:rsidP="00CE3BC0">
            <w:pPr>
              <w:pStyle w:val="80"/>
              <w:spacing w:line="240" w:lineRule="auto"/>
              <w:jc w:val="right"/>
              <w:rPr>
                <w:color w:val="FF0000"/>
              </w:rPr>
            </w:pPr>
          </w:p>
        </w:tc>
      </w:tr>
      <w:tr w:rsidR="00C25458" w:rsidTr="005B4B4B">
        <w:tc>
          <w:tcPr>
            <w:tcW w:w="3544" w:type="dxa"/>
          </w:tcPr>
          <w:p w:rsidR="00C25458" w:rsidRDefault="00C25458" w:rsidP="00C916EE">
            <w:pPr>
              <w:pStyle w:val="80"/>
              <w:shd w:val="clear" w:color="auto" w:fill="auto"/>
              <w:spacing w:line="240" w:lineRule="auto"/>
              <w:ind w:left="120"/>
            </w:pPr>
            <w:r>
              <w:t>СУ „Васил Левски“ Хасково</w:t>
            </w:r>
          </w:p>
        </w:tc>
        <w:tc>
          <w:tcPr>
            <w:tcW w:w="1276" w:type="dxa"/>
          </w:tcPr>
          <w:p w:rsidR="00C25458" w:rsidRDefault="00C25458" w:rsidP="00C916EE">
            <w:pPr>
              <w:pStyle w:val="80"/>
              <w:shd w:val="clear" w:color="auto" w:fill="auto"/>
              <w:spacing w:line="240" w:lineRule="auto"/>
              <w:jc w:val="center"/>
            </w:pPr>
            <w:r w:rsidRPr="00247D54">
              <w:t>общинско</w:t>
            </w:r>
          </w:p>
        </w:tc>
        <w:tc>
          <w:tcPr>
            <w:tcW w:w="709" w:type="dxa"/>
          </w:tcPr>
          <w:p w:rsidR="00C25458" w:rsidRPr="00D96D00" w:rsidRDefault="00C25458" w:rsidP="0099557D">
            <w:pPr>
              <w:pStyle w:val="80"/>
              <w:shd w:val="clear" w:color="auto" w:fill="auto"/>
              <w:spacing w:line="240" w:lineRule="auto"/>
              <w:jc w:val="right"/>
              <w:rPr>
                <w:lang w:val="en-US"/>
              </w:rPr>
            </w:pPr>
            <w:r>
              <w:rPr>
                <w:lang w:val="en-US"/>
              </w:rPr>
              <w:t>694</w:t>
            </w:r>
          </w:p>
        </w:tc>
        <w:tc>
          <w:tcPr>
            <w:tcW w:w="567" w:type="dxa"/>
          </w:tcPr>
          <w:p w:rsidR="00C25458" w:rsidRPr="004C189C" w:rsidRDefault="00C25458" w:rsidP="0099557D">
            <w:pPr>
              <w:pStyle w:val="80"/>
              <w:shd w:val="clear" w:color="auto" w:fill="auto"/>
              <w:spacing w:line="240" w:lineRule="auto"/>
              <w:ind w:left="220"/>
              <w:jc w:val="right"/>
            </w:pPr>
            <w:r w:rsidRPr="004C189C">
              <w:t>0</w:t>
            </w:r>
          </w:p>
        </w:tc>
        <w:tc>
          <w:tcPr>
            <w:tcW w:w="850" w:type="dxa"/>
          </w:tcPr>
          <w:p w:rsidR="00C25458" w:rsidRPr="004C189C" w:rsidRDefault="00C25458" w:rsidP="0099557D">
            <w:pPr>
              <w:pStyle w:val="80"/>
              <w:shd w:val="clear" w:color="auto" w:fill="auto"/>
              <w:spacing w:line="240" w:lineRule="auto"/>
              <w:ind w:left="220"/>
              <w:jc w:val="right"/>
              <w:rPr>
                <w:lang w:val="en-US"/>
              </w:rPr>
            </w:pPr>
            <w:r w:rsidRPr="004C189C">
              <w:rPr>
                <w:lang w:val="en-US"/>
              </w:rPr>
              <w:t>9</w:t>
            </w:r>
          </w:p>
        </w:tc>
        <w:tc>
          <w:tcPr>
            <w:tcW w:w="567" w:type="dxa"/>
          </w:tcPr>
          <w:p w:rsidR="00C25458" w:rsidRPr="004C189C" w:rsidRDefault="00C25458" w:rsidP="0099557D">
            <w:pPr>
              <w:pStyle w:val="80"/>
              <w:shd w:val="clear" w:color="auto" w:fill="auto"/>
              <w:spacing w:line="240" w:lineRule="auto"/>
              <w:ind w:left="300"/>
              <w:jc w:val="right"/>
            </w:pPr>
            <w:r w:rsidRPr="004C189C">
              <w:t>0</w:t>
            </w:r>
          </w:p>
        </w:tc>
        <w:tc>
          <w:tcPr>
            <w:tcW w:w="709" w:type="dxa"/>
          </w:tcPr>
          <w:p w:rsidR="00C25458" w:rsidRPr="004C189C" w:rsidRDefault="00C25458" w:rsidP="0099557D">
            <w:pPr>
              <w:pStyle w:val="80"/>
              <w:shd w:val="clear" w:color="auto" w:fill="auto"/>
              <w:spacing w:line="240" w:lineRule="auto"/>
              <w:ind w:left="240"/>
              <w:jc w:val="right"/>
            </w:pPr>
            <w:r w:rsidRPr="004C189C">
              <w:t>0</w:t>
            </w:r>
          </w:p>
        </w:tc>
        <w:tc>
          <w:tcPr>
            <w:tcW w:w="709" w:type="dxa"/>
          </w:tcPr>
          <w:p w:rsidR="00C25458" w:rsidRPr="004C189C" w:rsidRDefault="00C25458" w:rsidP="0099557D">
            <w:pPr>
              <w:pStyle w:val="80"/>
              <w:shd w:val="clear" w:color="auto" w:fill="auto"/>
              <w:spacing w:line="240" w:lineRule="auto"/>
              <w:jc w:val="right"/>
              <w:rPr>
                <w:lang w:val="en-US"/>
              </w:rPr>
            </w:pPr>
            <w:r>
              <w:rPr>
                <w:lang w:val="en-US"/>
              </w:rPr>
              <w:t>703</w:t>
            </w:r>
          </w:p>
        </w:tc>
        <w:tc>
          <w:tcPr>
            <w:tcW w:w="709" w:type="dxa"/>
          </w:tcPr>
          <w:p w:rsidR="00C25458" w:rsidRPr="005D6EB9" w:rsidRDefault="00C25458" w:rsidP="0099557D">
            <w:pPr>
              <w:pStyle w:val="80"/>
              <w:shd w:val="clear" w:color="auto" w:fill="auto"/>
              <w:spacing w:line="240" w:lineRule="auto"/>
              <w:ind w:left="300"/>
              <w:jc w:val="right"/>
              <w:rPr>
                <w:lang w:val="en-US"/>
              </w:rPr>
            </w:pPr>
            <w:r w:rsidRPr="005D6EB9">
              <w:rPr>
                <w:lang w:val="en-US"/>
              </w:rPr>
              <w:t>21</w:t>
            </w:r>
          </w:p>
        </w:tc>
        <w:tc>
          <w:tcPr>
            <w:tcW w:w="1275" w:type="dxa"/>
          </w:tcPr>
          <w:p w:rsidR="00C25458" w:rsidRPr="00C92344" w:rsidRDefault="00C25458" w:rsidP="0099557D">
            <w:pPr>
              <w:pStyle w:val="80"/>
              <w:shd w:val="clear" w:color="auto" w:fill="auto"/>
              <w:spacing w:line="240" w:lineRule="auto"/>
              <w:jc w:val="right"/>
              <w:rPr>
                <w:color w:val="FF0000"/>
                <w:lang w:val="en-US"/>
              </w:rPr>
            </w:pPr>
            <w:r w:rsidRPr="00683D8C">
              <w:rPr>
                <w:lang w:val="en-US"/>
              </w:rPr>
              <w:t>68</w:t>
            </w:r>
          </w:p>
        </w:tc>
        <w:tc>
          <w:tcPr>
            <w:tcW w:w="993" w:type="dxa"/>
          </w:tcPr>
          <w:p w:rsidR="00C25458" w:rsidRPr="00683D8C" w:rsidRDefault="00C25458" w:rsidP="0099557D">
            <w:pPr>
              <w:pStyle w:val="80"/>
              <w:shd w:val="clear" w:color="auto" w:fill="auto"/>
              <w:spacing w:line="240" w:lineRule="auto"/>
              <w:ind w:left="300"/>
              <w:jc w:val="right"/>
            </w:pPr>
            <w:r w:rsidRPr="00683D8C">
              <w:t>0</w:t>
            </w:r>
          </w:p>
        </w:tc>
        <w:tc>
          <w:tcPr>
            <w:tcW w:w="1559" w:type="dxa"/>
          </w:tcPr>
          <w:p w:rsidR="00C25458" w:rsidRPr="00C92344" w:rsidRDefault="00C25458" w:rsidP="0099557D">
            <w:pPr>
              <w:pStyle w:val="80"/>
              <w:shd w:val="clear" w:color="auto" w:fill="auto"/>
              <w:spacing w:line="240" w:lineRule="auto"/>
              <w:ind w:left="360"/>
              <w:jc w:val="right"/>
              <w:rPr>
                <w:color w:val="FF0000"/>
                <w:lang w:val="en-US"/>
              </w:rPr>
            </w:pPr>
            <w:r w:rsidRPr="00683D8C">
              <w:rPr>
                <w:lang w:val="en-US"/>
              </w:rPr>
              <w:t>16</w:t>
            </w:r>
          </w:p>
        </w:tc>
        <w:tc>
          <w:tcPr>
            <w:tcW w:w="1417" w:type="dxa"/>
            <w:tcBorders>
              <w:right w:val="nil"/>
            </w:tcBorders>
          </w:tcPr>
          <w:p w:rsidR="00C25458" w:rsidRPr="00C47C87" w:rsidRDefault="00C25458" w:rsidP="00CE3BC0">
            <w:pPr>
              <w:pStyle w:val="80"/>
              <w:shd w:val="clear" w:color="auto" w:fill="auto"/>
              <w:spacing w:line="240" w:lineRule="auto"/>
              <w:jc w:val="right"/>
              <w:rPr>
                <w:lang w:val="en-US"/>
              </w:rPr>
            </w:pPr>
            <w:r w:rsidRPr="00C47C87">
              <w:rPr>
                <w:lang w:val="en-US"/>
              </w:rPr>
              <w:t>84</w:t>
            </w:r>
          </w:p>
        </w:tc>
        <w:tc>
          <w:tcPr>
            <w:tcW w:w="283" w:type="dxa"/>
            <w:tcBorders>
              <w:left w:val="nil"/>
            </w:tcBorders>
          </w:tcPr>
          <w:p w:rsidR="00C25458" w:rsidRPr="00C92344" w:rsidRDefault="00C25458" w:rsidP="00CE3BC0">
            <w:pPr>
              <w:pStyle w:val="80"/>
              <w:spacing w:line="240" w:lineRule="auto"/>
              <w:jc w:val="right"/>
              <w:rPr>
                <w:color w:val="FF0000"/>
              </w:rPr>
            </w:pPr>
          </w:p>
        </w:tc>
      </w:tr>
      <w:tr w:rsidR="00C25458" w:rsidTr="005B4B4B">
        <w:tc>
          <w:tcPr>
            <w:tcW w:w="3544" w:type="dxa"/>
          </w:tcPr>
          <w:p w:rsidR="00C25458" w:rsidRDefault="00C25458" w:rsidP="00C916EE">
            <w:pPr>
              <w:pStyle w:val="80"/>
              <w:shd w:val="clear" w:color="auto" w:fill="auto"/>
              <w:spacing w:line="240" w:lineRule="auto"/>
              <w:ind w:left="120"/>
            </w:pPr>
            <w:r>
              <w:t>СУ „Св. Паисий Хилендарски“</w:t>
            </w:r>
          </w:p>
        </w:tc>
        <w:tc>
          <w:tcPr>
            <w:tcW w:w="1276" w:type="dxa"/>
          </w:tcPr>
          <w:p w:rsidR="00C25458" w:rsidRDefault="00C25458" w:rsidP="00C916EE">
            <w:pPr>
              <w:pStyle w:val="80"/>
              <w:shd w:val="clear" w:color="auto" w:fill="auto"/>
              <w:spacing w:line="240" w:lineRule="auto"/>
              <w:jc w:val="center"/>
            </w:pPr>
            <w:r>
              <w:t>общинско</w:t>
            </w:r>
          </w:p>
        </w:tc>
        <w:tc>
          <w:tcPr>
            <w:tcW w:w="709" w:type="dxa"/>
          </w:tcPr>
          <w:p w:rsidR="00C25458" w:rsidRPr="00D96D00" w:rsidRDefault="00C25458" w:rsidP="0099557D">
            <w:pPr>
              <w:pStyle w:val="80"/>
              <w:shd w:val="clear" w:color="auto" w:fill="auto"/>
              <w:spacing w:line="240" w:lineRule="auto"/>
              <w:jc w:val="right"/>
              <w:rPr>
                <w:lang w:val="en-US"/>
              </w:rPr>
            </w:pPr>
            <w:r>
              <w:rPr>
                <w:lang w:val="en-US"/>
              </w:rPr>
              <w:t>596</w:t>
            </w:r>
          </w:p>
        </w:tc>
        <w:tc>
          <w:tcPr>
            <w:tcW w:w="567" w:type="dxa"/>
          </w:tcPr>
          <w:p w:rsidR="00C25458" w:rsidRPr="004C189C" w:rsidRDefault="00C25458" w:rsidP="0099557D">
            <w:pPr>
              <w:pStyle w:val="80"/>
              <w:shd w:val="clear" w:color="auto" w:fill="auto"/>
              <w:spacing w:line="240" w:lineRule="auto"/>
              <w:ind w:left="240"/>
              <w:jc w:val="right"/>
            </w:pPr>
            <w:r w:rsidRPr="004C189C">
              <w:t>0</w:t>
            </w:r>
          </w:p>
        </w:tc>
        <w:tc>
          <w:tcPr>
            <w:tcW w:w="850" w:type="dxa"/>
          </w:tcPr>
          <w:p w:rsidR="00C25458" w:rsidRPr="004C189C" w:rsidRDefault="00C25458" w:rsidP="0099557D">
            <w:pPr>
              <w:pStyle w:val="80"/>
              <w:shd w:val="clear" w:color="auto" w:fill="auto"/>
              <w:spacing w:line="240" w:lineRule="auto"/>
              <w:ind w:left="220"/>
              <w:jc w:val="right"/>
              <w:rPr>
                <w:lang w:val="en-US"/>
              </w:rPr>
            </w:pPr>
            <w:r w:rsidRPr="004C189C">
              <w:rPr>
                <w:lang w:val="en-US"/>
              </w:rPr>
              <w:t>10</w:t>
            </w:r>
          </w:p>
        </w:tc>
        <w:tc>
          <w:tcPr>
            <w:tcW w:w="567" w:type="dxa"/>
          </w:tcPr>
          <w:p w:rsidR="00C25458" w:rsidRPr="004C189C" w:rsidRDefault="00C25458" w:rsidP="0099557D">
            <w:pPr>
              <w:pStyle w:val="80"/>
              <w:shd w:val="clear" w:color="auto" w:fill="auto"/>
              <w:spacing w:line="240" w:lineRule="auto"/>
              <w:ind w:left="300"/>
              <w:jc w:val="right"/>
            </w:pPr>
            <w:r w:rsidRPr="004C189C">
              <w:t>0</w:t>
            </w:r>
          </w:p>
        </w:tc>
        <w:tc>
          <w:tcPr>
            <w:tcW w:w="709" w:type="dxa"/>
          </w:tcPr>
          <w:p w:rsidR="00C25458" w:rsidRPr="004C189C" w:rsidRDefault="00C25458" w:rsidP="0099557D">
            <w:pPr>
              <w:pStyle w:val="80"/>
              <w:shd w:val="clear" w:color="auto" w:fill="auto"/>
              <w:spacing w:line="240" w:lineRule="auto"/>
              <w:ind w:left="240"/>
              <w:jc w:val="right"/>
            </w:pPr>
            <w:r w:rsidRPr="004C189C">
              <w:t>0</w:t>
            </w:r>
          </w:p>
        </w:tc>
        <w:tc>
          <w:tcPr>
            <w:tcW w:w="709" w:type="dxa"/>
          </w:tcPr>
          <w:p w:rsidR="00C25458" w:rsidRPr="004C189C" w:rsidRDefault="00C25458" w:rsidP="0099557D">
            <w:pPr>
              <w:pStyle w:val="80"/>
              <w:shd w:val="clear" w:color="auto" w:fill="auto"/>
              <w:spacing w:line="240" w:lineRule="auto"/>
              <w:jc w:val="right"/>
              <w:rPr>
                <w:lang w:val="en-US"/>
              </w:rPr>
            </w:pPr>
            <w:r>
              <w:rPr>
                <w:lang w:val="en-US"/>
              </w:rPr>
              <w:t>606</w:t>
            </w:r>
          </w:p>
        </w:tc>
        <w:tc>
          <w:tcPr>
            <w:tcW w:w="709" w:type="dxa"/>
          </w:tcPr>
          <w:p w:rsidR="00C25458" w:rsidRPr="005D6EB9" w:rsidRDefault="00C25458" w:rsidP="0099557D">
            <w:pPr>
              <w:pStyle w:val="80"/>
              <w:shd w:val="clear" w:color="auto" w:fill="auto"/>
              <w:spacing w:line="240" w:lineRule="auto"/>
              <w:ind w:left="300"/>
              <w:jc w:val="right"/>
              <w:rPr>
                <w:lang w:val="en-US"/>
              </w:rPr>
            </w:pPr>
            <w:r w:rsidRPr="005D6EB9">
              <w:rPr>
                <w:lang w:val="en-US"/>
              </w:rPr>
              <w:t>34</w:t>
            </w:r>
          </w:p>
        </w:tc>
        <w:tc>
          <w:tcPr>
            <w:tcW w:w="1275" w:type="dxa"/>
          </w:tcPr>
          <w:p w:rsidR="00C25458" w:rsidRPr="00C92344" w:rsidRDefault="00C25458" w:rsidP="0099557D">
            <w:pPr>
              <w:pStyle w:val="80"/>
              <w:shd w:val="clear" w:color="auto" w:fill="auto"/>
              <w:spacing w:line="240" w:lineRule="auto"/>
              <w:jc w:val="right"/>
              <w:rPr>
                <w:color w:val="FF0000"/>
                <w:lang w:val="en-US"/>
              </w:rPr>
            </w:pPr>
            <w:r w:rsidRPr="00683D8C">
              <w:rPr>
                <w:lang w:val="en-US"/>
              </w:rPr>
              <w:t>59</w:t>
            </w:r>
          </w:p>
        </w:tc>
        <w:tc>
          <w:tcPr>
            <w:tcW w:w="993" w:type="dxa"/>
          </w:tcPr>
          <w:p w:rsidR="00C25458" w:rsidRPr="00683D8C" w:rsidRDefault="00C25458" w:rsidP="0099557D">
            <w:pPr>
              <w:pStyle w:val="80"/>
              <w:shd w:val="clear" w:color="auto" w:fill="auto"/>
              <w:spacing w:line="240" w:lineRule="auto"/>
              <w:ind w:left="300"/>
              <w:jc w:val="right"/>
              <w:rPr>
                <w:lang w:val="en-US"/>
              </w:rPr>
            </w:pPr>
            <w:r w:rsidRPr="00683D8C">
              <w:rPr>
                <w:lang w:val="en-US"/>
              </w:rPr>
              <w:t>4</w:t>
            </w:r>
          </w:p>
        </w:tc>
        <w:tc>
          <w:tcPr>
            <w:tcW w:w="1559" w:type="dxa"/>
          </w:tcPr>
          <w:p w:rsidR="00C25458" w:rsidRPr="00C92344" w:rsidRDefault="00C25458" w:rsidP="0099557D">
            <w:pPr>
              <w:pStyle w:val="80"/>
              <w:shd w:val="clear" w:color="auto" w:fill="auto"/>
              <w:spacing w:line="240" w:lineRule="auto"/>
              <w:ind w:left="360"/>
              <w:jc w:val="right"/>
              <w:rPr>
                <w:color w:val="FF0000"/>
                <w:lang w:val="en-US"/>
              </w:rPr>
            </w:pPr>
            <w:r w:rsidRPr="00683D8C">
              <w:rPr>
                <w:lang w:val="en-US"/>
              </w:rPr>
              <w:t>14</w:t>
            </w:r>
          </w:p>
        </w:tc>
        <w:tc>
          <w:tcPr>
            <w:tcW w:w="1417" w:type="dxa"/>
            <w:tcBorders>
              <w:right w:val="nil"/>
            </w:tcBorders>
          </w:tcPr>
          <w:p w:rsidR="00C25458" w:rsidRPr="00C47C87" w:rsidRDefault="00C25458" w:rsidP="00CE3BC0">
            <w:pPr>
              <w:pStyle w:val="80"/>
              <w:shd w:val="clear" w:color="auto" w:fill="auto"/>
              <w:spacing w:line="240" w:lineRule="auto"/>
              <w:jc w:val="right"/>
              <w:rPr>
                <w:lang w:val="en-US"/>
              </w:rPr>
            </w:pPr>
            <w:r w:rsidRPr="00C47C87">
              <w:rPr>
                <w:lang w:val="en-US"/>
              </w:rPr>
              <w:t>77</w:t>
            </w:r>
          </w:p>
        </w:tc>
        <w:tc>
          <w:tcPr>
            <w:tcW w:w="283" w:type="dxa"/>
            <w:tcBorders>
              <w:left w:val="nil"/>
            </w:tcBorders>
          </w:tcPr>
          <w:p w:rsidR="00C25458" w:rsidRPr="00C92344" w:rsidRDefault="00C25458" w:rsidP="00CE3BC0">
            <w:pPr>
              <w:pStyle w:val="80"/>
              <w:spacing w:line="240" w:lineRule="auto"/>
              <w:jc w:val="right"/>
              <w:rPr>
                <w:color w:val="FF0000"/>
              </w:rPr>
            </w:pPr>
          </w:p>
        </w:tc>
      </w:tr>
      <w:tr w:rsidR="00C25458" w:rsidTr="005B4B4B">
        <w:tc>
          <w:tcPr>
            <w:tcW w:w="3544" w:type="dxa"/>
          </w:tcPr>
          <w:p w:rsidR="00C25458" w:rsidRDefault="00C25458" w:rsidP="00C916EE">
            <w:pPr>
              <w:pStyle w:val="80"/>
              <w:shd w:val="clear" w:color="auto" w:fill="auto"/>
              <w:spacing w:line="240" w:lineRule="auto"/>
              <w:ind w:left="120"/>
            </w:pPr>
            <w:r>
              <w:t>ПМГ „Акад.Б.Петканчин“</w:t>
            </w:r>
          </w:p>
        </w:tc>
        <w:tc>
          <w:tcPr>
            <w:tcW w:w="1276" w:type="dxa"/>
          </w:tcPr>
          <w:p w:rsidR="00C25458" w:rsidRDefault="00C25458" w:rsidP="00C916EE">
            <w:pPr>
              <w:pStyle w:val="80"/>
              <w:shd w:val="clear" w:color="auto" w:fill="auto"/>
              <w:spacing w:line="240" w:lineRule="auto"/>
              <w:jc w:val="center"/>
            </w:pPr>
            <w:r>
              <w:t>общинско</w:t>
            </w:r>
          </w:p>
        </w:tc>
        <w:tc>
          <w:tcPr>
            <w:tcW w:w="709" w:type="dxa"/>
          </w:tcPr>
          <w:p w:rsidR="00C25458" w:rsidRPr="00D96D00" w:rsidRDefault="00C25458" w:rsidP="0099557D">
            <w:pPr>
              <w:pStyle w:val="80"/>
              <w:shd w:val="clear" w:color="auto" w:fill="auto"/>
              <w:spacing w:line="240" w:lineRule="auto"/>
              <w:jc w:val="right"/>
              <w:rPr>
                <w:lang w:val="en-US"/>
              </w:rPr>
            </w:pPr>
            <w:r w:rsidRPr="00D96D00">
              <w:rPr>
                <w:lang w:val="en-US"/>
              </w:rPr>
              <w:t>716</w:t>
            </w:r>
          </w:p>
        </w:tc>
        <w:tc>
          <w:tcPr>
            <w:tcW w:w="567" w:type="dxa"/>
          </w:tcPr>
          <w:p w:rsidR="00C25458" w:rsidRPr="004C189C" w:rsidRDefault="00C25458" w:rsidP="0099557D">
            <w:pPr>
              <w:pStyle w:val="80"/>
              <w:shd w:val="clear" w:color="auto" w:fill="auto"/>
              <w:spacing w:line="240" w:lineRule="auto"/>
              <w:ind w:left="240"/>
              <w:jc w:val="right"/>
            </w:pPr>
            <w:r w:rsidRPr="004C189C">
              <w:t>0</w:t>
            </w:r>
          </w:p>
        </w:tc>
        <w:tc>
          <w:tcPr>
            <w:tcW w:w="850" w:type="dxa"/>
          </w:tcPr>
          <w:p w:rsidR="00C25458" w:rsidRPr="004C189C" w:rsidRDefault="00C25458" w:rsidP="0099557D">
            <w:pPr>
              <w:pStyle w:val="80"/>
              <w:shd w:val="clear" w:color="auto" w:fill="auto"/>
              <w:spacing w:line="240" w:lineRule="auto"/>
              <w:ind w:left="220"/>
              <w:jc w:val="right"/>
              <w:rPr>
                <w:lang w:val="en-US"/>
              </w:rPr>
            </w:pPr>
            <w:r w:rsidRPr="004C189C">
              <w:rPr>
                <w:lang w:val="en-US"/>
              </w:rPr>
              <w:t>5</w:t>
            </w:r>
          </w:p>
        </w:tc>
        <w:tc>
          <w:tcPr>
            <w:tcW w:w="567" w:type="dxa"/>
          </w:tcPr>
          <w:p w:rsidR="00C25458" w:rsidRPr="004C189C" w:rsidRDefault="00C25458" w:rsidP="0099557D">
            <w:pPr>
              <w:pStyle w:val="80"/>
              <w:shd w:val="clear" w:color="auto" w:fill="auto"/>
              <w:spacing w:line="240" w:lineRule="auto"/>
              <w:ind w:left="300"/>
              <w:jc w:val="right"/>
            </w:pPr>
            <w:r w:rsidRPr="004C189C">
              <w:t>0</w:t>
            </w:r>
          </w:p>
        </w:tc>
        <w:tc>
          <w:tcPr>
            <w:tcW w:w="709" w:type="dxa"/>
          </w:tcPr>
          <w:p w:rsidR="00C25458" w:rsidRPr="004C189C" w:rsidRDefault="00C25458" w:rsidP="0099557D">
            <w:pPr>
              <w:pStyle w:val="80"/>
              <w:shd w:val="clear" w:color="auto" w:fill="auto"/>
              <w:spacing w:line="240" w:lineRule="auto"/>
              <w:ind w:left="240"/>
              <w:jc w:val="right"/>
            </w:pPr>
            <w:r w:rsidRPr="004C189C">
              <w:t>0</w:t>
            </w:r>
          </w:p>
        </w:tc>
        <w:tc>
          <w:tcPr>
            <w:tcW w:w="709" w:type="dxa"/>
          </w:tcPr>
          <w:p w:rsidR="00C25458" w:rsidRPr="004C189C" w:rsidRDefault="00C25458" w:rsidP="0099557D">
            <w:pPr>
              <w:pStyle w:val="80"/>
              <w:shd w:val="clear" w:color="auto" w:fill="auto"/>
              <w:spacing w:line="240" w:lineRule="auto"/>
              <w:jc w:val="right"/>
              <w:rPr>
                <w:lang w:val="en-US"/>
              </w:rPr>
            </w:pPr>
            <w:r w:rsidRPr="004C189C">
              <w:rPr>
                <w:lang w:val="en-US"/>
              </w:rPr>
              <w:t>721</w:t>
            </w:r>
          </w:p>
        </w:tc>
        <w:tc>
          <w:tcPr>
            <w:tcW w:w="709" w:type="dxa"/>
          </w:tcPr>
          <w:p w:rsidR="00C25458" w:rsidRPr="005D6EB9" w:rsidRDefault="00C25458" w:rsidP="0099557D">
            <w:pPr>
              <w:pStyle w:val="80"/>
              <w:shd w:val="clear" w:color="auto" w:fill="auto"/>
              <w:spacing w:line="240" w:lineRule="auto"/>
              <w:ind w:left="300"/>
              <w:jc w:val="right"/>
            </w:pPr>
            <w:r w:rsidRPr="005D6EB9">
              <w:t>0</w:t>
            </w:r>
          </w:p>
        </w:tc>
        <w:tc>
          <w:tcPr>
            <w:tcW w:w="1275" w:type="dxa"/>
          </w:tcPr>
          <w:p w:rsidR="00C25458" w:rsidRPr="00C92344" w:rsidRDefault="00C25458" w:rsidP="0099557D">
            <w:pPr>
              <w:pStyle w:val="80"/>
              <w:shd w:val="clear" w:color="auto" w:fill="auto"/>
              <w:spacing w:line="240" w:lineRule="auto"/>
              <w:jc w:val="right"/>
              <w:rPr>
                <w:color w:val="FF0000"/>
                <w:lang w:val="en-US"/>
              </w:rPr>
            </w:pPr>
            <w:r w:rsidRPr="00683D8C">
              <w:rPr>
                <w:lang w:val="en-US"/>
              </w:rPr>
              <w:t>50.5</w:t>
            </w:r>
          </w:p>
        </w:tc>
        <w:tc>
          <w:tcPr>
            <w:tcW w:w="993" w:type="dxa"/>
          </w:tcPr>
          <w:p w:rsidR="00C25458" w:rsidRPr="00683D8C" w:rsidRDefault="00C25458" w:rsidP="0099557D">
            <w:pPr>
              <w:pStyle w:val="80"/>
              <w:shd w:val="clear" w:color="auto" w:fill="auto"/>
              <w:spacing w:line="240" w:lineRule="auto"/>
              <w:ind w:left="300"/>
              <w:jc w:val="right"/>
            </w:pPr>
            <w:r w:rsidRPr="00683D8C">
              <w:t>0</w:t>
            </w:r>
          </w:p>
        </w:tc>
        <w:tc>
          <w:tcPr>
            <w:tcW w:w="1559" w:type="dxa"/>
          </w:tcPr>
          <w:p w:rsidR="00C25458" w:rsidRPr="00C92344" w:rsidRDefault="00C25458" w:rsidP="0099557D">
            <w:pPr>
              <w:pStyle w:val="80"/>
              <w:shd w:val="clear" w:color="auto" w:fill="auto"/>
              <w:spacing w:line="240" w:lineRule="auto"/>
              <w:ind w:left="360"/>
              <w:jc w:val="right"/>
              <w:rPr>
                <w:color w:val="FF0000"/>
                <w:lang w:val="en-US"/>
              </w:rPr>
            </w:pPr>
            <w:r w:rsidRPr="00683D8C">
              <w:rPr>
                <w:lang w:val="en-US"/>
              </w:rPr>
              <w:t>12.5</w:t>
            </w:r>
          </w:p>
        </w:tc>
        <w:tc>
          <w:tcPr>
            <w:tcW w:w="1417" w:type="dxa"/>
            <w:tcBorders>
              <w:right w:val="nil"/>
            </w:tcBorders>
          </w:tcPr>
          <w:p w:rsidR="00C25458" w:rsidRPr="00C47C87" w:rsidRDefault="00C25458" w:rsidP="00CE3BC0">
            <w:pPr>
              <w:pStyle w:val="80"/>
              <w:shd w:val="clear" w:color="auto" w:fill="auto"/>
              <w:spacing w:line="240" w:lineRule="auto"/>
              <w:jc w:val="right"/>
              <w:rPr>
                <w:lang w:val="en-US"/>
              </w:rPr>
            </w:pPr>
            <w:r w:rsidRPr="00C47C87">
              <w:rPr>
                <w:lang w:val="en-US"/>
              </w:rPr>
              <w:t>63</w:t>
            </w:r>
          </w:p>
        </w:tc>
        <w:tc>
          <w:tcPr>
            <w:tcW w:w="283" w:type="dxa"/>
            <w:tcBorders>
              <w:left w:val="nil"/>
            </w:tcBorders>
          </w:tcPr>
          <w:p w:rsidR="00C25458" w:rsidRPr="00C92344" w:rsidRDefault="00C25458" w:rsidP="00CE3BC0">
            <w:pPr>
              <w:pStyle w:val="80"/>
              <w:spacing w:line="240" w:lineRule="auto"/>
              <w:jc w:val="right"/>
              <w:rPr>
                <w:color w:val="FF0000"/>
              </w:rPr>
            </w:pPr>
          </w:p>
        </w:tc>
      </w:tr>
      <w:tr w:rsidR="00C25458" w:rsidTr="005B4B4B">
        <w:tc>
          <w:tcPr>
            <w:tcW w:w="3544" w:type="dxa"/>
          </w:tcPr>
          <w:p w:rsidR="00C25458" w:rsidRDefault="00C25458" w:rsidP="00C916EE">
            <w:pPr>
              <w:pStyle w:val="80"/>
              <w:shd w:val="clear" w:color="auto" w:fill="auto"/>
              <w:spacing w:line="240" w:lineRule="auto"/>
              <w:ind w:left="120"/>
            </w:pPr>
            <w:r>
              <w:t>ГПЧЕ „П-р. д-р. А. Златаров“</w:t>
            </w:r>
          </w:p>
        </w:tc>
        <w:tc>
          <w:tcPr>
            <w:tcW w:w="1276" w:type="dxa"/>
          </w:tcPr>
          <w:p w:rsidR="00C25458" w:rsidRDefault="00C25458" w:rsidP="00C916EE">
            <w:pPr>
              <w:pStyle w:val="80"/>
              <w:shd w:val="clear" w:color="auto" w:fill="auto"/>
              <w:spacing w:line="240" w:lineRule="auto"/>
              <w:jc w:val="center"/>
            </w:pPr>
            <w:r>
              <w:t>общинско</w:t>
            </w:r>
          </w:p>
        </w:tc>
        <w:tc>
          <w:tcPr>
            <w:tcW w:w="709" w:type="dxa"/>
          </w:tcPr>
          <w:p w:rsidR="00C25458" w:rsidRPr="00D96D00" w:rsidRDefault="00C25458" w:rsidP="0099557D">
            <w:pPr>
              <w:pStyle w:val="80"/>
              <w:shd w:val="clear" w:color="auto" w:fill="auto"/>
              <w:spacing w:line="240" w:lineRule="auto"/>
              <w:jc w:val="right"/>
              <w:rPr>
                <w:lang w:val="en-US"/>
              </w:rPr>
            </w:pPr>
            <w:r>
              <w:rPr>
                <w:lang w:val="en-US"/>
              </w:rPr>
              <w:t>897</w:t>
            </w:r>
          </w:p>
        </w:tc>
        <w:tc>
          <w:tcPr>
            <w:tcW w:w="567" w:type="dxa"/>
          </w:tcPr>
          <w:p w:rsidR="00C25458" w:rsidRPr="004C189C" w:rsidRDefault="00C25458" w:rsidP="0099557D">
            <w:pPr>
              <w:pStyle w:val="80"/>
              <w:shd w:val="clear" w:color="auto" w:fill="auto"/>
              <w:spacing w:line="240" w:lineRule="auto"/>
              <w:ind w:left="240"/>
              <w:jc w:val="right"/>
            </w:pPr>
            <w:r w:rsidRPr="004C189C">
              <w:t>0</w:t>
            </w:r>
          </w:p>
        </w:tc>
        <w:tc>
          <w:tcPr>
            <w:tcW w:w="850" w:type="dxa"/>
          </w:tcPr>
          <w:p w:rsidR="00C25458" w:rsidRPr="00EF4FA1" w:rsidRDefault="00C25458" w:rsidP="0099557D">
            <w:pPr>
              <w:pStyle w:val="80"/>
              <w:shd w:val="clear" w:color="auto" w:fill="auto"/>
              <w:spacing w:line="240" w:lineRule="auto"/>
              <w:ind w:left="220"/>
              <w:jc w:val="right"/>
              <w:rPr>
                <w:lang w:val="en-US"/>
              </w:rPr>
            </w:pPr>
            <w:r>
              <w:rPr>
                <w:lang w:val="en-US"/>
              </w:rPr>
              <w:t>1</w:t>
            </w:r>
          </w:p>
        </w:tc>
        <w:tc>
          <w:tcPr>
            <w:tcW w:w="567" w:type="dxa"/>
          </w:tcPr>
          <w:p w:rsidR="00C25458" w:rsidRPr="004C189C" w:rsidRDefault="00C25458" w:rsidP="0099557D">
            <w:pPr>
              <w:pStyle w:val="80"/>
              <w:shd w:val="clear" w:color="auto" w:fill="auto"/>
              <w:spacing w:line="240" w:lineRule="auto"/>
              <w:ind w:left="300"/>
              <w:jc w:val="right"/>
            </w:pPr>
            <w:r w:rsidRPr="004C189C">
              <w:t>0</w:t>
            </w:r>
          </w:p>
        </w:tc>
        <w:tc>
          <w:tcPr>
            <w:tcW w:w="709" w:type="dxa"/>
          </w:tcPr>
          <w:p w:rsidR="00C25458" w:rsidRPr="004C189C" w:rsidRDefault="00C25458" w:rsidP="0099557D">
            <w:pPr>
              <w:pStyle w:val="80"/>
              <w:shd w:val="clear" w:color="auto" w:fill="auto"/>
              <w:spacing w:line="240" w:lineRule="auto"/>
              <w:ind w:left="240"/>
              <w:jc w:val="right"/>
            </w:pPr>
            <w:r w:rsidRPr="004C189C">
              <w:t>0</w:t>
            </w:r>
          </w:p>
        </w:tc>
        <w:tc>
          <w:tcPr>
            <w:tcW w:w="709" w:type="dxa"/>
          </w:tcPr>
          <w:p w:rsidR="00C25458" w:rsidRPr="004C189C" w:rsidRDefault="00C25458" w:rsidP="0099557D">
            <w:pPr>
              <w:pStyle w:val="80"/>
              <w:shd w:val="clear" w:color="auto" w:fill="auto"/>
              <w:spacing w:line="240" w:lineRule="auto"/>
              <w:jc w:val="right"/>
              <w:rPr>
                <w:lang w:val="en-US"/>
              </w:rPr>
            </w:pPr>
            <w:r w:rsidRPr="004C189C">
              <w:rPr>
                <w:lang w:val="en-US"/>
              </w:rPr>
              <w:t>898</w:t>
            </w:r>
          </w:p>
        </w:tc>
        <w:tc>
          <w:tcPr>
            <w:tcW w:w="709" w:type="dxa"/>
          </w:tcPr>
          <w:p w:rsidR="00C25458" w:rsidRPr="005D6EB9" w:rsidRDefault="00C25458" w:rsidP="0099557D">
            <w:pPr>
              <w:pStyle w:val="80"/>
              <w:shd w:val="clear" w:color="auto" w:fill="auto"/>
              <w:spacing w:line="240" w:lineRule="auto"/>
              <w:ind w:left="300"/>
              <w:jc w:val="right"/>
            </w:pPr>
            <w:r w:rsidRPr="005D6EB9">
              <w:t>0</w:t>
            </w:r>
          </w:p>
        </w:tc>
        <w:tc>
          <w:tcPr>
            <w:tcW w:w="1275" w:type="dxa"/>
          </w:tcPr>
          <w:p w:rsidR="00C25458" w:rsidRPr="00C92344" w:rsidRDefault="00C25458" w:rsidP="0099557D">
            <w:pPr>
              <w:pStyle w:val="80"/>
              <w:shd w:val="clear" w:color="auto" w:fill="auto"/>
              <w:spacing w:line="240" w:lineRule="auto"/>
              <w:jc w:val="right"/>
              <w:rPr>
                <w:color w:val="FF0000"/>
                <w:lang w:val="en-US"/>
              </w:rPr>
            </w:pPr>
            <w:r w:rsidRPr="00683D8C">
              <w:rPr>
                <w:lang w:val="en-US"/>
              </w:rPr>
              <w:t>63.5</w:t>
            </w:r>
          </w:p>
        </w:tc>
        <w:tc>
          <w:tcPr>
            <w:tcW w:w="993" w:type="dxa"/>
          </w:tcPr>
          <w:p w:rsidR="00C25458" w:rsidRPr="00683D8C" w:rsidRDefault="00C25458" w:rsidP="0099557D">
            <w:pPr>
              <w:pStyle w:val="80"/>
              <w:shd w:val="clear" w:color="auto" w:fill="auto"/>
              <w:spacing w:line="240" w:lineRule="auto"/>
              <w:ind w:left="300"/>
              <w:jc w:val="right"/>
            </w:pPr>
            <w:r w:rsidRPr="00683D8C">
              <w:t>0</w:t>
            </w:r>
          </w:p>
        </w:tc>
        <w:tc>
          <w:tcPr>
            <w:tcW w:w="1559" w:type="dxa"/>
          </w:tcPr>
          <w:p w:rsidR="00C25458" w:rsidRPr="00C92344" w:rsidRDefault="00C25458" w:rsidP="0099557D">
            <w:pPr>
              <w:pStyle w:val="80"/>
              <w:shd w:val="clear" w:color="auto" w:fill="auto"/>
              <w:spacing w:line="240" w:lineRule="auto"/>
              <w:jc w:val="right"/>
              <w:rPr>
                <w:color w:val="FF0000"/>
                <w:lang w:val="en-US"/>
              </w:rPr>
            </w:pPr>
            <w:r w:rsidRPr="00683D8C">
              <w:t xml:space="preserve">      </w:t>
            </w:r>
            <w:r w:rsidRPr="00683D8C">
              <w:rPr>
                <w:lang w:val="en-US"/>
              </w:rPr>
              <w:t>20.5</w:t>
            </w:r>
          </w:p>
        </w:tc>
        <w:tc>
          <w:tcPr>
            <w:tcW w:w="1417" w:type="dxa"/>
            <w:tcBorders>
              <w:right w:val="nil"/>
            </w:tcBorders>
          </w:tcPr>
          <w:p w:rsidR="00C25458" w:rsidRPr="00C47C87" w:rsidRDefault="00C25458" w:rsidP="00CE3BC0">
            <w:pPr>
              <w:pStyle w:val="80"/>
              <w:shd w:val="clear" w:color="auto" w:fill="auto"/>
              <w:spacing w:line="240" w:lineRule="auto"/>
              <w:jc w:val="right"/>
              <w:rPr>
                <w:lang w:val="en-US"/>
              </w:rPr>
            </w:pPr>
            <w:r w:rsidRPr="00C47C87">
              <w:rPr>
                <w:lang w:val="en-US"/>
              </w:rPr>
              <w:t>84</w:t>
            </w:r>
          </w:p>
        </w:tc>
        <w:tc>
          <w:tcPr>
            <w:tcW w:w="283" w:type="dxa"/>
            <w:tcBorders>
              <w:left w:val="nil"/>
            </w:tcBorders>
          </w:tcPr>
          <w:p w:rsidR="00C25458" w:rsidRPr="00C92344" w:rsidRDefault="00C25458" w:rsidP="00CE3BC0">
            <w:pPr>
              <w:pStyle w:val="80"/>
              <w:spacing w:line="240" w:lineRule="auto"/>
              <w:jc w:val="right"/>
              <w:rPr>
                <w:color w:val="FF0000"/>
              </w:rPr>
            </w:pPr>
          </w:p>
        </w:tc>
      </w:tr>
      <w:tr w:rsidR="00C25458" w:rsidTr="005B4B4B">
        <w:tc>
          <w:tcPr>
            <w:tcW w:w="3544" w:type="dxa"/>
          </w:tcPr>
          <w:p w:rsidR="00C25458" w:rsidRPr="00E475B0" w:rsidRDefault="00C25458" w:rsidP="00C916EE">
            <w:pPr>
              <w:pStyle w:val="80"/>
              <w:shd w:val="clear" w:color="auto" w:fill="auto"/>
              <w:spacing w:line="240" w:lineRule="auto"/>
              <w:ind w:left="120"/>
            </w:pPr>
            <w:r>
              <w:t xml:space="preserve">ПГДС „Цар Иван Асен </w:t>
            </w:r>
            <w:r>
              <w:rPr>
                <w:lang w:val="en-US"/>
              </w:rPr>
              <w:t>II”</w:t>
            </w:r>
          </w:p>
        </w:tc>
        <w:tc>
          <w:tcPr>
            <w:tcW w:w="1276" w:type="dxa"/>
          </w:tcPr>
          <w:p w:rsidR="00C25458" w:rsidRDefault="00C25458" w:rsidP="00C916EE">
            <w:pPr>
              <w:pStyle w:val="80"/>
              <w:shd w:val="clear" w:color="auto" w:fill="auto"/>
              <w:spacing w:line="240" w:lineRule="auto"/>
              <w:jc w:val="center"/>
            </w:pPr>
            <w:r>
              <w:t>общинско</w:t>
            </w:r>
          </w:p>
        </w:tc>
        <w:tc>
          <w:tcPr>
            <w:tcW w:w="709" w:type="dxa"/>
          </w:tcPr>
          <w:p w:rsidR="00C25458" w:rsidRPr="00D96D00" w:rsidRDefault="00C25458" w:rsidP="0099557D">
            <w:pPr>
              <w:pStyle w:val="80"/>
              <w:shd w:val="clear" w:color="auto" w:fill="auto"/>
              <w:spacing w:line="240" w:lineRule="auto"/>
              <w:jc w:val="right"/>
              <w:rPr>
                <w:lang w:val="en-US"/>
              </w:rPr>
            </w:pPr>
            <w:r w:rsidRPr="00D96D00">
              <w:rPr>
                <w:lang w:val="en-US"/>
              </w:rPr>
              <w:t>600</w:t>
            </w:r>
          </w:p>
        </w:tc>
        <w:tc>
          <w:tcPr>
            <w:tcW w:w="567" w:type="dxa"/>
          </w:tcPr>
          <w:p w:rsidR="00C25458" w:rsidRPr="004C189C" w:rsidRDefault="00C25458" w:rsidP="0099557D">
            <w:pPr>
              <w:pStyle w:val="80"/>
              <w:shd w:val="clear" w:color="auto" w:fill="auto"/>
              <w:spacing w:line="240" w:lineRule="auto"/>
              <w:ind w:left="240"/>
              <w:jc w:val="right"/>
            </w:pPr>
            <w:r w:rsidRPr="004C189C">
              <w:t>0</w:t>
            </w:r>
          </w:p>
        </w:tc>
        <w:tc>
          <w:tcPr>
            <w:tcW w:w="850" w:type="dxa"/>
          </w:tcPr>
          <w:p w:rsidR="00C25458" w:rsidRPr="004C189C" w:rsidRDefault="00C25458" w:rsidP="0099557D">
            <w:pPr>
              <w:pStyle w:val="80"/>
              <w:shd w:val="clear" w:color="auto" w:fill="auto"/>
              <w:spacing w:line="240" w:lineRule="auto"/>
              <w:ind w:left="220"/>
              <w:jc w:val="right"/>
              <w:rPr>
                <w:lang w:val="en-US"/>
              </w:rPr>
            </w:pPr>
            <w:r w:rsidRPr="004C189C">
              <w:rPr>
                <w:lang w:val="en-US"/>
              </w:rPr>
              <w:t>11</w:t>
            </w:r>
          </w:p>
        </w:tc>
        <w:tc>
          <w:tcPr>
            <w:tcW w:w="567" w:type="dxa"/>
          </w:tcPr>
          <w:p w:rsidR="00C25458" w:rsidRPr="004C189C" w:rsidRDefault="00C25458" w:rsidP="0099557D">
            <w:pPr>
              <w:pStyle w:val="80"/>
              <w:shd w:val="clear" w:color="auto" w:fill="auto"/>
              <w:spacing w:line="240" w:lineRule="auto"/>
              <w:ind w:left="300"/>
              <w:jc w:val="right"/>
            </w:pPr>
            <w:r w:rsidRPr="004C189C">
              <w:t>0</w:t>
            </w:r>
          </w:p>
        </w:tc>
        <w:tc>
          <w:tcPr>
            <w:tcW w:w="709" w:type="dxa"/>
          </w:tcPr>
          <w:p w:rsidR="00C25458" w:rsidRPr="004C189C" w:rsidRDefault="00C25458" w:rsidP="0099557D">
            <w:pPr>
              <w:pStyle w:val="80"/>
              <w:shd w:val="clear" w:color="auto" w:fill="auto"/>
              <w:spacing w:line="240" w:lineRule="auto"/>
              <w:ind w:left="240"/>
              <w:jc w:val="right"/>
            </w:pPr>
            <w:r w:rsidRPr="004C189C">
              <w:t>0</w:t>
            </w:r>
          </w:p>
        </w:tc>
        <w:tc>
          <w:tcPr>
            <w:tcW w:w="709" w:type="dxa"/>
          </w:tcPr>
          <w:p w:rsidR="00C25458" w:rsidRPr="004C189C" w:rsidRDefault="00C25458" w:rsidP="0099557D">
            <w:pPr>
              <w:pStyle w:val="80"/>
              <w:shd w:val="clear" w:color="auto" w:fill="auto"/>
              <w:spacing w:line="240" w:lineRule="auto"/>
              <w:jc w:val="right"/>
              <w:rPr>
                <w:lang w:val="en-US"/>
              </w:rPr>
            </w:pPr>
            <w:r w:rsidRPr="004C189C">
              <w:rPr>
                <w:lang w:val="en-US"/>
              </w:rPr>
              <w:t>611</w:t>
            </w:r>
          </w:p>
        </w:tc>
        <w:tc>
          <w:tcPr>
            <w:tcW w:w="709" w:type="dxa"/>
          </w:tcPr>
          <w:p w:rsidR="00C25458" w:rsidRPr="005D6EB9" w:rsidRDefault="00C25458" w:rsidP="0099557D">
            <w:pPr>
              <w:pStyle w:val="80"/>
              <w:shd w:val="clear" w:color="auto" w:fill="auto"/>
              <w:spacing w:line="240" w:lineRule="auto"/>
              <w:ind w:left="300"/>
              <w:jc w:val="right"/>
            </w:pPr>
            <w:r w:rsidRPr="005D6EB9">
              <w:t>0</w:t>
            </w:r>
          </w:p>
        </w:tc>
        <w:tc>
          <w:tcPr>
            <w:tcW w:w="1275" w:type="dxa"/>
          </w:tcPr>
          <w:p w:rsidR="00C25458" w:rsidRPr="00C92344" w:rsidRDefault="00C25458" w:rsidP="0099557D">
            <w:pPr>
              <w:pStyle w:val="80"/>
              <w:shd w:val="clear" w:color="auto" w:fill="auto"/>
              <w:spacing w:line="240" w:lineRule="auto"/>
              <w:jc w:val="right"/>
              <w:rPr>
                <w:color w:val="FF0000"/>
                <w:lang w:val="en-US"/>
              </w:rPr>
            </w:pPr>
            <w:r w:rsidRPr="00683D8C">
              <w:rPr>
                <w:lang w:val="en-US"/>
              </w:rPr>
              <w:t>56</w:t>
            </w:r>
          </w:p>
        </w:tc>
        <w:tc>
          <w:tcPr>
            <w:tcW w:w="993" w:type="dxa"/>
          </w:tcPr>
          <w:p w:rsidR="00C25458" w:rsidRPr="00683D8C" w:rsidRDefault="00C25458" w:rsidP="0099557D">
            <w:pPr>
              <w:pStyle w:val="80"/>
              <w:shd w:val="clear" w:color="auto" w:fill="auto"/>
              <w:spacing w:line="240" w:lineRule="auto"/>
              <w:ind w:left="300"/>
              <w:jc w:val="right"/>
            </w:pPr>
            <w:r w:rsidRPr="00683D8C">
              <w:t>0</w:t>
            </w:r>
          </w:p>
        </w:tc>
        <w:tc>
          <w:tcPr>
            <w:tcW w:w="1559" w:type="dxa"/>
          </w:tcPr>
          <w:p w:rsidR="00C25458" w:rsidRPr="00C92344" w:rsidRDefault="00C25458" w:rsidP="0099557D">
            <w:pPr>
              <w:pStyle w:val="80"/>
              <w:shd w:val="clear" w:color="auto" w:fill="auto"/>
              <w:spacing w:line="240" w:lineRule="auto"/>
              <w:jc w:val="right"/>
              <w:rPr>
                <w:color w:val="FF0000"/>
                <w:lang w:val="en-US"/>
              </w:rPr>
            </w:pPr>
            <w:r w:rsidRPr="00683D8C">
              <w:rPr>
                <w:lang w:val="en-US"/>
              </w:rPr>
              <w:t>22</w:t>
            </w:r>
          </w:p>
        </w:tc>
        <w:tc>
          <w:tcPr>
            <w:tcW w:w="1417" w:type="dxa"/>
            <w:tcBorders>
              <w:right w:val="nil"/>
            </w:tcBorders>
          </w:tcPr>
          <w:p w:rsidR="00C25458" w:rsidRPr="00C47C87" w:rsidRDefault="00C25458" w:rsidP="00CE3BC0">
            <w:pPr>
              <w:pStyle w:val="80"/>
              <w:shd w:val="clear" w:color="auto" w:fill="auto"/>
              <w:spacing w:line="240" w:lineRule="auto"/>
              <w:jc w:val="right"/>
              <w:rPr>
                <w:lang w:val="en-US"/>
              </w:rPr>
            </w:pPr>
            <w:r w:rsidRPr="00C47C87">
              <w:rPr>
                <w:lang w:val="en-US"/>
              </w:rPr>
              <w:t>78</w:t>
            </w:r>
          </w:p>
        </w:tc>
        <w:tc>
          <w:tcPr>
            <w:tcW w:w="283" w:type="dxa"/>
            <w:tcBorders>
              <w:left w:val="nil"/>
            </w:tcBorders>
          </w:tcPr>
          <w:p w:rsidR="00C25458" w:rsidRPr="00C92344" w:rsidRDefault="00C25458" w:rsidP="00CE3BC0">
            <w:pPr>
              <w:pStyle w:val="80"/>
              <w:spacing w:line="240" w:lineRule="auto"/>
              <w:jc w:val="right"/>
              <w:rPr>
                <w:color w:val="FF0000"/>
              </w:rPr>
            </w:pPr>
          </w:p>
        </w:tc>
      </w:tr>
      <w:tr w:rsidR="00C25458" w:rsidTr="005B4B4B">
        <w:tc>
          <w:tcPr>
            <w:tcW w:w="3544" w:type="dxa"/>
          </w:tcPr>
          <w:p w:rsidR="00C25458" w:rsidRDefault="00DD547E" w:rsidP="00C916EE">
            <w:pPr>
              <w:pStyle w:val="80"/>
              <w:shd w:val="clear" w:color="auto" w:fill="auto"/>
              <w:spacing w:line="240" w:lineRule="auto"/>
              <w:ind w:left="120"/>
            </w:pPr>
            <w:r>
              <w:t>ПГТАТ</w:t>
            </w:r>
            <w:r w:rsidR="00C25458">
              <w:t xml:space="preserve"> „Н. Й. Вапцаров“</w:t>
            </w:r>
          </w:p>
        </w:tc>
        <w:tc>
          <w:tcPr>
            <w:tcW w:w="1276" w:type="dxa"/>
          </w:tcPr>
          <w:p w:rsidR="00C25458" w:rsidRDefault="00C25458" w:rsidP="00C916EE">
            <w:pPr>
              <w:pStyle w:val="80"/>
              <w:shd w:val="clear" w:color="auto" w:fill="auto"/>
              <w:spacing w:line="240" w:lineRule="auto"/>
              <w:jc w:val="center"/>
            </w:pPr>
            <w:r>
              <w:t>общинско</w:t>
            </w:r>
          </w:p>
        </w:tc>
        <w:tc>
          <w:tcPr>
            <w:tcW w:w="709" w:type="dxa"/>
          </w:tcPr>
          <w:p w:rsidR="00C25458" w:rsidRPr="00D96D00" w:rsidRDefault="00C25458" w:rsidP="0099557D">
            <w:pPr>
              <w:pStyle w:val="80"/>
              <w:shd w:val="clear" w:color="auto" w:fill="auto"/>
              <w:spacing w:line="240" w:lineRule="auto"/>
              <w:jc w:val="right"/>
              <w:rPr>
                <w:lang w:val="en-US"/>
              </w:rPr>
            </w:pPr>
            <w:r w:rsidRPr="00D96D00">
              <w:rPr>
                <w:lang w:val="en-US"/>
              </w:rPr>
              <w:t>248</w:t>
            </w:r>
          </w:p>
        </w:tc>
        <w:tc>
          <w:tcPr>
            <w:tcW w:w="567" w:type="dxa"/>
          </w:tcPr>
          <w:p w:rsidR="00C25458" w:rsidRPr="004C189C" w:rsidRDefault="00C25458" w:rsidP="0099557D">
            <w:pPr>
              <w:pStyle w:val="80"/>
              <w:shd w:val="clear" w:color="auto" w:fill="auto"/>
              <w:spacing w:line="240" w:lineRule="auto"/>
              <w:jc w:val="right"/>
              <w:rPr>
                <w:lang w:val="en-US"/>
              </w:rPr>
            </w:pPr>
            <w:r w:rsidRPr="004C189C">
              <w:t xml:space="preserve">   </w:t>
            </w:r>
            <w:r w:rsidRPr="004C189C">
              <w:rPr>
                <w:lang w:val="en-US"/>
              </w:rPr>
              <w:t xml:space="preserve">  0</w:t>
            </w:r>
          </w:p>
        </w:tc>
        <w:tc>
          <w:tcPr>
            <w:tcW w:w="850" w:type="dxa"/>
          </w:tcPr>
          <w:p w:rsidR="00C25458" w:rsidRPr="004C189C" w:rsidRDefault="00C25458" w:rsidP="0099557D">
            <w:pPr>
              <w:pStyle w:val="80"/>
              <w:shd w:val="clear" w:color="auto" w:fill="auto"/>
              <w:spacing w:line="240" w:lineRule="auto"/>
              <w:ind w:left="220"/>
              <w:jc w:val="right"/>
              <w:rPr>
                <w:lang w:val="en-US"/>
              </w:rPr>
            </w:pPr>
            <w:r w:rsidRPr="004C189C">
              <w:rPr>
                <w:lang w:val="en-US"/>
              </w:rPr>
              <w:t>39</w:t>
            </w:r>
          </w:p>
        </w:tc>
        <w:tc>
          <w:tcPr>
            <w:tcW w:w="567" w:type="dxa"/>
          </w:tcPr>
          <w:p w:rsidR="00C25458" w:rsidRPr="004C189C" w:rsidRDefault="00C25458" w:rsidP="0099557D">
            <w:pPr>
              <w:pStyle w:val="80"/>
              <w:shd w:val="clear" w:color="auto" w:fill="auto"/>
              <w:spacing w:line="240" w:lineRule="auto"/>
              <w:ind w:left="300"/>
              <w:jc w:val="right"/>
            </w:pPr>
            <w:r w:rsidRPr="004C189C">
              <w:t>0</w:t>
            </w:r>
          </w:p>
        </w:tc>
        <w:tc>
          <w:tcPr>
            <w:tcW w:w="709" w:type="dxa"/>
          </w:tcPr>
          <w:p w:rsidR="00C25458" w:rsidRPr="004C189C" w:rsidRDefault="00C25458" w:rsidP="0099557D">
            <w:pPr>
              <w:pStyle w:val="80"/>
              <w:shd w:val="clear" w:color="auto" w:fill="auto"/>
              <w:spacing w:line="240" w:lineRule="auto"/>
              <w:ind w:left="240"/>
              <w:jc w:val="right"/>
            </w:pPr>
            <w:r w:rsidRPr="004C189C">
              <w:t>0</w:t>
            </w:r>
          </w:p>
        </w:tc>
        <w:tc>
          <w:tcPr>
            <w:tcW w:w="709" w:type="dxa"/>
          </w:tcPr>
          <w:p w:rsidR="00C25458" w:rsidRPr="004C189C" w:rsidRDefault="00C25458" w:rsidP="0099557D">
            <w:pPr>
              <w:pStyle w:val="80"/>
              <w:shd w:val="clear" w:color="auto" w:fill="auto"/>
              <w:spacing w:line="240" w:lineRule="auto"/>
              <w:jc w:val="right"/>
              <w:rPr>
                <w:lang w:val="en-US"/>
              </w:rPr>
            </w:pPr>
            <w:r w:rsidRPr="004C189C">
              <w:rPr>
                <w:lang w:val="en-US"/>
              </w:rPr>
              <w:t>287</w:t>
            </w:r>
          </w:p>
        </w:tc>
        <w:tc>
          <w:tcPr>
            <w:tcW w:w="709" w:type="dxa"/>
          </w:tcPr>
          <w:p w:rsidR="00C25458" w:rsidRPr="005D6EB9" w:rsidRDefault="00C25458" w:rsidP="0099557D">
            <w:pPr>
              <w:pStyle w:val="80"/>
              <w:shd w:val="clear" w:color="auto" w:fill="auto"/>
              <w:spacing w:line="240" w:lineRule="auto"/>
              <w:ind w:left="300"/>
              <w:jc w:val="right"/>
            </w:pPr>
            <w:r w:rsidRPr="005D6EB9">
              <w:t>0</w:t>
            </w:r>
          </w:p>
        </w:tc>
        <w:tc>
          <w:tcPr>
            <w:tcW w:w="1275" w:type="dxa"/>
          </w:tcPr>
          <w:p w:rsidR="00C25458" w:rsidRPr="00C92344" w:rsidRDefault="00C25458" w:rsidP="0099557D">
            <w:pPr>
              <w:pStyle w:val="80"/>
              <w:shd w:val="clear" w:color="auto" w:fill="auto"/>
              <w:spacing w:line="240" w:lineRule="auto"/>
              <w:jc w:val="right"/>
              <w:rPr>
                <w:color w:val="FF0000"/>
                <w:lang w:val="en-US"/>
              </w:rPr>
            </w:pPr>
            <w:r w:rsidRPr="00683D8C">
              <w:rPr>
                <w:lang w:val="en-US"/>
              </w:rPr>
              <w:t>31</w:t>
            </w:r>
          </w:p>
        </w:tc>
        <w:tc>
          <w:tcPr>
            <w:tcW w:w="993" w:type="dxa"/>
          </w:tcPr>
          <w:p w:rsidR="00C25458" w:rsidRPr="00683D8C" w:rsidRDefault="00C25458" w:rsidP="0099557D">
            <w:pPr>
              <w:pStyle w:val="80"/>
              <w:shd w:val="clear" w:color="auto" w:fill="auto"/>
              <w:spacing w:line="240" w:lineRule="auto"/>
              <w:ind w:left="300"/>
              <w:jc w:val="right"/>
              <w:rPr>
                <w:lang w:val="en-US"/>
              </w:rPr>
            </w:pPr>
            <w:r w:rsidRPr="00683D8C">
              <w:rPr>
                <w:lang w:val="en-US"/>
              </w:rPr>
              <w:t>0</w:t>
            </w:r>
          </w:p>
        </w:tc>
        <w:tc>
          <w:tcPr>
            <w:tcW w:w="1559" w:type="dxa"/>
          </w:tcPr>
          <w:p w:rsidR="00C25458" w:rsidRPr="00C92344" w:rsidRDefault="00C25458" w:rsidP="0099557D">
            <w:pPr>
              <w:pStyle w:val="80"/>
              <w:shd w:val="clear" w:color="auto" w:fill="auto"/>
              <w:spacing w:line="240" w:lineRule="auto"/>
              <w:ind w:left="360"/>
              <w:jc w:val="right"/>
              <w:rPr>
                <w:color w:val="FF0000"/>
                <w:lang w:val="en-US"/>
              </w:rPr>
            </w:pPr>
            <w:r w:rsidRPr="00683D8C">
              <w:rPr>
                <w:lang w:val="en-US"/>
              </w:rPr>
              <w:t>10</w:t>
            </w:r>
          </w:p>
        </w:tc>
        <w:tc>
          <w:tcPr>
            <w:tcW w:w="1417" w:type="dxa"/>
            <w:tcBorders>
              <w:right w:val="nil"/>
            </w:tcBorders>
          </w:tcPr>
          <w:p w:rsidR="00C25458" w:rsidRPr="00C47C87" w:rsidRDefault="00C25458" w:rsidP="00CE3BC0">
            <w:pPr>
              <w:pStyle w:val="80"/>
              <w:shd w:val="clear" w:color="auto" w:fill="auto"/>
              <w:spacing w:line="240" w:lineRule="auto"/>
              <w:jc w:val="right"/>
              <w:rPr>
                <w:lang w:val="en-US"/>
              </w:rPr>
            </w:pPr>
            <w:r w:rsidRPr="00C47C87">
              <w:rPr>
                <w:lang w:val="en-US"/>
              </w:rPr>
              <w:t>41</w:t>
            </w:r>
          </w:p>
        </w:tc>
        <w:tc>
          <w:tcPr>
            <w:tcW w:w="283" w:type="dxa"/>
            <w:tcBorders>
              <w:left w:val="nil"/>
            </w:tcBorders>
          </w:tcPr>
          <w:p w:rsidR="00C25458" w:rsidRPr="00C92344" w:rsidRDefault="00C25458" w:rsidP="00CE3BC0">
            <w:pPr>
              <w:pStyle w:val="80"/>
              <w:spacing w:line="240" w:lineRule="auto"/>
              <w:jc w:val="right"/>
              <w:rPr>
                <w:color w:val="FF0000"/>
              </w:rPr>
            </w:pPr>
          </w:p>
        </w:tc>
      </w:tr>
      <w:tr w:rsidR="00C25458" w:rsidTr="005B4B4B">
        <w:tc>
          <w:tcPr>
            <w:tcW w:w="3544" w:type="dxa"/>
          </w:tcPr>
          <w:p w:rsidR="00C25458" w:rsidRPr="00BE3244" w:rsidRDefault="00C25458" w:rsidP="00C916EE">
            <w:pPr>
              <w:pStyle w:val="80"/>
              <w:shd w:val="clear" w:color="auto" w:fill="auto"/>
              <w:spacing w:line="240" w:lineRule="auto"/>
              <w:ind w:left="120"/>
            </w:pPr>
            <w:r w:rsidRPr="00BE3244">
              <w:t>СУ „Стефан Караджа“</w:t>
            </w:r>
          </w:p>
        </w:tc>
        <w:tc>
          <w:tcPr>
            <w:tcW w:w="1276" w:type="dxa"/>
          </w:tcPr>
          <w:p w:rsidR="00C25458" w:rsidRPr="00BE3244" w:rsidRDefault="00C25458" w:rsidP="00C916EE">
            <w:pPr>
              <w:pStyle w:val="80"/>
              <w:shd w:val="clear" w:color="auto" w:fill="auto"/>
              <w:spacing w:line="240" w:lineRule="auto"/>
              <w:jc w:val="center"/>
            </w:pPr>
            <w:r w:rsidRPr="00BE3244">
              <w:t>общинско</w:t>
            </w:r>
          </w:p>
        </w:tc>
        <w:tc>
          <w:tcPr>
            <w:tcW w:w="709" w:type="dxa"/>
          </w:tcPr>
          <w:p w:rsidR="00C25458" w:rsidRPr="00BE3244" w:rsidRDefault="00C25458" w:rsidP="0099557D">
            <w:pPr>
              <w:pStyle w:val="80"/>
              <w:shd w:val="clear" w:color="auto" w:fill="auto"/>
              <w:spacing w:line="240" w:lineRule="auto"/>
              <w:jc w:val="right"/>
              <w:rPr>
                <w:lang w:val="en-US"/>
              </w:rPr>
            </w:pPr>
            <w:r w:rsidRPr="00BE3244">
              <w:rPr>
                <w:lang w:val="en-US"/>
              </w:rPr>
              <w:t>193</w:t>
            </w:r>
          </w:p>
        </w:tc>
        <w:tc>
          <w:tcPr>
            <w:tcW w:w="567" w:type="dxa"/>
          </w:tcPr>
          <w:p w:rsidR="00C25458" w:rsidRPr="00BE3244" w:rsidRDefault="00C25458" w:rsidP="0099557D">
            <w:pPr>
              <w:pStyle w:val="80"/>
              <w:shd w:val="clear" w:color="auto" w:fill="auto"/>
              <w:spacing w:line="240" w:lineRule="auto"/>
              <w:ind w:left="240"/>
              <w:jc w:val="right"/>
            </w:pPr>
            <w:r w:rsidRPr="00BE3244">
              <w:t>0</w:t>
            </w:r>
          </w:p>
        </w:tc>
        <w:tc>
          <w:tcPr>
            <w:tcW w:w="850" w:type="dxa"/>
          </w:tcPr>
          <w:p w:rsidR="00C25458" w:rsidRPr="00BE3244" w:rsidRDefault="00C25458" w:rsidP="0099557D">
            <w:pPr>
              <w:pStyle w:val="80"/>
              <w:shd w:val="clear" w:color="auto" w:fill="auto"/>
              <w:spacing w:line="240" w:lineRule="auto"/>
              <w:ind w:left="220"/>
              <w:jc w:val="right"/>
              <w:rPr>
                <w:lang w:val="en-US"/>
              </w:rPr>
            </w:pPr>
            <w:r w:rsidRPr="00BE3244">
              <w:rPr>
                <w:lang w:val="en-US"/>
              </w:rPr>
              <w:t>3</w:t>
            </w:r>
          </w:p>
        </w:tc>
        <w:tc>
          <w:tcPr>
            <w:tcW w:w="567" w:type="dxa"/>
          </w:tcPr>
          <w:p w:rsidR="00C25458" w:rsidRPr="00BE3244" w:rsidRDefault="00C25458" w:rsidP="0099557D">
            <w:pPr>
              <w:pStyle w:val="80"/>
              <w:shd w:val="clear" w:color="auto" w:fill="auto"/>
              <w:spacing w:line="240" w:lineRule="auto"/>
              <w:ind w:left="300"/>
              <w:jc w:val="right"/>
            </w:pPr>
            <w:r w:rsidRPr="00BE3244">
              <w:t>0</w:t>
            </w:r>
          </w:p>
        </w:tc>
        <w:tc>
          <w:tcPr>
            <w:tcW w:w="709" w:type="dxa"/>
          </w:tcPr>
          <w:p w:rsidR="00C25458" w:rsidRPr="00BE3244" w:rsidRDefault="00C25458" w:rsidP="0099557D">
            <w:pPr>
              <w:pStyle w:val="80"/>
              <w:shd w:val="clear" w:color="auto" w:fill="auto"/>
              <w:spacing w:line="240" w:lineRule="auto"/>
              <w:ind w:left="240"/>
              <w:jc w:val="right"/>
            </w:pPr>
            <w:r w:rsidRPr="00BE3244">
              <w:t>0</w:t>
            </w:r>
          </w:p>
        </w:tc>
        <w:tc>
          <w:tcPr>
            <w:tcW w:w="709" w:type="dxa"/>
          </w:tcPr>
          <w:p w:rsidR="00C25458" w:rsidRPr="00BE3244" w:rsidRDefault="00C25458" w:rsidP="0099557D">
            <w:pPr>
              <w:pStyle w:val="80"/>
              <w:shd w:val="clear" w:color="auto" w:fill="auto"/>
              <w:spacing w:line="240" w:lineRule="auto"/>
              <w:jc w:val="right"/>
              <w:rPr>
                <w:lang w:val="en-US"/>
              </w:rPr>
            </w:pPr>
            <w:r w:rsidRPr="00BE3244">
              <w:rPr>
                <w:lang w:val="en-US"/>
              </w:rPr>
              <w:t>196</w:t>
            </w:r>
          </w:p>
        </w:tc>
        <w:tc>
          <w:tcPr>
            <w:tcW w:w="709" w:type="dxa"/>
          </w:tcPr>
          <w:p w:rsidR="00C25458" w:rsidRPr="00BE3244" w:rsidRDefault="00C25458" w:rsidP="0099557D">
            <w:pPr>
              <w:pStyle w:val="80"/>
              <w:shd w:val="clear" w:color="auto" w:fill="auto"/>
              <w:spacing w:line="240" w:lineRule="auto"/>
              <w:ind w:left="300"/>
              <w:jc w:val="right"/>
              <w:rPr>
                <w:lang w:val="en-US"/>
              </w:rPr>
            </w:pPr>
            <w:r w:rsidRPr="00BE3244">
              <w:rPr>
                <w:lang w:val="en-US"/>
              </w:rPr>
              <w:t>0</w:t>
            </w:r>
          </w:p>
        </w:tc>
        <w:tc>
          <w:tcPr>
            <w:tcW w:w="1275" w:type="dxa"/>
          </w:tcPr>
          <w:p w:rsidR="00C25458" w:rsidRPr="00BE3244" w:rsidRDefault="00C25458" w:rsidP="0099557D">
            <w:pPr>
              <w:pStyle w:val="80"/>
              <w:shd w:val="clear" w:color="auto" w:fill="auto"/>
              <w:spacing w:line="240" w:lineRule="auto"/>
              <w:jc w:val="right"/>
              <w:rPr>
                <w:lang w:val="en-US"/>
              </w:rPr>
            </w:pPr>
            <w:r w:rsidRPr="00BE3244">
              <w:rPr>
                <w:lang w:val="en-US"/>
              </w:rPr>
              <w:t>26</w:t>
            </w:r>
          </w:p>
        </w:tc>
        <w:tc>
          <w:tcPr>
            <w:tcW w:w="993" w:type="dxa"/>
          </w:tcPr>
          <w:p w:rsidR="00C25458" w:rsidRPr="00BE3244" w:rsidRDefault="00C25458" w:rsidP="0099557D">
            <w:pPr>
              <w:pStyle w:val="80"/>
              <w:shd w:val="clear" w:color="auto" w:fill="auto"/>
              <w:spacing w:line="240" w:lineRule="auto"/>
              <w:jc w:val="right"/>
              <w:rPr>
                <w:lang w:val="en-US"/>
              </w:rPr>
            </w:pPr>
            <w:r w:rsidRPr="00BE3244">
              <w:rPr>
                <w:lang w:val="en-US"/>
              </w:rPr>
              <w:t>2.79</w:t>
            </w:r>
          </w:p>
        </w:tc>
        <w:tc>
          <w:tcPr>
            <w:tcW w:w="1559" w:type="dxa"/>
          </w:tcPr>
          <w:p w:rsidR="00C25458" w:rsidRPr="00BE3244" w:rsidRDefault="00C25458" w:rsidP="0099557D">
            <w:pPr>
              <w:pStyle w:val="80"/>
              <w:shd w:val="clear" w:color="auto" w:fill="auto"/>
              <w:spacing w:line="240" w:lineRule="auto"/>
              <w:ind w:left="360"/>
              <w:jc w:val="right"/>
              <w:rPr>
                <w:lang w:val="en-US"/>
              </w:rPr>
            </w:pPr>
            <w:r w:rsidRPr="00BE3244">
              <w:rPr>
                <w:lang w:val="en-US"/>
              </w:rPr>
              <w:t>7</w:t>
            </w:r>
          </w:p>
        </w:tc>
        <w:tc>
          <w:tcPr>
            <w:tcW w:w="1417" w:type="dxa"/>
            <w:tcBorders>
              <w:right w:val="nil"/>
            </w:tcBorders>
          </w:tcPr>
          <w:p w:rsidR="00C25458" w:rsidRPr="00BE3244" w:rsidRDefault="00C25458" w:rsidP="00CE3BC0">
            <w:pPr>
              <w:pStyle w:val="80"/>
              <w:shd w:val="clear" w:color="auto" w:fill="auto"/>
              <w:spacing w:line="240" w:lineRule="auto"/>
              <w:jc w:val="right"/>
              <w:rPr>
                <w:lang w:val="en-US"/>
              </w:rPr>
            </w:pPr>
            <w:r w:rsidRPr="00BE3244">
              <w:rPr>
                <w:lang w:val="en-US"/>
              </w:rPr>
              <w:t>35.79</w:t>
            </w:r>
          </w:p>
        </w:tc>
        <w:tc>
          <w:tcPr>
            <w:tcW w:w="283" w:type="dxa"/>
            <w:tcBorders>
              <w:left w:val="nil"/>
            </w:tcBorders>
          </w:tcPr>
          <w:p w:rsidR="00C25458" w:rsidRPr="00BE3244" w:rsidRDefault="00C25458" w:rsidP="00CE3BC0">
            <w:pPr>
              <w:pStyle w:val="80"/>
              <w:spacing w:line="240" w:lineRule="auto"/>
              <w:jc w:val="right"/>
            </w:pPr>
          </w:p>
        </w:tc>
      </w:tr>
      <w:tr w:rsidR="00C25458" w:rsidTr="005B4B4B">
        <w:tc>
          <w:tcPr>
            <w:tcW w:w="3544" w:type="dxa"/>
          </w:tcPr>
          <w:p w:rsidR="00C25458" w:rsidRDefault="00C25458" w:rsidP="00C916EE">
            <w:pPr>
              <w:pStyle w:val="80"/>
              <w:shd w:val="clear" w:color="auto" w:fill="auto"/>
              <w:spacing w:line="240" w:lineRule="auto"/>
              <w:ind w:left="120"/>
            </w:pPr>
            <w:r>
              <w:t>ПГТ „Александър Паскалев“</w:t>
            </w:r>
          </w:p>
        </w:tc>
        <w:tc>
          <w:tcPr>
            <w:tcW w:w="1276" w:type="dxa"/>
          </w:tcPr>
          <w:p w:rsidR="00C25458" w:rsidRDefault="00C25458" w:rsidP="00C916EE">
            <w:pPr>
              <w:pStyle w:val="80"/>
              <w:shd w:val="clear" w:color="auto" w:fill="auto"/>
              <w:spacing w:line="240" w:lineRule="auto"/>
              <w:jc w:val="center"/>
            </w:pPr>
            <w:r>
              <w:t>държавно</w:t>
            </w:r>
          </w:p>
        </w:tc>
        <w:tc>
          <w:tcPr>
            <w:tcW w:w="709" w:type="dxa"/>
          </w:tcPr>
          <w:p w:rsidR="00C25458" w:rsidRPr="0099557D" w:rsidRDefault="00C25458" w:rsidP="0099557D">
            <w:pPr>
              <w:pStyle w:val="80"/>
              <w:shd w:val="clear" w:color="auto" w:fill="auto"/>
              <w:spacing w:line="240" w:lineRule="auto"/>
              <w:jc w:val="right"/>
              <w:rPr>
                <w:lang w:val="en-US"/>
              </w:rPr>
            </w:pPr>
            <w:r w:rsidRPr="0099557D">
              <w:t>4</w:t>
            </w:r>
            <w:r w:rsidRPr="0099557D">
              <w:rPr>
                <w:lang w:val="en-US"/>
              </w:rPr>
              <w:t>70</w:t>
            </w:r>
          </w:p>
        </w:tc>
        <w:tc>
          <w:tcPr>
            <w:tcW w:w="567" w:type="dxa"/>
          </w:tcPr>
          <w:p w:rsidR="00C25458" w:rsidRPr="0099557D" w:rsidRDefault="00C25458" w:rsidP="0099557D">
            <w:pPr>
              <w:pStyle w:val="80"/>
              <w:shd w:val="clear" w:color="auto" w:fill="auto"/>
              <w:spacing w:line="240" w:lineRule="auto"/>
              <w:jc w:val="right"/>
              <w:rPr>
                <w:lang w:val="en-US"/>
              </w:rPr>
            </w:pPr>
            <w:r w:rsidRPr="0099557D">
              <w:t xml:space="preserve">  </w:t>
            </w:r>
            <w:r w:rsidRPr="0099557D">
              <w:rPr>
                <w:lang w:val="en-US"/>
              </w:rPr>
              <w:t>0</w:t>
            </w:r>
          </w:p>
        </w:tc>
        <w:tc>
          <w:tcPr>
            <w:tcW w:w="850" w:type="dxa"/>
          </w:tcPr>
          <w:p w:rsidR="00C25458" w:rsidRPr="0099557D" w:rsidRDefault="00C25458" w:rsidP="0099557D">
            <w:pPr>
              <w:pStyle w:val="80"/>
              <w:shd w:val="clear" w:color="auto" w:fill="auto"/>
              <w:spacing w:line="240" w:lineRule="auto"/>
              <w:ind w:left="220"/>
              <w:jc w:val="right"/>
              <w:rPr>
                <w:lang w:val="en-US"/>
              </w:rPr>
            </w:pPr>
            <w:r w:rsidRPr="0099557D">
              <w:rPr>
                <w:lang w:val="en-US"/>
              </w:rPr>
              <w:t>26</w:t>
            </w:r>
          </w:p>
        </w:tc>
        <w:tc>
          <w:tcPr>
            <w:tcW w:w="567" w:type="dxa"/>
          </w:tcPr>
          <w:p w:rsidR="00C25458" w:rsidRPr="0099557D" w:rsidRDefault="00C25458" w:rsidP="0099557D">
            <w:pPr>
              <w:pStyle w:val="80"/>
              <w:shd w:val="clear" w:color="auto" w:fill="auto"/>
              <w:spacing w:line="240" w:lineRule="auto"/>
              <w:ind w:left="300"/>
              <w:jc w:val="right"/>
            </w:pPr>
            <w:r w:rsidRPr="0099557D">
              <w:t>0</w:t>
            </w:r>
          </w:p>
        </w:tc>
        <w:tc>
          <w:tcPr>
            <w:tcW w:w="709" w:type="dxa"/>
          </w:tcPr>
          <w:p w:rsidR="00C25458" w:rsidRPr="0099557D" w:rsidRDefault="00C25458" w:rsidP="0099557D">
            <w:pPr>
              <w:pStyle w:val="80"/>
              <w:shd w:val="clear" w:color="auto" w:fill="auto"/>
              <w:spacing w:line="240" w:lineRule="auto"/>
              <w:ind w:left="240"/>
              <w:jc w:val="right"/>
            </w:pPr>
            <w:r w:rsidRPr="0099557D">
              <w:t>0</w:t>
            </w:r>
          </w:p>
        </w:tc>
        <w:tc>
          <w:tcPr>
            <w:tcW w:w="709" w:type="dxa"/>
          </w:tcPr>
          <w:p w:rsidR="00C25458" w:rsidRPr="0099557D" w:rsidRDefault="00C25458" w:rsidP="0099557D">
            <w:pPr>
              <w:pStyle w:val="80"/>
              <w:shd w:val="clear" w:color="auto" w:fill="auto"/>
              <w:spacing w:line="240" w:lineRule="auto"/>
              <w:jc w:val="right"/>
              <w:rPr>
                <w:lang w:val="en-US"/>
              </w:rPr>
            </w:pPr>
            <w:r w:rsidRPr="0099557D">
              <w:rPr>
                <w:lang w:val="en-US"/>
              </w:rPr>
              <w:t>496</w:t>
            </w:r>
          </w:p>
        </w:tc>
        <w:tc>
          <w:tcPr>
            <w:tcW w:w="709" w:type="dxa"/>
          </w:tcPr>
          <w:p w:rsidR="00C25458" w:rsidRPr="0099557D" w:rsidRDefault="00C25458" w:rsidP="0099557D">
            <w:pPr>
              <w:pStyle w:val="80"/>
              <w:shd w:val="clear" w:color="auto" w:fill="auto"/>
              <w:spacing w:line="240" w:lineRule="auto"/>
              <w:ind w:left="300"/>
              <w:jc w:val="right"/>
            </w:pPr>
            <w:r w:rsidRPr="0099557D">
              <w:rPr>
                <w:lang w:val="en-US"/>
              </w:rPr>
              <w:t>1</w:t>
            </w:r>
            <w:r w:rsidRPr="0099557D">
              <w:t>0</w:t>
            </w:r>
          </w:p>
        </w:tc>
        <w:tc>
          <w:tcPr>
            <w:tcW w:w="1275" w:type="dxa"/>
          </w:tcPr>
          <w:p w:rsidR="00C25458" w:rsidRPr="0099557D" w:rsidRDefault="00C25458" w:rsidP="0099557D">
            <w:pPr>
              <w:pStyle w:val="80"/>
              <w:shd w:val="clear" w:color="auto" w:fill="auto"/>
              <w:spacing w:line="240" w:lineRule="auto"/>
              <w:jc w:val="right"/>
              <w:rPr>
                <w:lang w:val="en-US"/>
              </w:rPr>
            </w:pPr>
            <w:r w:rsidRPr="0099557D">
              <w:t>4</w:t>
            </w:r>
            <w:r w:rsidRPr="0099557D">
              <w:rPr>
                <w:lang w:val="en-US"/>
              </w:rPr>
              <w:t>4</w:t>
            </w:r>
          </w:p>
        </w:tc>
        <w:tc>
          <w:tcPr>
            <w:tcW w:w="993" w:type="dxa"/>
          </w:tcPr>
          <w:p w:rsidR="00C25458" w:rsidRPr="0099557D" w:rsidRDefault="00C25458" w:rsidP="0099557D">
            <w:pPr>
              <w:pStyle w:val="80"/>
              <w:shd w:val="clear" w:color="auto" w:fill="auto"/>
              <w:spacing w:line="240" w:lineRule="auto"/>
              <w:ind w:left="300"/>
              <w:jc w:val="right"/>
              <w:rPr>
                <w:lang w:val="en-US"/>
              </w:rPr>
            </w:pPr>
            <w:r w:rsidRPr="0099557D">
              <w:rPr>
                <w:lang w:val="en-US"/>
              </w:rPr>
              <w:t>2</w:t>
            </w:r>
          </w:p>
        </w:tc>
        <w:tc>
          <w:tcPr>
            <w:tcW w:w="1559" w:type="dxa"/>
          </w:tcPr>
          <w:p w:rsidR="00C25458" w:rsidRPr="0099557D" w:rsidRDefault="00C25458" w:rsidP="0099557D">
            <w:pPr>
              <w:pStyle w:val="80"/>
              <w:shd w:val="clear" w:color="auto" w:fill="auto"/>
              <w:spacing w:line="240" w:lineRule="auto"/>
              <w:ind w:left="360"/>
              <w:jc w:val="right"/>
              <w:rPr>
                <w:lang w:val="en-US"/>
              </w:rPr>
            </w:pPr>
            <w:r w:rsidRPr="0099557D">
              <w:t>1</w:t>
            </w:r>
            <w:r w:rsidRPr="0099557D">
              <w:rPr>
                <w:lang w:val="en-US"/>
              </w:rPr>
              <w:t>1</w:t>
            </w:r>
          </w:p>
        </w:tc>
        <w:tc>
          <w:tcPr>
            <w:tcW w:w="1417" w:type="dxa"/>
            <w:tcBorders>
              <w:right w:val="nil"/>
            </w:tcBorders>
          </w:tcPr>
          <w:p w:rsidR="00C25458" w:rsidRPr="0099557D" w:rsidRDefault="00C25458" w:rsidP="00CE3BC0">
            <w:pPr>
              <w:pStyle w:val="80"/>
              <w:shd w:val="clear" w:color="auto" w:fill="auto"/>
              <w:spacing w:line="240" w:lineRule="auto"/>
              <w:jc w:val="right"/>
              <w:rPr>
                <w:lang w:val="en-US"/>
              </w:rPr>
            </w:pPr>
            <w:r w:rsidRPr="0099557D">
              <w:t>5</w:t>
            </w:r>
            <w:r w:rsidRPr="0099557D">
              <w:rPr>
                <w:lang w:val="en-US"/>
              </w:rPr>
              <w:t>5</w:t>
            </w:r>
          </w:p>
        </w:tc>
        <w:tc>
          <w:tcPr>
            <w:tcW w:w="283" w:type="dxa"/>
            <w:tcBorders>
              <w:left w:val="nil"/>
            </w:tcBorders>
          </w:tcPr>
          <w:p w:rsidR="00C25458" w:rsidRPr="0099557D" w:rsidRDefault="00C25458" w:rsidP="00CE3BC0">
            <w:pPr>
              <w:pStyle w:val="80"/>
              <w:spacing w:line="240" w:lineRule="auto"/>
              <w:jc w:val="right"/>
              <w:rPr>
                <w:lang w:val="en-US"/>
              </w:rPr>
            </w:pPr>
          </w:p>
        </w:tc>
      </w:tr>
      <w:tr w:rsidR="00C25458" w:rsidTr="005B4B4B">
        <w:tc>
          <w:tcPr>
            <w:tcW w:w="3544" w:type="dxa"/>
          </w:tcPr>
          <w:p w:rsidR="00C25458" w:rsidRDefault="00C25458" w:rsidP="00C916EE">
            <w:pPr>
              <w:pStyle w:val="80"/>
              <w:shd w:val="clear" w:color="auto" w:fill="auto"/>
              <w:spacing w:line="240" w:lineRule="auto"/>
              <w:ind w:left="120"/>
            </w:pPr>
            <w:r>
              <w:t>ФСГ „Атанас Буров“</w:t>
            </w:r>
          </w:p>
        </w:tc>
        <w:tc>
          <w:tcPr>
            <w:tcW w:w="1276" w:type="dxa"/>
          </w:tcPr>
          <w:p w:rsidR="00C25458" w:rsidRDefault="00C25458" w:rsidP="00C916EE">
            <w:pPr>
              <w:pStyle w:val="80"/>
              <w:shd w:val="clear" w:color="auto" w:fill="auto"/>
              <w:spacing w:line="240" w:lineRule="auto"/>
              <w:jc w:val="center"/>
            </w:pPr>
            <w:r>
              <w:t>държавно</w:t>
            </w:r>
          </w:p>
        </w:tc>
        <w:tc>
          <w:tcPr>
            <w:tcW w:w="709" w:type="dxa"/>
          </w:tcPr>
          <w:p w:rsidR="00C25458" w:rsidRPr="003F5EF2" w:rsidRDefault="00C25458" w:rsidP="0099557D">
            <w:pPr>
              <w:pStyle w:val="80"/>
              <w:shd w:val="clear" w:color="auto" w:fill="auto"/>
              <w:spacing w:line="240" w:lineRule="auto"/>
              <w:jc w:val="right"/>
              <w:rPr>
                <w:lang w:val="en-US"/>
              </w:rPr>
            </w:pPr>
            <w:r w:rsidRPr="003F5EF2">
              <w:rPr>
                <w:lang w:val="en-US"/>
              </w:rPr>
              <w:t>639</w:t>
            </w:r>
          </w:p>
        </w:tc>
        <w:tc>
          <w:tcPr>
            <w:tcW w:w="567" w:type="dxa"/>
          </w:tcPr>
          <w:p w:rsidR="00C25458" w:rsidRPr="003F5EF2" w:rsidRDefault="00C25458" w:rsidP="0099557D">
            <w:pPr>
              <w:pStyle w:val="80"/>
              <w:shd w:val="clear" w:color="auto" w:fill="auto"/>
              <w:spacing w:line="240" w:lineRule="auto"/>
              <w:ind w:left="240"/>
              <w:jc w:val="right"/>
            </w:pPr>
            <w:r w:rsidRPr="003F5EF2">
              <w:t>0</w:t>
            </w:r>
          </w:p>
        </w:tc>
        <w:tc>
          <w:tcPr>
            <w:tcW w:w="850" w:type="dxa"/>
          </w:tcPr>
          <w:p w:rsidR="00C25458" w:rsidRPr="003F5EF2" w:rsidRDefault="00C25458" w:rsidP="0099557D">
            <w:pPr>
              <w:pStyle w:val="80"/>
              <w:shd w:val="clear" w:color="auto" w:fill="auto"/>
              <w:spacing w:line="240" w:lineRule="auto"/>
              <w:ind w:left="220"/>
              <w:jc w:val="right"/>
              <w:rPr>
                <w:lang w:val="en-US"/>
              </w:rPr>
            </w:pPr>
            <w:r w:rsidRPr="003F5EF2">
              <w:rPr>
                <w:lang w:val="en-US"/>
              </w:rPr>
              <w:t>7</w:t>
            </w:r>
          </w:p>
        </w:tc>
        <w:tc>
          <w:tcPr>
            <w:tcW w:w="567" w:type="dxa"/>
          </w:tcPr>
          <w:p w:rsidR="00C25458" w:rsidRPr="003F5EF2" w:rsidRDefault="00C25458" w:rsidP="0099557D">
            <w:pPr>
              <w:pStyle w:val="80"/>
              <w:shd w:val="clear" w:color="auto" w:fill="auto"/>
              <w:spacing w:line="240" w:lineRule="auto"/>
              <w:ind w:left="300"/>
              <w:jc w:val="right"/>
            </w:pPr>
            <w:r w:rsidRPr="003F5EF2">
              <w:t>0</w:t>
            </w:r>
          </w:p>
        </w:tc>
        <w:tc>
          <w:tcPr>
            <w:tcW w:w="709" w:type="dxa"/>
          </w:tcPr>
          <w:p w:rsidR="00C25458" w:rsidRPr="003F5EF2" w:rsidRDefault="00C25458" w:rsidP="0099557D">
            <w:pPr>
              <w:pStyle w:val="80"/>
              <w:shd w:val="clear" w:color="auto" w:fill="auto"/>
              <w:spacing w:line="240" w:lineRule="auto"/>
              <w:ind w:left="240"/>
              <w:jc w:val="right"/>
            </w:pPr>
            <w:r w:rsidRPr="003F5EF2">
              <w:t>0</w:t>
            </w:r>
          </w:p>
        </w:tc>
        <w:tc>
          <w:tcPr>
            <w:tcW w:w="709" w:type="dxa"/>
          </w:tcPr>
          <w:p w:rsidR="00C25458" w:rsidRPr="003F5EF2" w:rsidRDefault="00C25458" w:rsidP="0099557D">
            <w:pPr>
              <w:pStyle w:val="80"/>
              <w:shd w:val="clear" w:color="auto" w:fill="auto"/>
              <w:spacing w:line="240" w:lineRule="auto"/>
              <w:jc w:val="right"/>
              <w:rPr>
                <w:lang w:val="en-US"/>
              </w:rPr>
            </w:pPr>
            <w:r w:rsidRPr="003F5EF2">
              <w:t>6</w:t>
            </w:r>
            <w:r w:rsidRPr="003F5EF2">
              <w:rPr>
                <w:lang w:val="en-US"/>
              </w:rPr>
              <w:t>46</w:t>
            </w:r>
          </w:p>
        </w:tc>
        <w:tc>
          <w:tcPr>
            <w:tcW w:w="709" w:type="dxa"/>
          </w:tcPr>
          <w:p w:rsidR="00C25458" w:rsidRPr="003F5EF2" w:rsidRDefault="00C25458" w:rsidP="0099557D">
            <w:pPr>
              <w:pStyle w:val="80"/>
              <w:shd w:val="clear" w:color="auto" w:fill="auto"/>
              <w:spacing w:line="240" w:lineRule="auto"/>
              <w:ind w:left="300"/>
              <w:jc w:val="right"/>
            </w:pPr>
            <w:r w:rsidRPr="003F5EF2">
              <w:t>0</w:t>
            </w:r>
          </w:p>
        </w:tc>
        <w:tc>
          <w:tcPr>
            <w:tcW w:w="1275" w:type="dxa"/>
          </w:tcPr>
          <w:p w:rsidR="00C25458" w:rsidRPr="003F5EF2" w:rsidRDefault="00C25458" w:rsidP="0099557D">
            <w:pPr>
              <w:pStyle w:val="80"/>
              <w:shd w:val="clear" w:color="auto" w:fill="auto"/>
              <w:spacing w:line="240" w:lineRule="auto"/>
              <w:jc w:val="right"/>
              <w:rPr>
                <w:lang w:val="en-US"/>
              </w:rPr>
            </w:pPr>
            <w:r w:rsidRPr="003F5EF2">
              <w:rPr>
                <w:lang w:val="en-US"/>
              </w:rPr>
              <w:t>53</w:t>
            </w:r>
          </w:p>
        </w:tc>
        <w:tc>
          <w:tcPr>
            <w:tcW w:w="993" w:type="dxa"/>
          </w:tcPr>
          <w:p w:rsidR="00C25458" w:rsidRPr="003F5EF2" w:rsidRDefault="00C25458" w:rsidP="0099557D">
            <w:pPr>
              <w:pStyle w:val="80"/>
              <w:shd w:val="clear" w:color="auto" w:fill="auto"/>
              <w:spacing w:line="240" w:lineRule="auto"/>
              <w:ind w:left="300"/>
              <w:jc w:val="right"/>
              <w:rPr>
                <w:lang w:val="en-US"/>
              </w:rPr>
            </w:pPr>
            <w:r w:rsidRPr="003F5EF2">
              <w:rPr>
                <w:lang w:val="en-US"/>
              </w:rPr>
              <w:t>1</w:t>
            </w:r>
          </w:p>
        </w:tc>
        <w:tc>
          <w:tcPr>
            <w:tcW w:w="1559" w:type="dxa"/>
          </w:tcPr>
          <w:p w:rsidR="00C25458" w:rsidRPr="009D7A3A" w:rsidRDefault="00C25458" w:rsidP="0099557D">
            <w:pPr>
              <w:pStyle w:val="80"/>
              <w:shd w:val="clear" w:color="auto" w:fill="auto"/>
              <w:spacing w:line="240" w:lineRule="auto"/>
              <w:ind w:left="360"/>
              <w:jc w:val="right"/>
              <w:rPr>
                <w:lang w:val="en-US"/>
              </w:rPr>
            </w:pPr>
            <w:r w:rsidRPr="003F5EF2">
              <w:t>13</w:t>
            </w:r>
          </w:p>
        </w:tc>
        <w:tc>
          <w:tcPr>
            <w:tcW w:w="1417" w:type="dxa"/>
            <w:tcBorders>
              <w:right w:val="nil"/>
            </w:tcBorders>
          </w:tcPr>
          <w:p w:rsidR="00C25458" w:rsidRPr="003F5EF2" w:rsidRDefault="00C25458" w:rsidP="00CE3BC0">
            <w:pPr>
              <w:pStyle w:val="80"/>
              <w:shd w:val="clear" w:color="auto" w:fill="auto"/>
              <w:spacing w:line="240" w:lineRule="auto"/>
              <w:jc w:val="right"/>
              <w:rPr>
                <w:lang w:val="en-US"/>
              </w:rPr>
            </w:pPr>
            <w:r w:rsidRPr="003F5EF2">
              <w:rPr>
                <w:lang w:val="en-US"/>
              </w:rPr>
              <w:t>66</w:t>
            </w:r>
          </w:p>
        </w:tc>
        <w:tc>
          <w:tcPr>
            <w:tcW w:w="283" w:type="dxa"/>
            <w:tcBorders>
              <w:left w:val="nil"/>
            </w:tcBorders>
          </w:tcPr>
          <w:p w:rsidR="00C25458" w:rsidRPr="003F5EF2" w:rsidRDefault="00C25458" w:rsidP="00CE3BC0">
            <w:pPr>
              <w:pStyle w:val="80"/>
              <w:spacing w:line="240" w:lineRule="auto"/>
              <w:jc w:val="right"/>
              <w:rPr>
                <w:lang w:val="en-US"/>
              </w:rPr>
            </w:pPr>
          </w:p>
        </w:tc>
      </w:tr>
      <w:tr w:rsidR="00C25458" w:rsidTr="005B4B4B">
        <w:tc>
          <w:tcPr>
            <w:tcW w:w="3544" w:type="dxa"/>
          </w:tcPr>
          <w:p w:rsidR="00C25458" w:rsidRDefault="00C25458" w:rsidP="00BD275D">
            <w:pPr>
              <w:pStyle w:val="80"/>
              <w:shd w:val="clear" w:color="auto" w:fill="auto"/>
              <w:spacing w:line="240" w:lineRule="auto"/>
              <w:ind w:left="120"/>
            </w:pPr>
            <w:r>
              <w:t>ПГЛП „Райн</w:t>
            </w:r>
            <w:r w:rsidR="00BD275D">
              <w:t>а</w:t>
            </w:r>
            <w:bookmarkStart w:id="0" w:name="_GoBack"/>
            <w:bookmarkEnd w:id="0"/>
            <w:r>
              <w:t xml:space="preserve"> Княгиня“</w:t>
            </w:r>
          </w:p>
        </w:tc>
        <w:tc>
          <w:tcPr>
            <w:tcW w:w="1276" w:type="dxa"/>
          </w:tcPr>
          <w:p w:rsidR="00C25458" w:rsidRDefault="00C25458" w:rsidP="00C916EE">
            <w:pPr>
              <w:pStyle w:val="80"/>
              <w:shd w:val="clear" w:color="auto" w:fill="auto"/>
              <w:spacing w:line="240" w:lineRule="auto"/>
              <w:jc w:val="center"/>
            </w:pPr>
            <w:r>
              <w:t>държавно</w:t>
            </w:r>
          </w:p>
        </w:tc>
        <w:tc>
          <w:tcPr>
            <w:tcW w:w="709" w:type="dxa"/>
          </w:tcPr>
          <w:p w:rsidR="00C25458" w:rsidRPr="0085091C" w:rsidRDefault="00C25458" w:rsidP="0099557D">
            <w:pPr>
              <w:pStyle w:val="80"/>
              <w:shd w:val="clear" w:color="auto" w:fill="auto"/>
              <w:spacing w:line="240" w:lineRule="auto"/>
              <w:jc w:val="right"/>
              <w:rPr>
                <w:lang w:val="en-US"/>
              </w:rPr>
            </w:pPr>
            <w:r w:rsidRPr="0085091C">
              <w:rPr>
                <w:lang w:val="en-US"/>
              </w:rPr>
              <w:t>183</w:t>
            </w:r>
          </w:p>
        </w:tc>
        <w:tc>
          <w:tcPr>
            <w:tcW w:w="567" w:type="dxa"/>
          </w:tcPr>
          <w:p w:rsidR="00C25458" w:rsidRPr="0085091C" w:rsidRDefault="00C25458" w:rsidP="0085091C">
            <w:pPr>
              <w:pStyle w:val="80"/>
              <w:shd w:val="clear" w:color="auto" w:fill="auto"/>
              <w:spacing w:line="240" w:lineRule="auto"/>
              <w:jc w:val="right"/>
              <w:rPr>
                <w:lang w:val="en-US"/>
              </w:rPr>
            </w:pPr>
            <w:r w:rsidRPr="0085091C">
              <w:t xml:space="preserve"> </w:t>
            </w:r>
            <w:r w:rsidRPr="0085091C">
              <w:rPr>
                <w:lang w:val="en-US"/>
              </w:rPr>
              <w:t>40</w:t>
            </w:r>
          </w:p>
        </w:tc>
        <w:tc>
          <w:tcPr>
            <w:tcW w:w="850" w:type="dxa"/>
          </w:tcPr>
          <w:p w:rsidR="00C25458" w:rsidRPr="0085091C" w:rsidRDefault="00C25458" w:rsidP="0099557D">
            <w:pPr>
              <w:pStyle w:val="80"/>
              <w:shd w:val="clear" w:color="auto" w:fill="auto"/>
              <w:spacing w:line="240" w:lineRule="auto"/>
              <w:ind w:left="220"/>
              <w:jc w:val="right"/>
              <w:rPr>
                <w:lang w:val="en-US"/>
              </w:rPr>
            </w:pPr>
            <w:r w:rsidRPr="0085091C">
              <w:rPr>
                <w:lang w:val="en-US"/>
              </w:rPr>
              <w:t>40</w:t>
            </w:r>
          </w:p>
        </w:tc>
        <w:tc>
          <w:tcPr>
            <w:tcW w:w="567" w:type="dxa"/>
          </w:tcPr>
          <w:p w:rsidR="00C25458" w:rsidRPr="0085091C" w:rsidRDefault="00C25458" w:rsidP="0099557D">
            <w:pPr>
              <w:pStyle w:val="80"/>
              <w:shd w:val="clear" w:color="auto" w:fill="auto"/>
              <w:spacing w:line="240" w:lineRule="auto"/>
              <w:ind w:left="300"/>
              <w:jc w:val="right"/>
            </w:pPr>
            <w:r w:rsidRPr="0085091C">
              <w:t>0</w:t>
            </w:r>
          </w:p>
        </w:tc>
        <w:tc>
          <w:tcPr>
            <w:tcW w:w="709" w:type="dxa"/>
          </w:tcPr>
          <w:p w:rsidR="00C25458" w:rsidRPr="0085091C" w:rsidRDefault="00C25458" w:rsidP="0099557D">
            <w:pPr>
              <w:pStyle w:val="80"/>
              <w:shd w:val="clear" w:color="auto" w:fill="auto"/>
              <w:spacing w:line="240" w:lineRule="auto"/>
              <w:ind w:left="240"/>
              <w:jc w:val="right"/>
            </w:pPr>
            <w:r w:rsidRPr="0085091C">
              <w:t>0</w:t>
            </w:r>
          </w:p>
        </w:tc>
        <w:tc>
          <w:tcPr>
            <w:tcW w:w="709" w:type="dxa"/>
          </w:tcPr>
          <w:p w:rsidR="00C25458" w:rsidRPr="0085091C" w:rsidRDefault="00C25458" w:rsidP="0099557D">
            <w:pPr>
              <w:pStyle w:val="80"/>
              <w:shd w:val="clear" w:color="auto" w:fill="auto"/>
              <w:spacing w:line="240" w:lineRule="auto"/>
              <w:jc w:val="right"/>
              <w:rPr>
                <w:lang w:val="en-US"/>
              </w:rPr>
            </w:pPr>
            <w:r w:rsidRPr="0085091C">
              <w:rPr>
                <w:lang w:val="en-US"/>
              </w:rPr>
              <w:t>263</w:t>
            </w:r>
          </w:p>
        </w:tc>
        <w:tc>
          <w:tcPr>
            <w:tcW w:w="709" w:type="dxa"/>
          </w:tcPr>
          <w:p w:rsidR="00C25458" w:rsidRPr="0085091C" w:rsidRDefault="00C25458" w:rsidP="0099557D">
            <w:pPr>
              <w:pStyle w:val="80"/>
              <w:shd w:val="clear" w:color="auto" w:fill="auto"/>
              <w:spacing w:line="240" w:lineRule="auto"/>
              <w:ind w:left="300"/>
              <w:jc w:val="right"/>
            </w:pPr>
            <w:r w:rsidRPr="0085091C">
              <w:t>0</w:t>
            </w:r>
          </w:p>
        </w:tc>
        <w:tc>
          <w:tcPr>
            <w:tcW w:w="1275" w:type="dxa"/>
          </w:tcPr>
          <w:p w:rsidR="00C25458" w:rsidRPr="0085091C" w:rsidRDefault="00C25458" w:rsidP="0099557D">
            <w:pPr>
              <w:pStyle w:val="80"/>
              <w:shd w:val="clear" w:color="auto" w:fill="auto"/>
              <w:spacing w:line="240" w:lineRule="auto"/>
              <w:jc w:val="right"/>
              <w:rPr>
                <w:lang w:val="en-US"/>
              </w:rPr>
            </w:pPr>
            <w:r w:rsidRPr="0085091C">
              <w:t>2</w:t>
            </w:r>
            <w:r w:rsidRPr="0085091C">
              <w:rPr>
                <w:lang w:val="en-US"/>
              </w:rPr>
              <w:t>4</w:t>
            </w:r>
          </w:p>
        </w:tc>
        <w:tc>
          <w:tcPr>
            <w:tcW w:w="993" w:type="dxa"/>
          </w:tcPr>
          <w:p w:rsidR="00C25458" w:rsidRPr="0085091C" w:rsidRDefault="00C25458" w:rsidP="0099557D">
            <w:pPr>
              <w:pStyle w:val="80"/>
              <w:shd w:val="clear" w:color="auto" w:fill="auto"/>
              <w:spacing w:line="240" w:lineRule="auto"/>
              <w:ind w:left="300"/>
              <w:jc w:val="right"/>
            </w:pPr>
            <w:r w:rsidRPr="0085091C">
              <w:t>2</w:t>
            </w:r>
          </w:p>
        </w:tc>
        <w:tc>
          <w:tcPr>
            <w:tcW w:w="1559" w:type="dxa"/>
          </w:tcPr>
          <w:p w:rsidR="00C25458" w:rsidRPr="0085091C" w:rsidRDefault="00C25458" w:rsidP="0099557D">
            <w:pPr>
              <w:pStyle w:val="80"/>
              <w:shd w:val="clear" w:color="auto" w:fill="auto"/>
              <w:spacing w:line="240" w:lineRule="auto"/>
              <w:ind w:left="360"/>
              <w:jc w:val="right"/>
              <w:rPr>
                <w:lang w:val="en-US"/>
              </w:rPr>
            </w:pPr>
            <w:r w:rsidRPr="0085091C">
              <w:rPr>
                <w:lang w:val="en-US"/>
              </w:rPr>
              <w:t>9</w:t>
            </w:r>
          </w:p>
        </w:tc>
        <w:tc>
          <w:tcPr>
            <w:tcW w:w="1417" w:type="dxa"/>
            <w:tcBorders>
              <w:right w:val="nil"/>
            </w:tcBorders>
          </w:tcPr>
          <w:p w:rsidR="00C25458" w:rsidRPr="0085091C" w:rsidRDefault="00C25458" w:rsidP="00CE3BC0">
            <w:pPr>
              <w:pStyle w:val="80"/>
              <w:shd w:val="clear" w:color="auto" w:fill="auto"/>
              <w:spacing w:line="240" w:lineRule="auto"/>
              <w:jc w:val="right"/>
              <w:rPr>
                <w:lang w:val="en-US"/>
              </w:rPr>
            </w:pPr>
            <w:r w:rsidRPr="0085091C">
              <w:t>3</w:t>
            </w:r>
            <w:r w:rsidRPr="0085091C">
              <w:rPr>
                <w:lang w:val="en-US"/>
              </w:rPr>
              <w:t>3</w:t>
            </w:r>
          </w:p>
        </w:tc>
        <w:tc>
          <w:tcPr>
            <w:tcW w:w="283" w:type="dxa"/>
            <w:tcBorders>
              <w:left w:val="nil"/>
            </w:tcBorders>
          </w:tcPr>
          <w:p w:rsidR="00C25458" w:rsidRPr="0085091C" w:rsidRDefault="00C25458" w:rsidP="00CE3BC0">
            <w:pPr>
              <w:pStyle w:val="80"/>
              <w:spacing w:line="240" w:lineRule="auto"/>
              <w:jc w:val="right"/>
              <w:rPr>
                <w:lang w:val="en-US"/>
              </w:rPr>
            </w:pPr>
          </w:p>
        </w:tc>
      </w:tr>
      <w:tr w:rsidR="00C25458" w:rsidTr="005B4B4B">
        <w:tc>
          <w:tcPr>
            <w:tcW w:w="3544" w:type="dxa"/>
          </w:tcPr>
          <w:p w:rsidR="00C25458" w:rsidRDefault="00C25458" w:rsidP="00C916EE">
            <w:pPr>
              <w:pStyle w:val="80"/>
              <w:shd w:val="clear" w:color="auto" w:fill="auto"/>
              <w:spacing w:line="240" w:lineRule="auto"/>
              <w:ind w:left="120"/>
            </w:pPr>
            <w:r>
              <w:t>ПГМЕТ „Стойчо и Кица Марчева“</w:t>
            </w:r>
          </w:p>
        </w:tc>
        <w:tc>
          <w:tcPr>
            <w:tcW w:w="1276" w:type="dxa"/>
          </w:tcPr>
          <w:p w:rsidR="00C25458" w:rsidRDefault="00C25458" w:rsidP="00C916EE">
            <w:pPr>
              <w:pStyle w:val="80"/>
              <w:shd w:val="clear" w:color="auto" w:fill="auto"/>
              <w:spacing w:line="240" w:lineRule="auto"/>
              <w:jc w:val="center"/>
            </w:pPr>
            <w:r>
              <w:t>държавно</w:t>
            </w:r>
          </w:p>
        </w:tc>
        <w:tc>
          <w:tcPr>
            <w:tcW w:w="709" w:type="dxa"/>
          </w:tcPr>
          <w:p w:rsidR="00C25458" w:rsidRPr="00063757" w:rsidRDefault="00C25458" w:rsidP="0099557D">
            <w:pPr>
              <w:pStyle w:val="80"/>
              <w:shd w:val="clear" w:color="auto" w:fill="auto"/>
              <w:spacing w:line="240" w:lineRule="auto"/>
              <w:jc w:val="right"/>
              <w:rPr>
                <w:lang w:val="en-US"/>
              </w:rPr>
            </w:pPr>
            <w:r w:rsidRPr="00063757">
              <w:rPr>
                <w:lang w:val="en-US"/>
              </w:rPr>
              <w:t>296</w:t>
            </w:r>
          </w:p>
        </w:tc>
        <w:tc>
          <w:tcPr>
            <w:tcW w:w="567" w:type="dxa"/>
          </w:tcPr>
          <w:p w:rsidR="00C25458" w:rsidRPr="00063757" w:rsidRDefault="00C25458" w:rsidP="0099557D">
            <w:pPr>
              <w:pStyle w:val="80"/>
              <w:shd w:val="clear" w:color="auto" w:fill="auto"/>
              <w:spacing w:line="240" w:lineRule="auto"/>
              <w:ind w:left="240"/>
              <w:jc w:val="right"/>
            </w:pPr>
            <w:r w:rsidRPr="00063757">
              <w:t>0</w:t>
            </w:r>
          </w:p>
        </w:tc>
        <w:tc>
          <w:tcPr>
            <w:tcW w:w="850" w:type="dxa"/>
          </w:tcPr>
          <w:p w:rsidR="00C25458" w:rsidRPr="00063757" w:rsidRDefault="00C25458" w:rsidP="0099557D">
            <w:pPr>
              <w:pStyle w:val="80"/>
              <w:shd w:val="clear" w:color="auto" w:fill="auto"/>
              <w:spacing w:line="240" w:lineRule="auto"/>
              <w:ind w:left="220"/>
              <w:jc w:val="right"/>
              <w:rPr>
                <w:lang w:val="en-US"/>
              </w:rPr>
            </w:pPr>
            <w:r>
              <w:rPr>
                <w:lang w:val="en-US"/>
              </w:rPr>
              <w:t>57</w:t>
            </w:r>
          </w:p>
        </w:tc>
        <w:tc>
          <w:tcPr>
            <w:tcW w:w="567" w:type="dxa"/>
          </w:tcPr>
          <w:p w:rsidR="00C25458" w:rsidRPr="00063757" w:rsidRDefault="00C25458" w:rsidP="0099557D">
            <w:pPr>
              <w:pStyle w:val="80"/>
              <w:shd w:val="clear" w:color="auto" w:fill="auto"/>
              <w:spacing w:line="240" w:lineRule="auto"/>
              <w:ind w:left="300"/>
              <w:jc w:val="right"/>
            </w:pPr>
            <w:r w:rsidRPr="00063757">
              <w:t>0</w:t>
            </w:r>
          </w:p>
        </w:tc>
        <w:tc>
          <w:tcPr>
            <w:tcW w:w="709" w:type="dxa"/>
          </w:tcPr>
          <w:p w:rsidR="00C25458" w:rsidRPr="00063757" w:rsidRDefault="00C25458" w:rsidP="0099557D">
            <w:pPr>
              <w:pStyle w:val="80"/>
              <w:shd w:val="clear" w:color="auto" w:fill="auto"/>
              <w:spacing w:line="240" w:lineRule="auto"/>
              <w:ind w:left="240"/>
              <w:jc w:val="right"/>
            </w:pPr>
            <w:r w:rsidRPr="00063757">
              <w:t>0</w:t>
            </w:r>
          </w:p>
        </w:tc>
        <w:tc>
          <w:tcPr>
            <w:tcW w:w="709" w:type="dxa"/>
          </w:tcPr>
          <w:p w:rsidR="00C25458" w:rsidRPr="00063757" w:rsidRDefault="00C25458" w:rsidP="0099557D">
            <w:pPr>
              <w:pStyle w:val="80"/>
              <w:shd w:val="clear" w:color="auto" w:fill="auto"/>
              <w:spacing w:line="240" w:lineRule="auto"/>
              <w:jc w:val="right"/>
              <w:rPr>
                <w:lang w:val="en-US"/>
              </w:rPr>
            </w:pPr>
            <w:r>
              <w:rPr>
                <w:lang w:val="en-US"/>
              </w:rPr>
              <w:t>353</w:t>
            </w:r>
          </w:p>
        </w:tc>
        <w:tc>
          <w:tcPr>
            <w:tcW w:w="709" w:type="dxa"/>
          </w:tcPr>
          <w:p w:rsidR="00C25458" w:rsidRPr="00063757" w:rsidRDefault="00C25458" w:rsidP="0099557D">
            <w:pPr>
              <w:pStyle w:val="80"/>
              <w:shd w:val="clear" w:color="auto" w:fill="auto"/>
              <w:spacing w:line="240" w:lineRule="auto"/>
              <w:ind w:left="300"/>
              <w:jc w:val="right"/>
            </w:pPr>
            <w:r w:rsidRPr="00063757">
              <w:t>0</w:t>
            </w:r>
          </w:p>
        </w:tc>
        <w:tc>
          <w:tcPr>
            <w:tcW w:w="1275" w:type="dxa"/>
          </w:tcPr>
          <w:p w:rsidR="00C25458" w:rsidRPr="00063757" w:rsidRDefault="00C25458" w:rsidP="0099557D">
            <w:pPr>
              <w:pStyle w:val="80"/>
              <w:shd w:val="clear" w:color="auto" w:fill="auto"/>
              <w:spacing w:line="240" w:lineRule="auto"/>
              <w:jc w:val="right"/>
              <w:rPr>
                <w:lang w:val="en-US"/>
              </w:rPr>
            </w:pPr>
            <w:r>
              <w:t>2</w:t>
            </w:r>
            <w:r>
              <w:rPr>
                <w:lang w:val="en-US"/>
              </w:rPr>
              <w:t>9.75</w:t>
            </w:r>
          </w:p>
        </w:tc>
        <w:tc>
          <w:tcPr>
            <w:tcW w:w="993" w:type="dxa"/>
          </w:tcPr>
          <w:p w:rsidR="00C25458" w:rsidRPr="00063757" w:rsidRDefault="00C25458" w:rsidP="00063757">
            <w:pPr>
              <w:pStyle w:val="80"/>
              <w:shd w:val="clear" w:color="auto" w:fill="auto"/>
              <w:spacing w:line="240" w:lineRule="auto"/>
              <w:rPr>
                <w:lang w:val="en-US"/>
              </w:rPr>
            </w:pPr>
            <w:r>
              <w:rPr>
                <w:lang w:val="en-US"/>
              </w:rPr>
              <w:t xml:space="preserve">   </w:t>
            </w:r>
            <w:r>
              <w:t xml:space="preserve">     </w:t>
            </w:r>
            <w:r>
              <w:rPr>
                <w:lang w:val="en-US"/>
              </w:rPr>
              <w:t xml:space="preserve">  </w:t>
            </w:r>
            <w:r>
              <w:t xml:space="preserve">  </w:t>
            </w:r>
            <w:r w:rsidRPr="00063757">
              <w:t>1</w:t>
            </w:r>
            <w:r>
              <w:rPr>
                <w:lang w:val="en-US"/>
              </w:rPr>
              <w:t>.5</w:t>
            </w:r>
          </w:p>
        </w:tc>
        <w:tc>
          <w:tcPr>
            <w:tcW w:w="1559" w:type="dxa"/>
          </w:tcPr>
          <w:p w:rsidR="00C25458" w:rsidRPr="00063757" w:rsidRDefault="00C25458" w:rsidP="0099557D">
            <w:pPr>
              <w:pStyle w:val="80"/>
              <w:shd w:val="clear" w:color="auto" w:fill="auto"/>
              <w:spacing w:line="240" w:lineRule="auto"/>
              <w:ind w:left="360"/>
              <w:jc w:val="right"/>
              <w:rPr>
                <w:lang w:val="en-US"/>
              </w:rPr>
            </w:pPr>
            <w:r>
              <w:rPr>
                <w:lang w:val="en-US"/>
              </w:rPr>
              <w:t xml:space="preserve">     </w:t>
            </w:r>
            <w:r w:rsidRPr="00063757">
              <w:t>9</w:t>
            </w:r>
            <w:r>
              <w:rPr>
                <w:lang w:val="en-US"/>
              </w:rPr>
              <w:t>.625</w:t>
            </w:r>
          </w:p>
        </w:tc>
        <w:tc>
          <w:tcPr>
            <w:tcW w:w="1417" w:type="dxa"/>
            <w:tcBorders>
              <w:right w:val="nil"/>
            </w:tcBorders>
          </w:tcPr>
          <w:p w:rsidR="00C25458" w:rsidRPr="00063757" w:rsidRDefault="00C25458" w:rsidP="00CE3BC0">
            <w:pPr>
              <w:pStyle w:val="80"/>
              <w:shd w:val="clear" w:color="auto" w:fill="auto"/>
              <w:spacing w:line="240" w:lineRule="auto"/>
              <w:jc w:val="right"/>
              <w:rPr>
                <w:lang w:val="en-US"/>
              </w:rPr>
            </w:pPr>
            <w:r>
              <w:t>3</w:t>
            </w:r>
            <w:r>
              <w:rPr>
                <w:lang w:val="en-US"/>
              </w:rPr>
              <w:t>9.375</w:t>
            </w:r>
          </w:p>
        </w:tc>
        <w:tc>
          <w:tcPr>
            <w:tcW w:w="283" w:type="dxa"/>
            <w:tcBorders>
              <w:left w:val="nil"/>
            </w:tcBorders>
          </w:tcPr>
          <w:p w:rsidR="00C25458" w:rsidRPr="00063757" w:rsidRDefault="00C25458" w:rsidP="00CE3BC0">
            <w:pPr>
              <w:pStyle w:val="80"/>
              <w:shd w:val="clear" w:color="auto" w:fill="auto"/>
              <w:spacing w:line="240" w:lineRule="auto"/>
              <w:jc w:val="right"/>
              <w:rPr>
                <w:lang w:val="en-US"/>
              </w:rPr>
            </w:pPr>
          </w:p>
        </w:tc>
      </w:tr>
      <w:tr w:rsidR="00C25458" w:rsidRPr="007806EE" w:rsidTr="005B4B4B">
        <w:tc>
          <w:tcPr>
            <w:tcW w:w="3544" w:type="dxa"/>
          </w:tcPr>
          <w:p w:rsidR="00C25458" w:rsidRPr="00610716" w:rsidRDefault="007C07D8" w:rsidP="00C916EE">
            <w:pPr>
              <w:pStyle w:val="80"/>
              <w:spacing w:line="240" w:lineRule="auto"/>
              <w:ind w:left="120"/>
            </w:pPr>
            <w:r w:rsidRPr="00D36A52">
              <w:t>ЦСОП</w:t>
            </w:r>
            <w:r w:rsidR="00C25458" w:rsidRPr="00D36A52">
              <w:t>“ Д-р Петър Берон“</w:t>
            </w:r>
          </w:p>
        </w:tc>
        <w:tc>
          <w:tcPr>
            <w:tcW w:w="1276" w:type="dxa"/>
          </w:tcPr>
          <w:p w:rsidR="00C25458" w:rsidRPr="00610716" w:rsidRDefault="00C25458" w:rsidP="00C916EE">
            <w:pPr>
              <w:rPr>
                <w:sz w:val="18"/>
                <w:szCs w:val="18"/>
              </w:rPr>
            </w:pPr>
            <w:r>
              <w:rPr>
                <w:sz w:val="18"/>
                <w:szCs w:val="18"/>
              </w:rPr>
              <w:t xml:space="preserve">  </w:t>
            </w:r>
            <w:r w:rsidRPr="00610716">
              <w:rPr>
                <w:sz w:val="18"/>
                <w:szCs w:val="18"/>
              </w:rPr>
              <w:t xml:space="preserve"> държавно</w:t>
            </w:r>
          </w:p>
        </w:tc>
        <w:tc>
          <w:tcPr>
            <w:tcW w:w="709" w:type="dxa"/>
          </w:tcPr>
          <w:p w:rsidR="00C25458" w:rsidRPr="007806EE" w:rsidRDefault="00C25458" w:rsidP="0099557D">
            <w:pPr>
              <w:pStyle w:val="100"/>
              <w:spacing w:line="240" w:lineRule="auto"/>
              <w:jc w:val="right"/>
              <w:rPr>
                <w:sz w:val="18"/>
                <w:szCs w:val="18"/>
              </w:rPr>
            </w:pPr>
            <w:r w:rsidRPr="007806EE">
              <w:rPr>
                <w:sz w:val="18"/>
                <w:szCs w:val="18"/>
              </w:rPr>
              <w:t>80</w:t>
            </w:r>
          </w:p>
        </w:tc>
        <w:tc>
          <w:tcPr>
            <w:tcW w:w="567" w:type="dxa"/>
          </w:tcPr>
          <w:p w:rsidR="00C25458" w:rsidRPr="007806EE" w:rsidRDefault="00C25458" w:rsidP="0099557D">
            <w:pPr>
              <w:pStyle w:val="100"/>
              <w:spacing w:line="240" w:lineRule="auto"/>
              <w:ind w:left="240"/>
              <w:jc w:val="right"/>
              <w:rPr>
                <w:sz w:val="18"/>
                <w:szCs w:val="18"/>
              </w:rPr>
            </w:pPr>
            <w:r w:rsidRPr="007806EE">
              <w:rPr>
                <w:sz w:val="18"/>
                <w:szCs w:val="18"/>
              </w:rPr>
              <w:t>0</w:t>
            </w:r>
          </w:p>
        </w:tc>
        <w:tc>
          <w:tcPr>
            <w:tcW w:w="850" w:type="dxa"/>
          </w:tcPr>
          <w:p w:rsidR="00C25458" w:rsidRPr="007806EE" w:rsidRDefault="00C25458" w:rsidP="0099557D">
            <w:pPr>
              <w:pStyle w:val="100"/>
              <w:spacing w:line="240" w:lineRule="auto"/>
              <w:ind w:left="220"/>
              <w:jc w:val="right"/>
              <w:rPr>
                <w:sz w:val="18"/>
                <w:szCs w:val="18"/>
              </w:rPr>
            </w:pPr>
            <w:r w:rsidRPr="007806EE">
              <w:rPr>
                <w:sz w:val="18"/>
                <w:szCs w:val="18"/>
              </w:rPr>
              <w:t>0</w:t>
            </w:r>
          </w:p>
        </w:tc>
        <w:tc>
          <w:tcPr>
            <w:tcW w:w="567" w:type="dxa"/>
          </w:tcPr>
          <w:p w:rsidR="00C25458" w:rsidRPr="007806EE" w:rsidRDefault="00C25458" w:rsidP="0099557D">
            <w:pPr>
              <w:pStyle w:val="100"/>
              <w:spacing w:line="240" w:lineRule="auto"/>
              <w:ind w:left="300"/>
              <w:jc w:val="right"/>
              <w:rPr>
                <w:sz w:val="18"/>
                <w:szCs w:val="18"/>
                <w:lang w:val="en-US"/>
              </w:rPr>
            </w:pPr>
            <w:r w:rsidRPr="007806EE">
              <w:rPr>
                <w:sz w:val="18"/>
                <w:szCs w:val="18"/>
                <w:lang w:val="en-US"/>
              </w:rPr>
              <w:t>3</w:t>
            </w:r>
          </w:p>
        </w:tc>
        <w:tc>
          <w:tcPr>
            <w:tcW w:w="709" w:type="dxa"/>
          </w:tcPr>
          <w:p w:rsidR="00C25458" w:rsidRPr="007806EE" w:rsidRDefault="00C25458" w:rsidP="0099557D">
            <w:pPr>
              <w:pStyle w:val="100"/>
              <w:spacing w:line="240" w:lineRule="auto"/>
              <w:ind w:left="240"/>
              <w:jc w:val="right"/>
              <w:rPr>
                <w:sz w:val="18"/>
                <w:szCs w:val="18"/>
              </w:rPr>
            </w:pPr>
            <w:r w:rsidRPr="007806EE">
              <w:rPr>
                <w:sz w:val="18"/>
                <w:szCs w:val="18"/>
              </w:rPr>
              <w:t>0</w:t>
            </w:r>
          </w:p>
        </w:tc>
        <w:tc>
          <w:tcPr>
            <w:tcW w:w="709" w:type="dxa"/>
          </w:tcPr>
          <w:p w:rsidR="00C25458" w:rsidRPr="007806EE" w:rsidRDefault="00C25458" w:rsidP="0099557D">
            <w:pPr>
              <w:pStyle w:val="100"/>
              <w:spacing w:line="240" w:lineRule="auto"/>
              <w:jc w:val="right"/>
              <w:rPr>
                <w:sz w:val="18"/>
                <w:szCs w:val="18"/>
                <w:lang w:val="en-US"/>
              </w:rPr>
            </w:pPr>
            <w:r w:rsidRPr="007806EE">
              <w:rPr>
                <w:sz w:val="18"/>
                <w:szCs w:val="18"/>
              </w:rPr>
              <w:t>8</w:t>
            </w:r>
            <w:r w:rsidRPr="007806EE">
              <w:rPr>
                <w:sz w:val="18"/>
                <w:szCs w:val="18"/>
                <w:lang w:val="en-US"/>
              </w:rPr>
              <w:t>3</w:t>
            </w:r>
          </w:p>
        </w:tc>
        <w:tc>
          <w:tcPr>
            <w:tcW w:w="709" w:type="dxa"/>
          </w:tcPr>
          <w:p w:rsidR="00C25458" w:rsidRPr="007806EE" w:rsidRDefault="00C25458" w:rsidP="0099557D">
            <w:pPr>
              <w:pStyle w:val="100"/>
              <w:spacing w:line="240" w:lineRule="auto"/>
              <w:ind w:left="300"/>
              <w:jc w:val="right"/>
              <w:rPr>
                <w:sz w:val="18"/>
                <w:szCs w:val="18"/>
                <w:lang w:val="en-US"/>
              </w:rPr>
            </w:pPr>
            <w:r w:rsidRPr="007806EE">
              <w:rPr>
                <w:sz w:val="18"/>
                <w:szCs w:val="18"/>
              </w:rPr>
              <w:t>8</w:t>
            </w:r>
            <w:r w:rsidRPr="007806EE">
              <w:rPr>
                <w:sz w:val="18"/>
                <w:szCs w:val="18"/>
                <w:lang w:val="en-US"/>
              </w:rPr>
              <w:t>3</w:t>
            </w:r>
          </w:p>
        </w:tc>
        <w:tc>
          <w:tcPr>
            <w:tcW w:w="1275" w:type="dxa"/>
          </w:tcPr>
          <w:p w:rsidR="00C25458" w:rsidRPr="007806EE" w:rsidRDefault="00C25458" w:rsidP="0099557D">
            <w:pPr>
              <w:pStyle w:val="100"/>
              <w:spacing w:line="240" w:lineRule="auto"/>
              <w:jc w:val="right"/>
              <w:rPr>
                <w:sz w:val="18"/>
                <w:szCs w:val="18"/>
                <w:lang w:val="en-US"/>
              </w:rPr>
            </w:pPr>
            <w:r w:rsidRPr="007806EE">
              <w:rPr>
                <w:sz w:val="18"/>
                <w:szCs w:val="18"/>
                <w:lang w:val="en-US"/>
              </w:rPr>
              <w:t>20</w:t>
            </w:r>
          </w:p>
        </w:tc>
        <w:tc>
          <w:tcPr>
            <w:tcW w:w="993" w:type="dxa"/>
          </w:tcPr>
          <w:p w:rsidR="00C25458" w:rsidRPr="007806EE" w:rsidRDefault="00C25458" w:rsidP="0099557D">
            <w:pPr>
              <w:pStyle w:val="100"/>
              <w:spacing w:line="240" w:lineRule="auto"/>
              <w:ind w:left="300"/>
              <w:jc w:val="right"/>
              <w:rPr>
                <w:sz w:val="18"/>
                <w:szCs w:val="18"/>
                <w:lang w:val="en-US"/>
              </w:rPr>
            </w:pPr>
            <w:r w:rsidRPr="007806EE">
              <w:rPr>
                <w:sz w:val="18"/>
                <w:szCs w:val="18"/>
                <w:lang w:val="en-US"/>
              </w:rPr>
              <w:t>4</w:t>
            </w:r>
          </w:p>
        </w:tc>
        <w:tc>
          <w:tcPr>
            <w:tcW w:w="1559" w:type="dxa"/>
          </w:tcPr>
          <w:p w:rsidR="00C25458" w:rsidRPr="009D7A3A" w:rsidRDefault="00C25458" w:rsidP="0099557D">
            <w:pPr>
              <w:pStyle w:val="100"/>
              <w:spacing w:line="240" w:lineRule="auto"/>
              <w:ind w:left="200"/>
              <w:jc w:val="right"/>
              <w:rPr>
                <w:sz w:val="18"/>
                <w:szCs w:val="18"/>
                <w:lang w:val="en-US"/>
              </w:rPr>
            </w:pPr>
            <w:r w:rsidRPr="007806EE">
              <w:rPr>
                <w:sz w:val="18"/>
                <w:szCs w:val="18"/>
              </w:rPr>
              <w:t xml:space="preserve"> 8</w:t>
            </w:r>
          </w:p>
        </w:tc>
        <w:tc>
          <w:tcPr>
            <w:tcW w:w="1417" w:type="dxa"/>
            <w:tcBorders>
              <w:right w:val="nil"/>
            </w:tcBorders>
          </w:tcPr>
          <w:p w:rsidR="00C25458" w:rsidRPr="007806EE" w:rsidRDefault="00C25458" w:rsidP="00CE3BC0">
            <w:pPr>
              <w:pStyle w:val="100"/>
              <w:spacing w:line="240" w:lineRule="auto"/>
              <w:jc w:val="right"/>
              <w:rPr>
                <w:sz w:val="18"/>
                <w:szCs w:val="18"/>
                <w:lang w:val="en-US"/>
              </w:rPr>
            </w:pPr>
            <w:r w:rsidRPr="007806EE">
              <w:rPr>
                <w:sz w:val="18"/>
                <w:szCs w:val="18"/>
              </w:rPr>
              <w:t>2</w:t>
            </w:r>
            <w:r w:rsidRPr="007806EE">
              <w:rPr>
                <w:sz w:val="18"/>
                <w:szCs w:val="18"/>
                <w:lang w:val="en-US"/>
              </w:rPr>
              <w:t>8</w:t>
            </w:r>
          </w:p>
        </w:tc>
        <w:tc>
          <w:tcPr>
            <w:tcW w:w="283" w:type="dxa"/>
            <w:tcBorders>
              <w:left w:val="nil"/>
            </w:tcBorders>
          </w:tcPr>
          <w:p w:rsidR="00C25458" w:rsidRPr="007806EE" w:rsidRDefault="00C25458" w:rsidP="00CE3BC0">
            <w:pPr>
              <w:pStyle w:val="100"/>
              <w:spacing w:line="240" w:lineRule="auto"/>
              <w:jc w:val="right"/>
              <w:rPr>
                <w:sz w:val="18"/>
                <w:szCs w:val="18"/>
                <w:lang w:val="en-US"/>
              </w:rPr>
            </w:pPr>
          </w:p>
        </w:tc>
      </w:tr>
      <w:tr w:rsidR="00C25458" w:rsidTr="005B4B4B">
        <w:tc>
          <w:tcPr>
            <w:tcW w:w="3544" w:type="dxa"/>
          </w:tcPr>
          <w:p w:rsidR="00C25458" w:rsidRPr="00971C25" w:rsidRDefault="00C25458" w:rsidP="00C916EE">
            <w:pPr>
              <w:pStyle w:val="1"/>
              <w:shd w:val="clear" w:color="auto" w:fill="auto"/>
              <w:spacing w:before="0" w:line="240" w:lineRule="auto"/>
              <w:ind w:left="1600" w:firstLine="0"/>
              <w:jc w:val="left"/>
            </w:pPr>
            <w:r>
              <w:t>ОБЩО:</w:t>
            </w:r>
          </w:p>
        </w:tc>
        <w:tc>
          <w:tcPr>
            <w:tcW w:w="1276" w:type="dxa"/>
          </w:tcPr>
          <w:p w:rsidR="00C25458" w:rsidRDefault="00C25458" w:rsidP="00C916EE">
            <w:pPr>
              <w:rPr>
                <w:color w:val="000000"/>
                <w:sz w:val="10"/>
                <w:szCs w:val="10"/>
              </w:rPr>
            </w:pPr>
          </w:p>
        </w:tc>
        <w:tc>
          <w:tcPr>
            <w:tcW w:w="709" w:type="dxa"/>
          </w:tcPr>
          <w:p w:rsidR="00C25458" w:rsidRPr="00533C33" w:rsidRDefault="00C25458" w:rsidP="0099557D">
            <w:pPr>
              <w:pStyle w:val="100"/>
              <w:shd w:val="clear" w:color="auto" w:fill="auto"/>
              <w:spacing w:line="240" w:lineRule="auto"/>
              <w:jc w:val="right"/>
              <w:rPr>
                <w:b/>
                <w:lang w:val="en-US"/>
              </w:rPr>
            </w:pPr>
            <w:r>
              <w:rPr>
                <w:b/>
                <w:lang w:val="en-US"/>
              </w:rPr>
              <w:t>10183</w:t>
            </w:r>
          </w:p>
        </w:tc>
        <w:tc>
          <w:tcPr>
            <w:tcW w:w="567" w:type="dxa"/>
          </w:tcPr>
          <w:p w:rsidR="00C25458" w:rsidRPr="008648B5" w:rsidRDefault="00C25458" w:rsidP="007806EE">
            <w:pPr>
              <w:pStyle w:val="100"/>
              <w:shd w:val="clear" w:color="auto" w:fill="auto"/>
              <w:spacing w:line="240" w:lineRule="auto"/>
              <w:jc w:val="right"/>
              <w:rPr>
                <w:b/>
                <w:lang w:val="en-US"/>
              </w:rPr>
            </w:pPr>
            <w:r>
              <w:rPr>
                <w:b/>
                <w:lang w:val="en-US"/>
              </w:rPr>
              <w:t>40</w:t>
            </w:r>
            <w:r>
              <w:rPr>
                <w:b/>
              </w:rPr>
              <w:t xml:space="preserve">  </w:t>
            </w:r>
          </w:p>
        </w:tc>
        <w:tc>
          <w:tcPr>
            <w:tcW w:w="850" w:type="dxa"/>
          </w:tcPr>
          <w:p w:rsidR="00C25458" w:rsidRPr="008648B5" w:rsidRDefault="00C25458" w:rsidP="0099557D">
            <w:pPr>
              <w:pStyle w:val="100"/>
              <w:shd w:val="clear" w:color="auto" w:fill="auto"/>
              <w:spacing w:line="240" w:lineRule="auto"/>
              <w:ind w:left="220"/>
              <w:jc w:val="right"/>
              <w:rPr>
                <w:b/>
                <w:lang w:val="en-US"/>
              </w:rPr>
            </w:pPr>
            <w:r>
              <w:rPr>
                <w:b/>
                <w:lang w:val="en-US"/>
              </w:rPr>
              <w:t>239</w:t>
            </w:r>
          </w:p>
        </w:tc>
        <w:tc>
          <w:tcPr>
            <w:tcW w:w="567" w:type="dxa"/>
          </w:tcPr>
          <w:p w:rsidR="00C25458" w:rsidRPr="008648B5" w:rsidRDefault="00C25458" w:rsidP="0099557D">
            <w:pPr>
              <w:pStyle w:val="100"/>
              <w:shd w:val="clear" w:color="auto" w:fill="auto"/>
              <w:spacing w:line="240" w:lineRule="auto"/>
              <w:ind w:left="300"/>
              <w:jc w:val="right"/>
              <w:rPr>
                <w:b/>
                <w:lang w:val="en-US"/>
              </w:rPr>
            </w:pPr>
            <w:r>
              <w:rPr>
                <w:b/>
                <w:lang w:val="en-US"/>
              </w:rPr>
              <w:t>5</w:t>
            </w:r>
          </w:p>
        </w:tc>
        <w:tc>
          <w:tcPr>
            <w:tcW w:w="709" w:type="dxa"/>
          </w:tcPr>
          <w:p w:rsidR="00C25458" w:rsidRPr="008648B5" w:rsidRDefault="00C25458" w:rsidP="0099557D">
            <w:pPr>
              <w:pStyle w:val="100"/>
              <w:shd w:val="clear" w:color="auto" w:fill="auto"/>
              <w:spacing w:line="240" w:lineRule="auto"/>
              <w:ind w:left="240"/>
              <w:jc w:val="right"/>
              <w:rPr>
                <w:b/>
                <w:lang w:val="en-US"/>
              </w:rPr>
            </w:pPr>
            <w:r>
              <w:rPr>
                <w:b/>
                <w:lang w:val="en-US"/>
              </w:rPr>
              <w:t>0</w:t>
            </w:r>
          </w:p>
        </w:tc>
        <w:tc>
          <w:tcPr>
            <w:tcW w:w="709" w:type="dxa"/>
          </w:tcPr>
          <w:p w:rsidR="00C25458" w:rsidRPr="00533C33" w:rsidRDefault="00C25458" w:rsidP="0099557D">
            <w:pPr>
              <w:pStyle w:val="100"/>
              <w:shd w:val="clear" w:color="auto" w:fill="auto"/>
              <w:spacing w:line="240" w:lineRule="auto"/>
              <w:jc w:val="right"/>
              <w:rPr>
                <w:b/>
                <w:lang w:val="en-US"/>
              </w:rPr>
            </w:pPr>
            <w:r>
              <w:rPr>
                <w:b/>
                <w:lang w:val="en-US"/>
              </w:rPr>
              <w:t>10467</w:t>
            </w:r>
          </w:p>
        </w:tc>
        <w:tc>
          <w:tcPr>
            <w:tcW w:w="709" w:type="dxa"/>
          </w:tcPr>
          <w:p w:rsidR="00C25458" w:rsidRPr="008648B5" w:rsidRDefault="00C25458" w:rsidP="0099557D">
            <w:pPr>
              <w:pStyle w:val="100"/>
              <w:shd w:val="clear" w:color="auto" w:fill="auto"/>
              <w:spacing w:line="240" w:lineRule="auto"/>
              <w:jc w:val="right"/>
              <w:rPr>
                <w:b/>
                <w:lang w:val="en-US"/>
              </w:rPr>
            </w:pPr>
            <w:r>
              <w:rPr>
                <w:b/>
                <w:lang w:val="en-US"/>
              </w:rPr>
              <w:t>224</w:t>
            </w:r>
          </w:p>
        </w:tc>
        <w:tc>
          <w:tcPr>
            <w:tcW w:w="1275" w:type="dxa"/>
          </w:tcPr>
          <w:p w:rsidR="00C25458" w:rsidRPr="008648B5" w:rsidRDefault="00C25458" w:rsidP="0099557D">
            <w:pPr>
              <w:pStyle w:val="100"/>
              <w:shd w:val="clear" w:color="auto" w:fill="auto"/>
              <w:spacing w:line="240" w:lineRule="auto"/>
              <w:jc w:val="right"/>
              <w:rPr>
                <w:b/>
                <w:lang w:val="en-US"/>
              </w:rPr>
            </w:pPr>
            <w:r>
              <w:rPr>
                <w:b/>
                <w:lang w:val="en-US"/>
              </w:rPr>
              <w:t>955.75</w:t>
            </w:r>
          </w:p>
        </w:tc>
        <w:tc>
          <w:tcPr>
            <w:tcW w:w="993" w:type="dxa"/>
          </w:tcPr>
          <w:p w:rsidR="00C25458" w:rsidRPr="008648B5" w:rsidRDefault="00CE3BC0" w:rsidP="007806EE">
            <w:pPr>
              <w:pStyle w:val="100"/>
              <w:shd w:val="clear" w:color="auto" w:fill="auto"/>
              <w:spacing w:line="240" w:lineRule="auto"/>
              <w:rPr>
                <w:b/>
                <w:lang w:val="en-US"/>
              </w:rPr>
            </w:pPr>
            <w:r>
              <w:rPr>
                <w:b/>
              </w:rPr>
              <w:t xml:space="preserve">         </w:t>
            </w:r>
            <w:r w:rsidR="00C25458">
              <w:rPr>
                <w:b/>
                <w:lang w:val="en-US"/>
              </w:rPr>
              <w:t>23.27</w:t>
            </w:r>
          </w:p>
        </w:tc>
        <w:tc>
          <w:tcPr>
            <w:tcW w:w="1559" w:type="dxa"/>
          </w:tcPr>
          <w:p w:rsidR="00C25458" w:rsidRPr="008648B5" w:rsidRDefault="00C25458" w:rsidP="0099557D">
            <w:pPr>
              <w:pStyle w:val="100"/>
              <w:shd w:val="clear" w:color="auto" w:fill="auto"/>
              <w:spacing w:line="240" w:lineRule="auto"/>
              <w:ind w:left="200"/>
              <w:jc w:val="right"/>
              <w:rPr>
                <w:b/>
                <w:lang w:val="en-US"/>
              </w:rPr>
            </w:pPr>
            <w:r>
              <w:rPr>
                <w:b/>
                <w:lang w:val="en-US"/>
              </w:rPr>
              <w:t>279.025</w:t>
            </w:r>
          </w:p>
        </w:tc>
        <w:tc>
          <w:tcPr>
            <w:tcW w:w="1417" w:type="dxa"/>
            <w:tcBorders>
              <w:right w:val="nil"/>
            </w:tcBorders>
          </w:tcPr>
          <w:p w:rsidR="00C25458" w:rsidRPr="008648B5" w:rsidRDefault="00C25458" w:rsidP="00CE3BC0">
            <w:pPr>
              <w:pStyle w:val="100"/>
              <w:shd w:val="clear" w:color="auto" w:fill="auto"/>
              <w:spacing w:line="240" w:lineRule="auto"/>
              <w:jc w:val="right"/>
              <w:rPr>
                <w:b/>
                <w:lang w:val="en-US"/>
              </w:rPr>
            </w:pPr>
            <w:r>
              <w:rPr>
                <w:b/>
                <w:lang w:val="en-US"/>
              </w:rPr>
              <w:t>1219.545</w:t>
            </w:r>
          </w:p>
        </w:tc>
        <w:tc>
          <w:tcPr>
            <w:tcW w:w="283" w:type="dxa"/>
            <w:tcBorders>
              <w:left w:val="nil"/>
            </w:tcBorders>
          </w:tcPr>
          <w:p w:rsidR="00C25458" w:rsidRPr="008648B5" w:rsidRDefault="00C25458" w:rsidP="00CE3BC0">
            <w:pPr>
              <w:pStyle w:val="100"/>
              <w:spacing w:line="240" w:lineRule="auto"/>
              <w:jc w:val="right"/>
              <w:rPr>
                <w:b/>
                <w:lang w:val="en-US"/>
              </w:rPr>
            </w:pPr>
          </w:p>
        </w:tc>
      </w:tr>
    </w:tbl>
    <w:p w:rsidR="00651DF3" w:rsidRDefault="00651DF3" w:rsidP="002D4BCA">
      <w:pPr>
        <w:autoSpaceDE w:val="0"/>
        <w:autoSpaceDN w:val="0"/>
        <w:adjustRightInd w:val="0"/>
        <w:jc w:val="left"/>
        <w:rPr>
          <w:sz w:val="28"/>
          <w:szCs w:val="28"/>
        </w:rPr>
      </w:pPr>
    </w:p>
    <w:p w:rsidR="00E91A1E" w:rsidRDefault="00E91A1E" w:rsidP="00E91A1E">
      <w:pPr>
        <w:autoSpaceDE w:val="0"/>
        <w:autoSpaceDN w:val="0"/>
        <w:adjustRightInd w:val="0"/>
        <w:ind w:firstLine="708"/>
        <w:jc w:val="left"/>
        <w:rPr>
          <w:b/>
          <w:szCs w:val="24"/>
        </w:rPr>
      </w:pPr>
    </w:p>
    <w:p w:rsidR="002D4BCA" w:rsidRPr="002D4BCA" w:rsidRDefault="002D4BCA" w:rsidP="00E91A1E">
      <w:pPr>
        <w:autoSpaceDE w:val="0"/>
        <w:autoSpaceDN w:val="0"/>
        <w:adjustRightInd w:val="0"/>
        <w:ind w:firstLine="708"/>
        <w:jc w:val="left"/>
        <w:rPr>
          <w:b/>
          <w:szCs w:val="24"/>
        </w:rPr>
      </w:pPr>
    </w:p>
    <w:p w:rsidR="00E00F3B" w:rsidRPr="00E91A1E" w:rsidRDefault="00E00F3B" w:rsidP="00E00F3B">
      <w:pPr>
        <w:autoSpaceDE w:val="0"/>
        <w:autoSpaceDN w:val="0"/>
        <w:adjustRightInd w:val="0"/>
        <w:ind w:firstLine="708"/>
        <w:rPr>
          <w:b/>
          <w:szCs w:val="24"/>
        </w:rPr>
      </w:pPr>
      <w:r w:rsidRPr="00E91A1E">
        <w:rPr>
          <w:b/>
          <w:szCs w:val="24"/>
        </w:rPr>
        <w:lastRenderedPageBreak/>
        <w:t xml:space="preserve">ОТНОСНО: Възможностите на предлаганото от </w:t>
      </w:r>
      <w:r>
        <w:rPr>
          <w:b/>
          <w:szCs w:val="24"/>
        </w:rPr>
        <w:t xml:space="preserve">ЦСОП </w:t>
      </w:r>
      <w:r w:rsidRPr="00E91A1E">
        <w:rPr>
          <w:b/>
          <w:szCs w:val="24"/>
        </w:rPr>
        <w:t>„Д-р П. Бе</w:t>
      </w:r>
      <w:r w:rsidR="00BE3244">
        <w:rPr>
          <w:b/>
          <w:szCs w:val="24"/>
        </w:rPr>
        <w:t xml:space="preserve">рон” гр. Хасково </w:t>
      </w:r>
      <w:r w:rsidRPr="00E91A1E">
        <w:rPr>
          <w:b/>
          <w:szCs w:val="24"/>
        </w:rPr>
        <w:t xml:space="preserve">обучение </w:t>
      </w:r>
      <w:r>
        <w:rPr>
          <w:b/>
          <w:szCs w:val="24"/>
        </w:rPr>
        <w:t xml:space="preserve">и подкрепа за личностно развитие </w:t>
      </w:r>
      <w:r w:rsidRPr="00E91A1E">
        <w:rPr>
          <w:b/>
          <w:szCs w:val="24"/>
        </w:rPr>
        <w:t xml:space="preserve">на ученици с </w:t>
      </w:r>
      <w:r>
        <w:rPr>
          <w:b/>
          <w:szCs w:val="24"/>
        </w:rPr>
        <w:t xml:space="preserve">интелектуална недостатъчност, разстройства от аутистичния спектър и </w:t>
      </w:r>
      <w:r w:rsidRPr="00E91A1E">
        <w:rPr>
          <w:b/>
          <w:szCs w:val="24"/>
        </w:rPr>
        <w:t>множество увреждания.</w:t>
      </w:r>
    </w:p>
    <w:p w:rsidR="00E00F3B" w:rsidRDefault="00BE3244" w:rsidP="00E00F3B">
      <w:pPr>
        <w:autoSpaceDE w:val="0"/>
        <w:autoSpaceDN w:val="0"/>
        <w:adjustRightInd w:val="0"/>
        <w:ind w:firstLine="708"/>
        <w:rPr>
          <w:szCs w:val="24"/>
        </w:rPr>
      </w:pPr>
      <w:r>
        <w:rPr>
          <w:szCs w:val="24"/>
        </w:rPr>
        <w:t>През 2017</w:t>
      </w:r>
      <w:r w:rsidR="00E00F3B">
        <w:rPr>
          <w:szCs w:val="24"/>
        </w:rPr>
        <w:t xml:space="preserve">г. </w:t>
      </w:r>
      <w:r w:rsidR="00E00F3B" w:rsidRPr="00E91A1E">
        <w:rPr>
          <w:szCs w:val="24"/>
        </w:rPr>
        <w:t xml:space="preserve">ПУИ „Д-р П. Берон” гр. Хасково </w:t>
      </w:r>
      <w:r w:rsidR="00E00F3B">
        <w:rPr>
          <w:szCs w:val="24"/>
        </w:rPr>
        <w:t>от</w:t>
      </w:r>
      <w:r w:rsidR="00E00F3B" w:rsidRPr="00E91A1E">
        <w:rPr>
          <w:szCs w:val="24"/>
        </w:rPr>
        <w:t xml:space="preserve"> специално училище за деца с умствена изостаналост и множество увреждания</w:t>
      </w:r>
      <w:r w:rsidR="00E00F3B">
        <w:rPr>
          <w:szCs w:val="24"/>
        </w:rPr>
        <w:t xml:space="preserve"> е преобразувано в Център за специална образователна подкрепа. Учениците са записани в общообразоват</w:t>
      </w:r>
      <w:r w:rsidR="00B30124">
        <w:rPr>
          <w:szCs w:val="24"/>
        </w:rPr>
        <w:t>е</w:t>
      </w:r>
      <w:r w:rsidR="00E00F3B">
        <w:rPr>
          <w:szCs w:val="24"/>
        </w:rPr>
        <w:t>лни, професионални или профилирани паралелки в общообразователни училища и се обучават в изнесени паралелки в Центъра.</w:t>
      </w:r>
      <w:r w:rsidR="00E00F3B" w:rsidRPr="00E91A1E">
        <w:rPr>
          <w:szCs w:val="24"/>
        </w:rPr>
        <w:t xml:space="preserve"> Дейността на </w:t>
      </w:r>
      <w:r w:rsidR="00E00F3B">
        <w:rPr>
          <w:szCs w:val="24"/>
        </w:rPr>
        <w:t>ЦСОП е насочена към обучение и предоставяне на до</w:t>
      </w:r>
      <w:r w:rsidR="00082916">
        <w:rPr>
          <w:szCs w:val="24"/>
        </w:rPr>
        <w:t>п</w:t>
      </w:r>
      <w:r w:rsidR="00E00F3B">
        <w:rPr>
          <w:szCs w:val="24"/>
        </w:rPr>
        <w:t>ълнителна подкрепа</w:t>
      </w:r>
      <w:r w:rsidR="00E00F3B" w:rsidRPr="00E91A1E">
        <w:rPr>
          <w:szCs w:val="24"/>
        </w:rPr>
        <w:t xml:space="preserve"> на учениците със специални потребности, както и  </w:t>
      </w:r>
      <w:r w:rsidR="00E00F3B">
        <w:rPr>
          <w:szCs w:val="24"/>
        </w:rPr>
        <w:t xml:space="preserve">към </w:t>
      </w:r>
      <w:r w:rsidR="00E00F3B" w:rsidRPr="00E91A1E">
        <w:rPr>
          <w:szCs w:val="24"/>
        </w:rPr>
        <w:t>ко</w:t>
      </w:r>
      <w:r w:rsidR="00E00F3B">
        <w:rPr>
          <w:szCs w:val="24"/>
        </w:rPr>
        <w:t>рекция и компенсация на дефицитите</w:t>
      </w:r>
      <w:r w:rsidR="00E00F3B" w:rsidRPr="00E91A1E">
        <w:rPr>
          <w:szCs w:val="24"/>
        </w:rPr>
        <w:t xml:space="preserve"> според различния диапазон и степен на заболяванията им. Основните цели в работата на екипа на училището е създаването на подкрепяща среда, спокойна атмосфера и разнообразие от дейности и видове терапии, съобразени със специфичните особености на учениците с множество увреждания</w:t>
      </w:r>
      <w:r w:rsidR="00E00F3B" w:rsidRPr="00E91A1E">
        <w:rPr>
          <w:szCs w:val="24"/>
          <w:lang w:val="en-US"/>
        </w:rPr>
        <w:t>.</w:t>
      </w:r>
      <w:r w:rsidR="00082916">
        <w:rPr>
          <w:szCs w:val="24"/>
        </w:rPr>
        <w:t xml:space="preserve"> За цел</w:t>
      </w:r>
      <w:r w:rsidR="00E00F3B">
        <w:rPr>
          <w:szCs w:val="24"/>
        </w:rPr>
        <w:t>т</w:t>
      </w:r>
      <w:r w:rsidR="00082916">
        <w:rPr>
          <w:szCs w:val="24"/>
        </w:rPr>
        <w:t>а</w:t>
      </w:r>
      <w:r w:rsidR="00E00F3B">
        <w:rPr>
          <w:szCs w:val="24"/>
        </w:rPr>
        <w:t xml:space="preserve"> в Ц</w:t>
      </w:r>
      <w:r w:rsidR="00082916">
        <w:rPr>
          <w:szCs w:val="24"/>
        </w:rPr>
        <w:t xml:space="preserve">СОП са обособени класни стаи и </w:t>
      </w:r>
      <w:r w:rsidR="00E00F3B">
        <w:rPr>
          <w:szCs w:val="24"/>
        </w:rPr>
        <w:t>терапевтични кабинети – психолог, логопед, рехабилитация, мека стая, сензорна стая, „Монтесори“ среда, арттерапия, цветарство, обо</w:t>
      </w:r>
      <w:r w:rsidR="00082916">
        <w:rPr>
          <w:szCs w:val="24"/>
        </w:rPr>
        <w:t>рудвани със съвременни технолог</w:t>
      </w:r>
      <w:r w:rsidR="00E00F3B">
        <w:rPr>
          <w:szCs w:val="24"/>
        </w:rPr>
        <w:t xml:space="preserve">ии и уреди, в които квалифицирани специалисти работят за преодоляването на дефицитите им. ЦСОП може да предлага и допълнителна подкрепа на ученици от общообразователни училища, които не са ученици на ЦСОП, но могат да бъдат включени в групите на терапевтите. </w:t>
      </w:r>
    </w:p>
    <w:p w:rsidR="00E00F3B" w:rsidRPr="00E45092" w:rsidRDefault="00E00F3B" w:rsidP="00E00F3B">
      <w:pPr>
        <w:autoSpaceDE w:val="0"/>
        <w:autoSpaceDN w:val="0"/>
        <w:adjustRightInd w:val="0"/>
        <w:ind w:firstLine="708"/>
        <w:rPr>
          <w:szCs w:val="24"/>
        </w:rPr>
      </w:pPr>
      <w:r>
        <w:rPr>
          <w:szCs w:val="24"/>
        </w:rPr>
        <w:t xml:space="preserve">В ЦСОП е утвърден Координиращ екип, който съвместно с Екипа за личностно развитие от съответното училище, на съвместно </w:t>
      </w:r>
      <w:r w:rsidR="00082916">
        <w:rPr>
          <w:szCs w:val="24"/>
        </w:rPr>
        <w:t xml:space="preserve">заседание </w:t>
      </w:r>
      <w:r>
        <w:rPr>
          <w:szCs w:val="24"/>
        </w:rPr>
        <w:t>изготвят за всеки ученик индивидуален учебен план, план за подкрепа и индивидуални учебни програми по предмети от индивидуалния учебе</w:t>
      </w:r>
      <w:r w:rsidR="00082916">
        <w:rPr>
          <w:szCs w:val="24"/>
        </w:rPr>
        <w:t>н план, както и индивидуални тер</w:t>
      </w:r>
      <w:r>
        <w:rPr>
          <w:szCs w:val="24"/>
        </w:rPr>
        <w:t>апевтични програм</w:t>
      </w:r>
      <w:r w:rsidR="00082916">
        <w:rPr>
          <w:szCs w:val="24"/>
        </w:rPr>
        <w:t>и за съответния терапевт. В края</w:t>
      </w:r>
      <w:r>
        <w:rPr>
          <w:szCs w:val="24"/>
        </w:rPr>
        <w:t xml:space="preserve"> на учебната година двата екипа на свое заседание определят достигнатите компетентности на всяко дете и се поставя качествена оценка. На базата на протоколите на двата екипа, директорът на ЦСОП в свои доклади</w:t>
      </w:r>
      <w:r w:rsidR="00082916">
        <w:rPr>
          <w:szCs w:val="24"/>
        </w:rPr>
        <w:t xml:space="preserve"> предлага на директора на съответ</w:t>
      </w:r>
      <w:r>
        <w:rPr>
          <w:szCs w:val="24"/>
        </w:rPr>
        <w:t xml:space="preserve">ното училище, в което е записан ученикът, да бъде издадено удостоверение за завършен клас. </w:t>
      </w:r>
    </w:p>
    <w:p w:rsidR="00E00F3B" w:rsidRPr="00E91A1E" w:rsidRDefault="00E00F3B" w:rsidP="00E00F3B">
      <w:pPr>
        <w:autoSpaceDE w:val="0"/>
        <w:autoSpaceDN w:val="0"/>
        <w:adjustRightInd w:val="0"/>
        <w:ind w:firstLine="708"/>
        <w:rPr>
          <w:szCs w:val="24"/>
        </w:rPr>
      </w:pPr>
      <w:r>
        <w:rPr>
          <w:szCs w:val="24"/>
        </w:rPr>
        <w:t>През учебната 2019/2020</w:t>
      </w:r>
      <w:r w:rsidRPr="00E91A1E">
        <w:rPr>
          <w:szCs w:val="24"/>
        </w:rPr>
        <w:t xml:space="preserve"> г. в </w:t>
      </w:r>
      <w:r>
        <w:rPr>
          <w:szCs w:val="24"/>
        </w:rPr>
        <w:t>ЦСОП</w:t>
      </w:r>
      <w:r w:rsidRPr="00E91A1E">
        <w:rPr>
          <w:szCs w:val="24"/>
        </w:rPr>
        <w:t xml:space="preserve"> „Д-р П. Б</w:t>
      </w:r>
      <w:r>
        <w:rPr>
          <w:szCs w:val="24"/>
        </w:rPr>
        <w:t>ерон” гр. Хасково се обучават 8</w:t>
      </w:r>
      <w:r w:rsidR="001F0655">
        <w:rPr>
          <w:szCs w:val="24"/>
        </w:rPr>
        <w:t>3</w:t>
      </w:r>
      <w:r w:rsidRPr="00E91A1E">
        <w:rPr>
          <w:szCs w:val="24"/>
        </w:rPr>
        <w:t xml:space="preserve"> ученици с </w:t>
      </w:r>
      <w:r>
        <w:rPr>
          <w:szCs w:val="24"/>
        </w:rPr>
        <w:t xml:space="preserve">интелектуална недостатъчност </w:t>
      </w:r>
      <w:r w:rsidRPr="00E91A1E">
        <w:rPr>
          <w:szCs w:val="24"/>
        </w:rPr>
        <w:t xml:space="preserve">и множество увреждания. От тях  общо </w:t>
      </w:r>
      <w:r>
        <w:rPr>
          <w:szCs w:val="24"/>
        </w:rPr>
        <w:t xml:space="preserve">29 ученици се обучават в изнесени към ЦСОП паралелки </w:t>
      </w:r>
      <w:r w:rsidRPr="00E91A1E">
        <w:rPr>
          <w:szCs w:val="24"/>
        </w:rPr>
        <w:t xml:space="preserve">в ДЦ „Марина” гр. Хасково и ДЦ </w:t>
      </w:r>
      <w:r>
        <w:rPr>
          <w:szCs w:val="24"/>
        </w:rPr>
        <w:t xml:space="preserve">гр. </w:t>
      </w:r>
      <w:r w:rsidRPr="00E91A1E">
        <w:rPr>
          <w:szCs w:val="24"/>
        </w:rPr>
        <w:t xml:space="preserve">Димитровград. </w:t>
      </w:r>
    </w:p>
    <w:p w:rsidR="00E00F3B" w:rsidRPr="00E91A1E" w:rsidRDefault="00E00F3B" w:rsidP="00E00F3B">
      <w:pPr>
        <w:autoSpaceDE w:val="0"/>
        <w:autoSpaceDN w:val="0"/>
        <w:adjustRightInd w:val="0"/>
        <w:ind w:firstLine="708"/>
        <w:jc w:val="left"/>
        <w:rPr>
          <w:szCs w:val="24"/>
        </w:rPr>
      </w:pPr>
      <w:r>
        <w:rPr>
          <w:szCs w:val="24"/>
        </w:rPr>
        <w:t>Учениците, завършили 7-</w:t>
      </w:r>
      <w:r w:rsidRPr="00E91A1E">
        <w:rPr>
          <w:szCs w:val="24"/>
        </w:rPr>
        <w:t xml:space="preserve"> ми клас продължават образованието си в професионална паралелка по професия „шивач”</w:t>
      </w:r>
      <w:r>
        <w:rPr>
          <w:szCs w:val="24"/>
        </w:rPr>
        <w:t xml:space="preserve"> или в профилирани паралелки</w:t>
      </w:r>
      <w:r w:rsidRPr="00E91A1E">
        <w:rPr>
          <w:szCs w:val="24"/>
        </w:rPr>
        <w:t>.</w:t>
      </w:r>
      <w:r>
        <w:rPr>
          <w:szCs w:val="24"/>
        </w:rPr>
        <w:t xml:space="preserve"> Учениците, завършили 10-ти клас могат да продължат в 11-ти клас.</w:t>
      </w:r>
    </w:p>
    <w:p w:rsidR="00E00F3B" w:rsidRPr="00E91A1E" w:rsidRDefault="00E00F3B" w:rsidP="00E00F3B">
      <w:pPr>
        <w:autoSpaceDE w:val="0"/>
        <w:autoSpaceDN w:val="0"/>
        <w:adjustRightInd w:val="0"/>
        <w:ind w:firstLine="708"/>
        <w:jc w:val="left"/>
        <w:rPr>
          <w:szCs w:val="24"/>
        </w:rPr>
      </w:pPr>
      <w:r w:rsidRPr="00E91A1E">
        <w:rPr>
          <w:szCs w:val="24"/>
        </w:rPr>
        <w:t xml:space="preserve">Общият брой на </w:t>
      </w:r>
      <w:r>
        <w:rPr>
          <w:szCs w:val="24"/>
        </w:rPr>
        <w:t>педагогическите специалисти е 21</w:t>
      </w:r>
      <w:r w:rsidRPr="00E91A1E">
        <w:rPr>
          <w:szCs w:val="24"/>
        </w:rPr>
        <w:t>.</w:t>
      </w:r>
    </w:p>
    <w:p w:rsidR="00E00F3B" w:rsidRPr="00E91A1E" w:rsidRDefault="00E00F3B" w:rsidP="00E00F3B">
      <w:pPr>
        <w:autoSpaceDE w:val="0"/>
        <w:autoSpaceDN w:val="0"/>
        <w:adjustRightInd w:val="0"/>
        <w:ind w:firstLine="708"/>
        <w:jc w:val="left"/>
        <w:rPr>
          <w:szCs w:val="24"/>
        </w:rPr>
      </w:pPr>
      <w:r w:rsidRPr="00E91A1E">
        <w:rPr>
          <w:szCs w:val="24"/>
        </w:rPr>
        <w:t>От тях:</w:t>
      </w:r>
    </w:p>
    <w:p w:rsidR="00E00F3B" w:rsidRDefault="00E00F3B" w:rsidP="001A4BE6">
      <w:pPr>
        <w:numPr>
          <w:ilvl w:val="0"/>
          <w:numId w:val="16"/>
        </w:numPr>
        <w:autoSpaceDE w:val="0"/>
        <w:autoSpaceDN w:val="0"/>
        <w:adjustRightInd w:val="0"/>
        <w:jc w:val="left"/>
        <w:rPr>
          <w:szCs w:val="24"/>
        </w:rPr>
      </w:pPr>
      <w:r w:rsidRPr="00E91A1E">
        <w:rPr>
          <w:szCs w:val="24"/>
        </w:rPr>
        <w:t xml:space="preserve">Директор </w:t>
      </w:r>
      <w:r>
        <w:rPr>
          <w:szCs w:val="24"/>
        </w:rPr>
        <w:t>–</w:t>
      </w:r>
      <w:r w:rsidRPr="00E91A1E">
        <w:rPr>
          <w:szCs w:val="24"/>
        </w:rPr>
        <w:t xml:space="preserve"> 1</w:t>
      </w:r>
    </w:p>
    <w:p w:rsidR="00E00F3B" w:rsidRPr="00E91A1E" w:rsidRDefault="00E00F3B" w:rsidP="001A4BE6">
      <w:pPr>
        <w:numPr>
          <w:ilvl w:val="0"/>
          <w:numId w:val="16"/>
        </w:numPr>
        <w:autoSpaceDE w:val="0"/>
        <w:autoSpaceDN w:val="0"/>
        <w:adjustRightInd w:val="0"/>
        <w:jc w:val="left"/>
        <w:rPr>
          <w:szCs w:val="24"/>
        </w:rPr>
      </w:pPr>
      <w:r>
        <w:rPr>
          <w:szCs w:val="24"/>
        </w:rPr>
        <w:t>ЗДУД - 1</w:t>
      </w:r>
    </w:p>
    <w:p w:rsidR="00E00F3B" w:rsidRPr="00E91A1E" w:rsidRDefault="00E00F3B" w:rsidP="001A4BE6">
      <w:pPr>
        <w:numPr>
          <w:ilvl w:val="0"/>
          <w:numId w:val="16"/>
        </w:numPr>
        <w:autoSpaceDE w:val="0"/>
        <w:autoSpaceDN w:val="0"/>
        <w:adjustRightInd w:val="0"/>
        <w:jc w:val="left"/>
        <w:rPr>
          <w:szCs w:val="24"/>
        </w:rPr>
      </w:pPr>
      <w:r>
        <w:rPr>
          <w:szCs w:val="24"/>
        </w:rPr>
        <w:t>Учители – 12</w:t>
      </w:r>
    </w:p>
    <w:p w:rsidR="00E00F3B" w:rsidRPr="00E91A1E" w:rsidRDefault="00E00F3B" w:rsidP="001A4BE6">
      <w:pPr>
        <w:numPr>
          <w:ilvl w:val="0"/>
          <w:numId w:val="16"/>
        </w:numPr>
        <w:autoSpaceDE w:val="0"/>
        <w:autoSpaceDN w:val="0"/>
        <w:adjustRightInd w:val="0"/>
        <w:jc w:val="left"/>
        <w:rPr>
          <w:szCs w:val="24"/>
        </w:rPr>
      </w:pPr>
      <w:r w:rsidRPr="00E91A1E">
        <w:rPr>
          <w:szCs w:val="24"/>
        </w:rPr>
        <w:t xml:space="preserve">Учители в </w:t>
      </w:r>
      <w:r>
        <w:rPr>
          <w:szCs w:val="24"/>
        </w:rPr>
        <w:t>ЦДО -  2</w:t>
      </w:r>
    </w:p>
    <w:p w:rsidR="00E00F3B" w:rsidRPr="00E91A1E" w:rsidRDefault="00E00F3B" w:rsidP="001A4BE6">
      <w:pPr>
        <w:numPr>
          <w:ilvl w:val="0"/>
          <w:numId w:val="16"/>
        </w:numPr>
        <w:autoSpaceDE w:val="0"/>
        <w:autoSpaceDN w:val="0"/>
        <w:adjustRightInd w:val="0"/>
        <w:jc w:val="left"/>
        <w:rPr>
          <w:szCs w:val="24"/>
        </w:rPr>
      </w:pPr>
      <w:r w:rsidRPr="00E91A1E">
        <w:rPr>
          <w:szCs w:val="24"/>
        </w:rPr>
        <w:t>Психолог – 1</w:t>
      </w:r>
    </w:p>
    <w:p w:rsidR="00E00F3B" w:rsidRDefault="00E00F3B" w:rsidP="001A4BE6">
      <w:pPr>
        <w:numPr>
          <w:ilvl w:val="0"/>
          <w:numId w:val="16"/>
        </w:numPr>
        <w:autoSpaceDE w:val="0"/>
        <w:autoSpaceDN w:val="0"/>
        <w:adjustRightInd w:val="0"/>
        <w:jc w:val="left"/>
        <w:rPr>
          <w:szCs w:val="24"/>
        </w:rPr>
      </w:pPr>
      <w:r w:rsidRPr="00E91A1E">
        <w:rPr>
          <w:szCs w:val="24"/>
        </w:rPr>
        <w:t xml:space="preserve">Логопед - 1 </w:t>
      </w:r>
    </w:p>
    <w:p w:rsidR="00E00F3B" w:rsidRDefault="00E00F3B" w:rsidP="001A4BE6">
      <w:pPr>
        <w:numPr>
          <w:ilvl w:val="0"/>
          <w:numId w:val="16"/>
        </w:numPr>
        <w:autoSpaceDE w:val="0"/>
        <w:autoSpaceDN w:val="0"/>
        <w:adjustRightInd w:val="0"/>
        <w:jc w:val="left"/>
        <w:rPr>
          <w:szCs w:val="24"/>
        </w:rPr>
      </w:pPr>
      <w:r>
        <w:rPr>
          <w:szCs w:val="24"/>
        </w:rPr>
        <w:t>Социален педагог – 1</w:t>
      </w:r>
    </w:p>
    <w:p w:rsidR="00E00F3B" w:rsidRDefault="00E00F3B" w:rsidP="001A4BE6">
      <w:pPr>
        <w:numPr>
          <w:ilvl w:val="0"/>
          <w:numId w:val="16"/>
        </w:numPr>
        <w:autoSpaceDE w:val="0"/>
        <w:autoSpaceDN w:val="0"/>
        <w:adjustRightInd w:val="0"/>
        <w:jc w:val="left"/>
        <w:rPr>
          <w:szCs w:val="24"/>
        </w:rPr>
      </w:pPr>
      <w:r>
        <w:rPr>
          <w:szCs w:val="24"/>
        </w:rPr>
        <w:t>Рехабилитатор – 1</w:t>
      </w:r>
    </w:p>
    <w:p w:rsidR="00E00F3B" w:rsidRDefault="00E00F3B" w:rsidP="001A4BE6">
      <w:pPr>
        <w:numPr>
          <w:ilvl w:val="0"/>
          <w:numId w:val="16"/>
        </w:numPr>
        <w:autoSpaceDE w:val="0"/>
        <w:autoSpaceDN w:val="0"/>
        <w:adjustRightInd w:val="0"/>
        <w:jc w:val="left"/>
        <w:rPr>
          <w:szCs w:val="24"/>
        </w:rPr>
      </w:pPr>
      <w:r>
        <w:rPr>
          <w:szCs w:val="24"/>
        </w:rPr>
        <w:lastRenderedPageBreak/>
        <w:t>Арттерапевт – 1</w:t>
      </w:r>
    </w:p>
    <w:p w:rsidR="00E00F3B" w:rsidRPr="00E91A1E" w:rsidRDefault="00E00F3B" w:rsidP="00E00F3B">
      <w:pPr>
        <w:autoSpaceDE w:val="0"/>
        <w:autoSpaceDN w:val="0"/>
        <w:adjustRightInd w:val="0"/>
        <w:ind w:firstLine="708"/>
        <w:jc w:val="left"/>
        <w:rPr>
          <w:szCs w:val="24"/>
        </w:rPr>
      </w:pPr>
      <w:r>
        <w:rPr>
          <w:szCs w:val="24"/>
        </w:rPr>
        <w:t xml:space="preserve">За занятията в кабинета „Монтесори“ среда са обучени 10 учители </w:t>
      </w:r>
      <w:r w:rsidR="00082916">
        <w:rPr>
          <w:szCs w:val="24"/>
        </w:rPr>
        <w:t>притежаващи</w:t>
      </w:r>
      <w:r>
        <w:rPr>
          <w:szCs w:val="24"/>
        </w:rPr>
        <w:t xml:space="preserve"> сертификати за Монтесори терапевти на деца със СОП.</w:t>
      </w:r>
    </w:p>
    <w:p w:rsidR="00573BCD" w:rsidRPr="00B40FD8" w:rsidRDefault="00573BCD" w:rsidP="00B40FD8">
      <w:pPr>
        <w:autoSpaceDE w:val="0"/>
        <w:autoSpaceDN w:val="0"/>
        <w:adjustRightInd w:val="0"/>
        <w:jc w:val="left"/>
        <w:rPr>
          <w:sz w:val="28"/>
          <w:szCs w:val="28"/>
        </w:rPr>
      </w:pPr>
    </w:p>
    <w:p w:rsidR="00573BCD" w:rsidRDefault="00573BCD" w:rsidP="00FC1B91">
      <w:pPr>
        <w:autoSpaceDE w:val="0"/>
        <w:autoSpaceDN w:val="0"/>
        <w:adjustRightInd w:val="0"/>
        <w:ind w:firstLine="708"/>
        <w:jc w:val="left"/>
        <w:rPr>
          <w:sz w:val="28"/>
          <w:szCs w:val="28"/>
        </w:rPr>
      </w:pPr>
    </w:p>
    <w:p w:rsidR="00622B5D" w:rsidRPr="00622B5D" w:rsidRDefault="00622B5D" w:rsidP="00FC1B91">
      <w:pPr>
        <w:autoSpaceDE w:val="0"/>
        <w:autoSpaceDN w:val="0"/>
        <w:adjustRightInd w:val="0"/>
        <w:ind w:firstLine="708"/>
        <w:jc w:val="left"/>
        <w:rPr>
          <w:sz w:val="28"/>
          <w:szCs w:val="28"/>
        </w:rPr>
      </w:pPr>
    </w:p>
    <w:p w:rsidR="00B40FD8" w:rsidRPr="00B40FD8" w:rsidRDefault="00B40FD8" w:rsidP="00B40FD8">
      <w:pPr>
        <w:autoSpaceDE w:val="0"/>
        <w:autoSpaceDN w:val="0"/>
        <w:adjustRightInd w:val="0"/>
        <w:ind w:firstLine="708"/>
        <w:jc w:val="left"/>
        <w:rPr>
          <w:b/>
          <w:i/>
          <w:sz w:val="28"/>
          <w:szCs w:val="28"/>
        </w:rPr>
      </w:pPr>
      <w:r w:rsidRPr="00B40FD8">
        <w:rPr>
          <w:b/>
          <w:i/>
          <w:sz w:val="28"/>
          <w:szCs w:val="28"/>
        </w:rPr>
        <w:t>2.1.4. Центрове за подкрепа на личностното развитие и извънучилищни  учреждения.</w:t>
      </w:r>
    </w:p>
    <w:p w:rsidR="00573BCD" w:rsidRDefault="00573BCD" w:rsidP="00FC1B91">
      <w:pPr>
        <w:autoSpaceDE w:val="0"/>
        <w:autoSpaceDN w:val="0"/>
        <w:adjustRightInd w:val="0"/>
        <w:ind w:firstLine="708"/>
        <w:jc w:val="left"/>
        <w:rPr>
          <w:sz w:val="28"/>
          <w:szCs w:val="28"/>
          <w:lang w:val="en-US"/>
        </w:rPr>
      </w:pPr>
    </w:p>
    <w:p w:rsidR="0093169A" w:rsidRDefault="0093169A" w:rsidP="002F0A8C">
      <w:pPr>
        <w:autoSpaceDE w:val="0"/>
        <w:autoSpaceDN w:val="0"/>
        <w:adjustRightInd w:val="0"/>
        <w:ind w:firstLine="708"/>
        <w:jc w:val="left"/>
        <w:rPr>
          <w:sz w:val="28"/>
          <w:szCs w:val="28"/>
        </w:rPr>
      </w:pPr>
    </w:p>
    <w:tbl>
      <w:tblPr>
        <w:tblW w:w="14185" w:type="dxa"/>
        <w:tblLayout w:type="fixed"/>
        <w:tblCellMar>
          <w:left w:w="10" w:type="dxa"/>
          <w:right w:w="10" w:type="dxa"/>
        </w:tblCellMar>
        <w:tblLook w:val="04A0" w:firstRow="1" w:lastRow="0" w:firstColumn="1" w:lastColumn="0" w:noHBand="0" w:noVBand="1"/>
      </w:tblPr>
      <w:tblGrid>
        <w:gridCol w:w="4405"/>
        <w:gridCol w:w="1417"/>
        <w:gridCol w:w="851"/>
        <w:gridCol w:w="850"/>
        <w:gridCol w:w="709"/>
        <w:gridCol w:w="686"/>
        <w:gridCol w:w="706"/>
        <w:gridCol w:w="710"/>
        <w:gridCol w:w="715"/>
        <w:gridCol w:w="845"/>
        <w:gridCol w:w="989"/>
        <w:gridCol w:w="1302"/>
      </w:tblGrid>
      <w:tr w:rsidR="00E00F3B" w:rsidTr="005B4B4B">
        <w:trPr>
          <w:trHeight w:val="365"/>
        </w:trPr>
        <w:tc>
          <w:tcPr>
            <w:tcW w:w="4405" w:type="dxa"/>
            <w:vMerge w:val="restart"/>
            <w:tcBorders>
              <w:top w:val="single" w:sz="4" w:space="0" w:color="auto"/>
              <w:left w:val="single" w:sz="4" w:space="0" w:color="auto"/>
              <w:right w:val="single" w:sz="4" w:space="0" w:color="auto"/>
            </w:tcBorders>
            <w:shd w:val="clear" w:color="auto" w:fill="FFFFFF"/>
          </w:tcPr>
          <w:p w:rsidR="00E00F3B" w:rsidRPr="00AC0514" w:rsidRDefault="00E00F3B" w:rsidP="00063757">
            <w:pPr>
              <w:pStyle w:val="90"/>
              <w:shd w:val="clear" w:color="auto" w:fill="auto"/>
              <w:spacing w:line="264" w:lineRule="exact"/>
              <w:jc w:val="center"/>
              <w:rPr>
                <w:b/>
              </w:rPr>
            </w:pPr>
            <w:r w:rsidRPr="00AC0514">
              <w:rPr>
                <w:b/>
              </w:rPr>
              <w:t>ИЗВЪНУЧИЛИЩНИ  УЧРЕЖДЕНИЯ   И ЦЕНТРОВЕ</w:t>
            </w:r>
          </w:p>
        </w:tc>
        <w:tc>
          <w:tcPr>
            <w:tcW w:w="1417" w:type="dxa"/>
            <w:vMerge w:val="restart"/>
            <w:tcBorders>
              <w:top w:val="single" w:sz="4" w:space="0" w:color="auto"/>
              <w:left w:val="single" w:sz="4" w:space="0" w:color="auto"/>
              <w:right w:val="single" w:sz="4" w:space="0" w:color="auto"/>
            </w:tcBorders>
            <w:shd w:val="clear" w:color="auto" w:fill="FFFFFF"/>
          </w:tcPr>
          <w:p w:rsidR="00E00F3B" w:rsidRPr="00AC0514" w:rsidRDefault="00E00F3B" w:rsidP="00063757">
            <w:pPr>
              <w:pStyle w:val="90"/>
              <w:shd w:val="clear" w:color="auto" w:fill="auto"/>
              <w:spacing w:line="240" w:lineRule="auto"/>
              <w:ind w:left="120"/>
              <w:rPr>
                <w:b/>
              </w:rPr>
            </w:pPr>
            <w:r w:rsidRPr="00AC0514">
              <w:rPr>
                <w:b/>
              </w:rPr>
              <w:t>финансиране</w:t>
            </w:r>
          </w:p>
        </w:tc>
        <w:tc>
          <w:tcPr>
            <w:tcW w:w="4512" w:type="dxa"/>
            <w:gridSpan w:val="6"/>
            <w:tcBorders>
              <w:top w:val="single" w:sz="4" w:space="0" w:color="auto"/>
              <w:left w:val="single" w:sz="4" w:space="0" w:color="auto"/>
              <w:bottom w:val="single" w:sz="4" w:space="0" w:color="auto"/>
              <w:right w:val="single" w:sz="4" w:space="0" w:color="auto"/>
            </w:tcBorders>
            <w:shd w:val="clear" w:color="auto" w:fill="FFFFFF"/>
          </w:tcPr>
          <w:p w:rsidR="00E00F3B" w:rsidRPr="00AC0514" w:rsidRDefault="00E00F3B" w:rsidP="00063757">
            <w:pPr>
              <w:pStyle w:val="90"/>
              <w:shd w:val="clear" w:color="auto" w:fill="auto"/>
              <w:spacing w:line="240" w:lineRule="auto"/>
              <w:ind w:left="1460"/>
              <w:rPr>
                <w:b/>
              </w:rPr>
            </w:pPr>
            <w:r w:rsidRPr="00AC0514">
              <w:rPr>
                <w:b/>
              </w:rPr>
              <w:t>Брой ученици</w:t>
            </w:r>
          </w:p>
        </w:tc>
        <w:tc>
          <w:tcPr>
            <w:tcW w:w="3851" w:type="dxa"/>
            <w:gridSpan w:val="4"/>
            <w:tcBorders>
              <w:top w:val="single" w:sz="4" w:space="0" w:color="auto"/>
              <w:left w:val="single" w:sz="4" w:space="0" w:color="auto"/>
              <w:bottom w:val="single" w:sz="4" w:space="0" w:color="auto"/>
              <w:right w:val="single" w:sz="4" w:space="0" w:color="auto"/>
            </w:tcBorders>
            <w:shd w:val="clear" w:color="auto" w:fill="FFFFFF"/>
          </w:tcPr>
          <w:p w:rsidR="00E00F3B" w:rsidRPr="00AC0514" w:rsidRDefault="00E00F3B" w:rsidP="00063757">
            <w:pPr>
              <w:pStyle w:val="90"/>
              <w:shd w:val="clear" w:color="auto" w:fill="auto"/>
              <w:spacing w:line="240" w:lineRule="auto"/>
              <w:ind w:left="1140"/>
              <w:rPr>
                <w:b/>
              </w:rPr>
            </w:pPr>
            <w:r w:rsidRPr="00AC0514">
              <w:rPr>
                <w:b/>
              </w:rPr>
              <w:t>Брой персонал</w:t>
            </w:r>
          </w:p>
        </w:tc>
      </w:tr>
      <w:tr w:rsidR="00E00F3B" w:rsidTr="005B4B4B">
        <w:trPr>
          <w:trHeight w:val="422"/>
        </w:trPr>
        <w:tc>
          <w:tcPr>
            <w:tcW w:w="4405" w:type="dxa"/>
            <w:vMerge/>
            <w:tcBorders>
              <w:left w:val="single" w:sz="4" w:space="0" w:color="auto"/>
              <w:right w:val="single" w:sz="4" w:space="0" w:color="auto"/>
            </w:tcBorders>
            <w:shd w:val="clear" w:color="auto" w:fill="FFFFFF"/>
          </w:tcPr>
          <w:p w:rsidR="00E00F3B" w:rsidRPr="00AC0514" w:rsidRDefault="00E00F3B" w:rsidP="00063757">
            <w:pPr>
              <w:rPr>
                <w:b/>
              </w:rPr>
            </w:pPr>
          </w:p>
        </w:tc>
        <w:tc>
          <w:tcPr>
            <w:tcW w:w="1417" w:type="dxa"/>
            <w:vMerge/>
            <w:tcBorders>
              <w:left w:val="single" w:sz="4" w:space="0" w:color="auto"/>
              <w:right w:val="single" w:sz="4" w:space="0" w:color="auto"/>
            </w:tcBorders>
            <w:shd w:val="clear" w:color="auto" w:fill="FFFFFF"/>
          </w:tcPr>
          <w:p w:rsidR="00E00F3B" w:rsidRPr="00AC0514" w:rsidRDefault="00E00F3B" w:rsidP="00063757">
            <w:pPr>
              <w:rPr>
                <w:b/>
              </w:rPr>
            </w:pPr>
          </w:p>
        </w:tc>
        <w:tc>
          <w:tcPr>
            <w:tcW w:w="851" w:type="dxa"/>
            <w:vMerge w:val="restart"/>
            <w:tcBorders>
              <w:top w:val="single" w:sz="4" w:space="0" w:color="auto"/>
              <w:left w:val="single" w:sz="4" w:space="0" w:color="auto"/>
              <w:right w:val="single" w:sz="4" w:space="0" w:color="auto"/>
            </w:tcBorders>
            <w:shd w:val="clear" w:color="auto" w:fill="FFFFFF"/>
            <w:textDirection w:val="btLr"/>
          </w:tcPr>
          <w:p w:rsidR="00E00F3B" w:rsidRPr="00AC0514" w:rsidRDefault="00E00F3B" w:rsidP="00063757">
            <w:pPr>
              <w:pStyle w:val="110"/>
              <w:shd w:val="clear" w:color="auto" w:fill="auto"/>
              <w:spacing w:line="187" w:lineRule="exact"/>
              <w:ind w:left="20"/>
              <w:rPr>
                <w:b/>
              </w:rPr>
            </w:pPr>
            <w:r w:rsidRPr="00AC0514">
              <w:rPr>
                <w:b/>
              </w:rPr>
              <w:t>постоянни групи</w:t>
            </w:r>
          </w:p>
        </w:tc>
        <w:tc>
          <w:tcPr>
            <w:tcW w:w="850" w:type="dxa"/>
            <w:vMerge w:val="restart"/>
            <w:tcBorders>
              <w:top w:val="single" w:sz="4" w:space="0" w:color="auto"/>
              <w:left w:val="single" w:sz="4" w:space="0" w:color="auto"/>
              <w:right w:val="single" w:sz="4" w:space="0" w:color="auto"/>
            </w:tcBorders>
            <w:shd w:val="clear" w:color="auto" w:fill="FFFFFF"/>
            <w:textDirection w:val="btLr"/>
          </w:tcPr>
          <w:p w:rsidR="00E00F3B" w:rsidRPr="00AC0514" w:rsidRDefault="00E00F3B" w:rsidP="00063757">
            <w:pPr>
              <w:pStyle w:val="110"/>
              <w:shd w:val="clear" w:color="auto" w:fill="auto"/>
              <w:spacing w:line="187" w:lineRule="exact"/>
              <w:ind w:left="20"/>
              <w:rPr>
                <w:b/>
              </w:rPr>
            </w:pPr>
            <w:r w:rsidRPr="00AC0514">
              <w:rPr>
                <w:b/>
              </w:rPr>
              <w:t>временни групи</w:t>
            </w:r>
          </w:p>
        </w:tc>
        <w:tc>
          <w:tcPr>
            <w:tcW w:w="709" w:type="dxa"/>
            <w:vMerge w:val="restart"/>
            <w:tcBorders>
              <w:top w:val="single" w:sz="4" w:space="0" w:color="auto"/>
              <w:left w:val="single" w:sz="4" w:space="0" w:color="auto"/>
              <w:right w:val="single" w:sz="4" w:space="0" w:color="auto"/>
            </w:tcBorders>
            <w:shd w:val="clear" w:color="auto" w:fill="FFFFFF"/>
            <w:textDirection w:val="btLr"/>
          </w:tcPr>
          <w:p w:rsidR="00E00F3B" w:rsidRPr="00AC0514" w:rsidRDefault="00E00F3B" w:rsidP="00063757">
            <w:pPr>
              <w:pStyle w:val="110"/>
              <w:shd w:val="clear" w:color="auto" w:fill="auto"/>
              <w:spacing w:line="187" w:lineRule="exact"/>
              <w:ind w:left="20"/>
              <w:rPr>
                <w:b/>
              </w:rPr>
            </w:pPr>
            <w:r w:rsidRPr="00AC0514">
              <w:rPr>
                <w:b/>
              </w:rPr>
              <w:t>индивидуално обучение</w:t>
            </w:r>
          </w:p>
        </w:tc>
        <w:tc>
          <w:tcPr>
            <w:tcW w:w="686" w:type="dxa"/>
            <w:vMerge w:val="restart"/>
            <w:tcBorders>
              <w:top w:val="single" w:sz="4" w:space="0" w:color="auto"/>
              <w:left w:val="single" w:sz="4" w:space="0" w:color="auto"/>
              <w:right w:val="single" w:sz="4" w:space="0" w:color="auto"/>
            </w:tcBorders>
            <w:shd w:val="clear" w:color="auto" w:fill="FFFFFF"/>
          </w:tcPr>
          <w:p w:rsidR="00E00F3B" w:rsidRPr="00AC0514" w:rsidRDefault="00E00F3B" w:rsidP="00063757">
            <w:pPr>
              <w:pStyle w:val="80"/>
              <w:shd w:val="clear" w:color="auto" w:fill="auto"/>
              <w:spacing w:line="240" w:lineRule="auto"/>
              <w:ind w:left="180"/>
              <w:rPr>
                <w:b/>
              </w:rPr>
            </w:pPr>
            <w:r w:rsidRPr="00AC0514">
              <w:rPr>
                <w:b/>
              </w:rPr>
              <w:t>общо</w:t>
            </w:r>
          </w:p>
        </w:tc>
        <w:tc>
          <w:tcPr>
            <w:tcW w:w="706" w:type="dxa"/>
            <w:vMerge w:val="restart"/>
            <w:tcBorders>
              <w:top w:val="single" w:sz="4" w:space="0" w:color="auto"/>
              <w:left w:val="single" w:sz="4" w:space="0" w:color="auto"/>
              <w:right w:val="single" w:sz="4" w:space="0" w:color="auto"/>
            </w:tcBorders>
            <w:shd w:val="clear" w:color="auto" w:fill="FFFFFF"/>
          </w:tcPr>
          <w:p w:rsidR="00E00F3B" w:rsidRPr="00AC0514" w:rsidRDefault="00E00F3B" w:rsidP="00063757">
            <w:pPr>
              <w:pStyle w:val="80"/>
              <w:shd w:val="clear" w:color="auto" w:fill="auto"/>
              <w:spacing w:line="206" w:lineRule="exact"/>
              <w:ind w:left="100"/>
              <w:rPr>
                <w:b/>
              </w:rPr>
            </w:pPr>
            <w:r w:rsidRPr="00AC0514">
              <w:rPr>
                <w:b/>
              </w:rPr>
              <w:t>в т. ч.</w:t>
            </w:r>
          </w:p>
          <w:p w:rsidR="00E00F3B" w:rsidRPr="00AC0514" w:rsidRDefault="00E00F3B" w:rsidP="00063757">
            <w:pPr>
              <w:pStyle w:val="80"/>
              <w:shd w:val="clear" w:color="auto" w:fill="auto"/>
              <w:spacing w:line="206" w:lineRule="exact"/>
              <w:ind w:left="100"/>
              <w:rPr>
                <w:b/>
              </w:rPr>
            </w:pPr>
            <w:r w:rsidRPr="00AC0514">
              <w:rPr>
                <w:b/>
              </w:rPr>
              <w:t>със</w:t>
            </w:r>
          </w:p>
          <w:p w:rsidR="00E00F3B" w:rsidRPr="00AC0514" w:rsidRDefault="00E00F3B" w:rsidP="00063757">
            <w:pPr>
              <w:pStyle w:val="80"/>
              <w:shd w:val="clear" w:color="auto" w:fill="auto"/>
              <w:spacing w:line="206" w:lineRule="exact"/>
              <w:ind w:left="100"/>
              <w:rPr>
                <w:b/>
              </w:rPr>
            </w:pPr>
            <w:r w:rsidRPr="00AC0514">
              <w:rPr>
                <w:b/>
              </w:rPr>
              <w:t>СОП</w:t>
            </w:r>
          </w:p>
        </w:tc>
        <w:tc>
          <w:tcPr>
            <w:tcW w:w="710" w:type="dxa"/>
            <w:vMerge w:val="restart"/>
            <w:tcBorders>
              <w:top w:val="single" w:sz="4" w:space="0" w:color="auto"/>
              <w:left w:val="single" w:sz="4" w:space="0" w:color="auto"/>
              <w:right w:val="single" w:sz="4" w:space="0" w:color="auto"/>
            </w:tcBorders>
            <w:shd w:val="clear" w:color="auto" w:fill="FFFFFF"/>
          </w:tcPr>
          <w:p w:rsidR="00E00F3B" w:rsidRPr="00AC0514" w:rsidRDefault="00E00F3B" w:rsidP="00063757">
            <w:pPr>
              <w:pStyle w:val="80"/>
              <w:shd w:val="clear" w:color="auto" w:fill="auto"/>
              <w:spacing w:line="206" w:lineRule="exact"/>
              <w:jc w:val="both"/>
              <w:rPr>
                <w:b/>
              </w:rPr>
            </w:pPr>
            <w:r w:rsidRPr="00AC0514">
              <w:rPr>
                <w:b/>
              </w:rPr>
              <w:t>Учен ици в риск</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cPr>
          <w:p w:rsidR="00E00F3B" w:rsidRPr="00AC0514" w:rsidRDefault="00E00F3B" w:rsidP="00063757">
            <w:pPr>
              <w:pStyle w:val="110"/>
              <w:shd w:val="clear" w:color="auto" w:fill="auto"/>
              <w:spacing w:line="187" w:lineRule="exact"/>
              <w:ind w:left="120"/>
              <w:rPr>
                <w:b/>
              </w:rPr>
            </w:pPr>
            <w:r w:rsidRPr="00AC0514">
              <w:rPr>
                <w:b/>
              </w:rPr>
              <w:t>Педагогически специалисти</w:t>
            </w:r>
          </w:p>
        </w:tc>
        <w:tc>
          <w:tcPr>
            <w:tcW w:w="989" w:type="dxa"/>
            <w:vMerge w:val="restart"/>
            <w:tcBorders>
              <w:top w:val="single" w:sz="4" w:space="0" w:color="auto"/>
              <w:left w:val="single" w:sz="4" w:space="0" w:color="auto"/>
              <w:right w:val="single" w:sz="4" w:space="0" w:color="auto"/>
            </w:tcBorders>
            <w:shd w:val="clear" w:color="auto" w:fill="FFFFFF"/>
          </w:tcPr>
          <w:p w:rsidR="00E00F3B" w:rsidRPr="00AC0514" w:rsidRDefault="00E00F3B" w:rsidP="00063757">
            <w:pPr>
              <w:pStyle w:val="110"/>
              <w:shd w:val="clear" w:color="auto" w:fill="auto"/>
              <w:spacing w:line="182" w:lineRule="exact"/>
              <w:ind w:left="120"/>
              <w:rPr>
                <w:b/>
              </w:rPr>
            </w:pPr>
            <w:r w:rsidRPr="00AC0514">
              <w:rPr>
                <w:b/>
              </w:rPr>
              <w:t>Непедаго</w:t>
            </w:r>
          </w:p>
          <w:p w:rsidR="00E00F3B" w:rsidRPr="00AC0514" w:rsidRDefault="00E00F3B" w:rsidP="00063757">
            <w:pPr>
              <w:pStyle w:val="110"/>
              <w:shd w:val="clear" w:color="auto" w:fill="auto"/>
              <w:spacing w:line="182" w:lineRule="exact"/>
              <w:ind w:left="120"/>
              <w:rPr>
                <w:b/>
              </w:rPr>
            </w:pPr>
            <w:r w:rsidRPr="00AC0514">
              <w:rPr>
                <w:b/>
              </w:rPr>
              <w:t>гически</w:t>
            </w:r>
          </w:p>
          <w:p w:rsidR="00E00F3B" w:rsidRPr="00AC0514" w:rsidRDefault="00E00F3B" w:rsidP="00063757">
            <w:pPr>
              <w:pStyle w:val="110"/>
              <w:shd w:val="clear" w:color="auto" w:fill="auto"/>
              <w:spacing w:line="182" w:lineRule="exact"/>
              <w:ind w:left="120"/>
              <w:rPr>
                <w:b/>
              </w:rPr>
            </w:pPr>
            <w:r w:rsidRPr="00AC0514">
              <w:rPr>
                <w:b/>
              </w:rPr>
              <w:t>персонал</w:t>
            </w:r>
          </w:p>
        </w:tc>
        <w:tc>
          <w:tcPr>
            <w:tcW w:w="1302" w:type="dxa"/>
            <w:vMerge w:val="restart"/>
            <w:tcBorders>
              <w:top w:val="single" w:sz="4" w:space="0" w:color="auto"/>
              <w:left w:val="single" w:sz="4" w:space="0" w:color="auto"/>
              <w:right w:val="single" w:sz="4" w:space="0" w:color="auto"/>
            </w:tcBorders>
            <w:shd w:val="clear" w:color="auto" w:fill="FFFFFF"/>
          </w:tcPr>
          <w:p w:rsidR="00E00F3B" w:rsidRPr="00AC0514" w:rsidRDefault="00E00F3B" w:rsidP="00063757">
            <w:pPr>
              <w:pStyle w:val="110"/>
              <w:shd w:val="clear" w:color="auto" w:fill="auto"/>
              <w:spacing w:line="240" w:lineRule="auto"/>
              <w:ind w:left="360"/>
              <w:rPr>
                <w:b/>
              </w:rPr>
            </w:pPr>
            <w:r w:rsidRPr="00AC0514">
              <w:rPr>
                <w:b/>
              </w:rPr>
              <w:t>общо</w:t>
            </w:r>
          </w:p>
        </w:tc>
      </w:tr>
      <w:tr w:rsidR="00E00F3B" w:rsidTr="005B4B4B">
        <w:trPr>
          <w:trHeight w:val="867"/>
        </w:trPr>
        <w:tc>
          <w:tcPr>
            <w:tcW w:w="4405" w:type="dxa"/>
            <w:vMerge/>
            <w:tcBorders>
              <w:left w:val="single" w:sz="4" w:space="0" w:color="auto"/>
              <w:bottom w:val="single" w:sz="4" w:space="0" w:color="auto"/>
              <w:right w:val="single" w:sz="4" w:space="0" w:color="auto"/>
            </w:tcBorders>
            <w:shd w:val="clear" w:color="auto" w:fill="FFFFFF"/>
          </w:tcPr>
          <w:p w:rsidR="00E00F3B" w:rsidRDefault="00E00F3B" w:rsidP="00063757"/>
        </w:tc>
        <w:tc>
          <w:tcPr>
            <w:tcW w:w="1417" w:type="dxa"/>
            <w:vMerge/>
            <w:tcBorders>
              <w:left w:val="single" w:sz="4" w:space="0" w:color="auto"/>
              <w:bottom w:val="single" w:sz="4" w:space="0" w:color="auto"/>
              <w:right w:val="single" w:sz="4" w:space="0" w:color="auto"/>
            </w:tcBorders>
            <w:shd w:val="clear" w:color="auto" w:fill="FFFFFF"/>
          </w:tcPr>
          <w:p w:rsidR="00E00F3B" w:rsidRDefault="00E00F3B" w:rsidP="00063757"/>
        </w:tc>
        <w:tc>
          <w:tcPr>
            <w:tcW w:w="851" w:type="dxa"/>
            <w:vMerge/>
            <w:tcBorders>
              <w:left w:val="single" w:sz="4" w:space="0" w:color="auto"/>
              <w:bottom w:val="single" w:sz="4" w:space="0" w:color="auto"/>
              <w:right w:val="single" w:sz="4" w:space="0" w:color="auto"/>
            </w:tcBorders>
            <w:shd w:val="clear" w:color="auto" w:fill="FFFFFF"/>
            <w:textDirection w:val="btLr"/>
          </w:tcPr>
          <w:p w:rsidR="00E00F3B" w:rsidRDefault="00E00F3B" w:rsidP="00063757"/>
        </w:tc>
        <w:tc>
          <w:tcPr>
            <w:tcW w:w="850" w:type="dxa"/>
            <w:vMerge/>
            <w:tcBorders>
              <w:left w:val="single" w:sz="4" w:space="0" w:color="auto"/>
              <w:bottom w:val="single" w:sz="4" w:space="0" w:color="auto"/>
              <w:right w:val="single" w:sz="4" w:space="0" w:color="auto"/>
            </w:tcBorders>
            <w:shd w:val="clear" w:color="auto" w:fill="FFFFFF"/>
            <w:textDirection w:val="btLr"/>
          </w:tcPr>
          <w:p w:rsidR="00E00F3B" w:rsidRDefault="00E00F3B" w:rsidP="00063757"/>
        </w:tc>
        <w:tc>
          <w:tcPr>
            <w:tcW w:w="709" w:type="dxa"/>
            <w:vMerge/>
            <w:tcBorders>
              <w:left w:val="single" w:sz="4" w:space="0" w:color="auto"/>
              <w:bottom w:val="single" w:sz="4" w:space="0" w:color="auto"/>
              <w:right w:val="single" w:sz="4" w:space="0" w:color="auto"/>
            </w:tcBorders>
            <w:shd w:val="clear" w:color="auto" w:fill="FFFFFF"/>
            <w:textDirection w:val="btLr"/>
          </w:tcPr>
          <w:p w:rsidR="00E00F3B" w:rsidRDefault="00E00F3B" w:rsidP="00063757"/>
        </w:tc>
        <w:tc>
          <w:tcPr>
            <w:tcW w:w="686" w:type="dxa"/>
            <w:vMerge/>
            <w:tcBorders>
              <w:left w:val="single" w:sz="4" w:space="0" w:color="auto"/>
              <w:bottom w:val="single" w:sz="4" w:space="0" w:color="auto"/>
              <w:right w:val="single" w:sz="4" w:space="0" w:color="auto"/>
            </w:tcBorders>
            <w:shd w:val="clear" w:color="auto" w:fill="FFFFFF"/>
          </w:tcPr>
          <w:p w:rsidR="00E00F3B" w:rsidRDefault="00E00F3B" w:rsidP="00063757"/>
        </w:tc>
        <w:tc>
          <w:tcPr>
            <w:tcW w:w="706" w:type="dxa"/>
            <w:vMerge/>
            <w:tcBorders>
              <w:left w:val="single" w:sz="4" w:space="0" w:color="auto"/>
              <w:bottom w:val="single" w:sz="4" w:space="0" w:color="auto"/>
              <w:right w:val="single" w:sz="4" w:space="0" w:color="auto"/>
            </w:tcBorders>
            <w:shd w:val="clear" w:color="auto" w:fill="FFFFFF"/>
          </w:tcPr>
          <w:p w:rsidR="00E00F3B" w:rsidRDefault="00E00F3B" w:rsidP="00063757"/>
        </w:tc>
        <w:tc>
          <w:tcPr>
            <w:tcW w:w="710" w:type="dxa"/>
            <w:vMerge/>
            <w:tcBorders>
              <w:left w:val="single" w:sz="4" w:space="0" w:color="auto"/>
              <w:bottom w:val="single" w:sz="4" w:space="0" w:color="auto"/>
              <w:right w:val="single" w:sz="4" w:space="0" w:color="auto"/>
            </w:tcBorders>
            <w:shd w:val="clear" w:color="auto" w:fill="FFFFFF"/>
          </w:tcPr>
          <w:p w:rsidR="00E00F3B" w:rsidRDefault="00E00F3B" w:rsidP="00063757"/>
        </w:tc>
        <w:tc>
          <w:tcPr>
            <w:tcW w:w="71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00F3B" w:rsidRPr="00C80E6E" w:rsidRDefault="00E00F3B" w:rsidP="00063757">
            <w:pPr>
              <w:pStyle w:val="110"/>
              <w:shd w:val="clear" w:color="auto" w:fill="auto"/>
              <w:spacing w:line="240" w:lineRule="auto"/>
              <w:jc w:val="center"/>
              <w:rPr>
                <w:b/>
              </w:rPr>
            </w:pPr>
            <w:r w:rsidRPr="00C80E6E">
              <w:rPr>
                <w:b/>
              </w:rPr>
              <w:t>учители</w:t>
            </w:r>
          </w:p>
        </w:tc>
        <w:tc>
          <w:tcPr>
            <w:tcW w:w="84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00F3B" w:rsidRPr="00C80E6E" w:rsidRDefault="00E00F3B" w:rsidP="00063757">
            <w:pPr>
              <w:pStyle w:val="120"/>
              <w:shd w:val="clear" w:color="auto" w:fill="auto"/>
              <w:spacing w:line="240" w:lineRule="auto"/>
              <w:jc w:val="center"/>
              <w:rPr>
                <w:b/>
              </w:rPr>
            </w:pPr>
            <w:r w:rsidRPr="00C80E6E">
              <w:rPr>
                <w:b/>
              </w:rPr>
              <w:t>други</w:t>
            </w:r>
          </w:p>
          <w:p w:rsidR="00E00F3B" w:rsidRPr="00C80E6E" w:rsidRDefault="00E00F3B" w:rsidP="00063757">
            <w:pPr>
              <w:pStyle w:val="120"/>
              <w:shd w:val="clear" w:color="auto" w:fill="auto"/>
              <w:jc w:val="center"/>
              <w:rPr>
                <w:b/>
              </w:rPr>
            </w:pPr>
            <w:r w:rsidRPr="00C80E6E">
              <w:rPr>
                <w:b/>
              </w:rPr>
              <w:t xml:space="preserve">(по чл. </w:t>
            </w:r>
            <w:r w:rsidRPr="00C80E6E">
              <w:rPr>
                <w:rStyle w:val="1275pt"/>
                <w:b/>
              </w:rPr>
              <w:t>211</w:t>
            </w:r>
            <w:r w:rsidRPr="00C80E6E">
              <w:rPr>
                <w:b/>
              </w:rPr>
              <w:t>,ал</w:t>
            </w:r>
            <w:r w:rsidRPr="00C80E6E">
              <w:rPr>
                <w:rStyle w:val="1275pt"/>
                <w:b/>
              </w:rPr>
              <w:t>.2</w:t>
            </w:r>
          </w:p>
          <w:p w:rsidR="00E00F3B" w:rsidRPr="00C80E6E" w:rsidRDefault="00E00F3B" w:rsidP="00063757">
            <w:pPr>
              <w:pStyle w:val="120"/>
              <w:shd w:val="clear" w:color="auto" w:fill="auto"/>
              <w:jc w:val="center"/>
              <w:rPr>
                <w:b/>
              </w:rPr>
            </w:pPr>
            <w:r w:rsidRPr="00C80E6E">
              <w:rPr>
                <w:b/>
              </w:rPr>
              <w:t>от ЗПУО)</w:t>
            </w:r>
          </w:p>
        </w:tc>
        <w:tc>
          <w:tcPr>
            <w:tcW w:w="989" w:type="dxa"/>
            <w:vMerge/>
            <w:tcBorders>
              <w:left w:val="single" w:sz="4" w:space="0" w:color="auto"/>
              <w:bottom w:val="single" w:sz="4" w:space="0" w:color="auto"/>
              <w:right w:val="single" w:sz="4" w:space="0" w:color="auto"/>
            </w:tcBorders>
            <w:shd w:val="clear" w:color="auto" w:fill="FFFFFF"/>
          </w:tcPr>
          <w:p w:rsidR="00E00F3B" w:rsidRDefault="00E00F3B" w:rsidP="00063757"/>
        </w:tc>
        <w:tc>
          <w:tcPr>
            <w:tcW w:w="1302" w:type="dxa"/>
            <w:vMerge/>
            <w:tcBorders>
              <w:left w:val="single" w:sz="4" w:space="0" w:color="auto"/>
              <w:bottom w:val="single" w:sz="4" w:space="0" w:color="auto"/>
              <w:right w:val="single" w:sz="4" w:space="0" w:color="auto"/>
            </w:tcBorders>
            <w:shd w:val="clear" w:color="auto" w:fill="FFFFFF"/>
          </w:tcPr>
          <w:p w:rsidR="00E00F3B" w:rsidRDefault="00E00F3B" w:rsidP="00063757"/>
        </w:tc>
      </w:tr>
      <w:tr w:rsidR="00E00F3B" w:rsidTr="005B4B4B">
        <w:trPr>
          <w:trHeight w:val="473"/>
        </w:trPr>
        <w:tc>
          <w:tcPr>
            <w:tcW w:w="4405" w:type="dxa"/>
            <w:tcBorders>
              <w:top w:val="single" w:sz="4" w:space="0" w:color="auto"/>
              <w:left w:val="single" w:sz="4" w:space="0" w:color="auto"/>
              <w:bottom w:val="single" w:sz="4" w:space="0" w:color="auto"/>
              <w:right w:val="single" w:sz="4" w:space="0" w:color="auto"/>
            </w:tcBorders>
            <w:shd w:val="clear" w:color="auto" w:fill="FFFFFF"/>
          </w:tcPr>
          <w:p w:rsidR="00E00F3B" w:rsidRPr="00A5296E" w:rsidRDefault="00D64E9B" w:rsidP="00063757">
            <w:pPr>
              <w:pStyle w:val="1"/>
              <w:shd w:val="clear" w:color="auto" w:fill="auto"/>
              <w:spacing w:before="0" w:line="298" w:lineRule="exact"/>
              <w:ind w:left="120" w:firstLine="0"/>
              <w:jc w:val="left"/>
            </w:pPr>
            <w:r>
              <w:t xml:space="preserve">ЦПЛР - </w:t>
            </w:r>
            <w:r w:rsidR="00E00F3B" w:rsidRPr="00A5296E">
              <w:t>Обединени  ученически общежития</w:t>
            </w:r>
            <w:r w:rsidR="00BE46A8">
              <w:t xml:space="preserve"> </w:t>
            </w:r>
            <w:r w:rsidR="00A5507D">
              <w:t xml:space="preserve"> и център за кариерно развитие</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00F3B" w:rsidRPr="00A5296E" w:rsidRDefault="00E00F3B" w:rsidP="00063757">
            <w:pPr>
              <w:pStyle w:val="1"/>
              <w:shd w:val="clear" w:color="auto" w:fill="auto"/>
              <w:spacing w:before="0" w:line="240" w:lineRule="auto"/>
              <w:ind w:left="120" w:firstLine="0"/>
              <w:jc w:val="left"/>
            </w:pPr>
            <w:r w:rsidRPr="00A5296E">
              <w:t>Общинско</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00F3B" w:rsidRPr="00A5507D" w:rsidRDefault="00A5507D" w:rsidP="00063757">
            <w:pPr>
              <w:pStyle w:val="1"/>
              <w:shd w:val="clear" w:color="auto" w:fill="auto"/>
              <w:spacing w:before="0" w:line="240" w:lineRule="auto"/>
              <w:ind w:firstLine="0"/>
              <w:jc w:val="center"/>
            </w:pPr>
            <w:r w:rsidRPr="00A5507D">
              <w:t>346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0F3B" w:rsidRPr="00A5507D" w:rsidRDefault="00E00F3B" w:rsidP="00063757">
            <w:pPr>
              <w:pStyle w:val="1"/>
              <w:shd w:val="clear" w:color="auto" w:fill="auto"/>
              <w:spacing w:before="0" w:line="240" w:lineRule="auto"/>
              <w:ind w:left="280" w:firstLine="0"/>
            </w:pPr>
            <w:r w:rsidRPr="00A5507D">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0F3B" w:rsidRPr="00A5507D" w:rsidRDefault="00E00F3B" w:rsidP="00063757">
            <w:pPr>
              <w:pStyle w:val="1"/>
              <w:shd w:val="clear" w:color="auto" w:fill="auto"/>
              <w:spacing w:before="0" w:line="240" w:lineRule="auto"/>
              <w:ind w:left="320" w:firstLine="0"/>
            </w:pPr>
            <w:r w:rsidRPr="00A5507D">
              <w:t>-</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E00F3B" w:rsidRPr="00A5507D" w:rsidRDefault="00A5507D" w:rsidP="00063757">
            <w:pPr>
              <w:pStyle w:val="1"/>
              <w:shd w:val="clear" w:color="auto" w:fill="auto"/>
              <w:spacing w:before="0" w:line="240" w:lineRule="auto"/>
              <w:ind w:left="180" w:firstLine="0"/>
            </w:pPr>
            <w:r w:rsidRPr="00A5507D">
              <w:t>346</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0F3B" w:rsidRPr="00A5507D" w:rsidRDefault="00E00F3B" w:rsidP="00063757">
            <w:pPr>
              <w:pStyle w:val="1"/>
              <w:shd w:val="clear" w:color="auto" w:fill="auto"/>
              <w:spacing w:before="0" w:line="240" w:lineRule="auto"/>
              <w:ind w:left="300" w:firstLine="0"/>
              <w:jc w:val="center"/>
            </w:pPr>
            <w:r w:rsidRPr="00A5507D">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0F3B" w:rsidRPr="00A5507D" w:rsidRDefault="00E00F3B" w:rsidP="00063757">
            <w:pPr>
              <w:pStyle w:val="1"/>
              <w:shd w:val="clear" w:color="auto" w:fill="auto"/>
              <w:spacing w:before="0" w:line="240" w:lineRule="auto"/>
              <w:ind w:firstLine="0"/>
              <w:jc w:val="center"/>
            </w:pPr>
            <w:r w:rsidRPr="00A5507D">
              <w:t>-</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E00F3B" w:rsidRPr="00A5507D" w:rsidRDefault="00A5507D" w:rsidP="00063757">
            <w:pPr>
              <w:pStyle w:val="1"/>
              <w:shd w:val="clear" w:color="auto" w:fill="auto"/>
              <w:spacing w:before="0" w:line="240" w:lineRule="auto"/>
              <w:ind w:left="14" w:firstLine="0"/>
              <w:jc w:val="center"/>
            </w:pPr>
            <w:r w:rsidRPr="00A5507D">
              <w:t>16</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E00F3B" w:rsidRPr="00A5507D" w:rsidRDefault="00E00F3B" w:rsidP="00063757">
            <w:pPr>
              <w:pStyle w:val="1"/>
              <w:shd w:val="clear" w:color="auto" w:fill="auto"/>
              <w:spacing w:before="0" w:line="240" w:lineRule="auto"/>
              <w:ind w:left="380" w:firstLine="0"/>
            </w:pPr>
            <w:r w:rsidRPr="00A5507D">
              <w:t>-</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E00F3B" w:rsidRPr="00A5507D" w:rsidRDefault="00A5507D" w:rsidP="00063757">
            <w:pPr>
              <w:pStyle w:val="1"/>
              <w:shd w:val="clear" w:color="auto" w:fill="auto"/>
              <w:spacing w:before="0" w:line="240" w:lineRule="auto"/>
              <w:ind w:left="400" w:firstLine="0"/>
            </w:pPr>
            <w:r w:rsidRPr="00A5507D">
              <w:t>18</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rsidR="00E00F3B" w:rsidRPr="00A5507D" w:rsidRDefault="00A5507D" w:rsidP="00063757">
            <w:pPr>
              <w:pStyle w:val="1"/>
              <w:shd w:val="clear" w:color="auto" w:fill="auto"/>
              <w:spacing w:before="0" w:line="240" w:lineRule="auto"/>
              <w:ind w:left="360" w:firstLine="0"/>
            </w:pPr>
            <w:r w:rsidRPr="00A5507D">
              <w:t>34</w:t>
            </w:r>
          </w:p>
        </w:tc>
      </w:tr>
      <w:tr w:rsidR="00E00F3B" w:rsidTr="005B4B4B">
        <w:trPr>
          <w:trHeight w:val="418"/>
        </w:trPr>
        <w:tc>
          <w:tcPr>
            <w:tcW w:w="4405" w:type="dxa"/>
            <w:tcBorders>
              <w:top w:val="single" w:sz="4" w:space="0" w:color="auto"/>
              <w:left w:val="single" w:sz="4" w:space="0" w:color="auto"/>
              <w:bottom w:val="single" w:sz="4" w:space="0" w:color="auto"/>
              <w:right w:val="single" w:sz="4" w:space="0" w:color="auto"/>
            </w:tcBorders>
            <w:shd w:val="clear" w:color="auto" w:fill="FFFFFF"/>
            <w:vAlign w:val="center"/>
          </w:tcPr>
          <w:p w:rsidR="00E00F3B" w:rsidRDefault="00E00F3B" w:rsidP="00063757">
            <w:pPr>
              <w:pStyle w:val="1"/>
              <w:shd w:val="clear" w:color="auto" w:fill="auto"/>
              <w:spacing w:before="0" w:line="240" w:lineRule="auto"/>
              <w:ind w:left="120" w:firstLine="0"/>
              <w:jc w:val="left"/>
            </w:pPr>
            <w:r>
              <w:t>ОП “Младежки център“</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00F3B" w:rsidRDefault="00E00F3B" w:rsidP="00063757">
            <w:pPr>
              <w:pStyle w:val="1"/>
              <w:shd w:val="clear" w:color="auto" w:fill="auto"/>
              <w:spacing w:before="0" w:line="240" w:lineRule="auto"/>
              <w:ind w:left="120" w:firstLine="0"/>
              <w:jc w:val="left"/>
            </w:pPr>
          </w:p>
          <w:p w:rsidR="00E00F3B" w:rsidRDefault="00E00F3B" w:rsidP="00063757">
            <w:pPr>
              <w:pStyle w:val="1"/>
              <w:shd w:val="clear" w:color="auto" w:fill="auto"/>
              <w:spacing w:before="0" w:line="240" w:lineRule="auto"/>
              <w:ind w:left="120" w:firstLine="0"/>
              <w:jc w:val="left"/>
            </w:pPr>
          </w:p>
          <w:p w:rsidR="00E00F3B" w:rsidRDefault="00E00F3B" w:rsidP="00063757">
            <w:pPr>
              <w:pStyle w:val="1"/>
              <w:shd w:val="clear" w:color="auto" w:fill="auto"/>
              <w:spacing w:before="0" w:line="240" w:lineRule="auto"/>
              <w:ind w:left="120" w:firstLine="0"/>
              <w:jc w:val="left"/>
            </w:pPr>
            <w:r>
              <w:t xml:space="preserve">Общинско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00F3B" w:rsidRDefault="00E00F3B" w:rsidP="00063757">
            <w:pPr>
              <w:pStyle w:val="1"/>
              <w:shd w:val="clear" w:color="auto" w:fill="auto"/>
              <w:spacing w:before="0" w:line="240" w:lineRule="auto"/>
              <w:ind w:left="200" w:firstLine="0"/>
            </w:pPr>
          </w:p>
          <w:p w:rsidR="00E00F3B" w:rsidRDefault="00E00F3B" w:rsidP="00063757">
            <w:pPr>
              <w:pStyle w:val="1"/>
              <w:shd w:val="clear" w:color="auto" w:fill="auto"/>
              <w:spacing w:before="0" w:line="240" w:lineRule="auto"/>
              <w:ind w:left="200" w:firstLine="0"/>
            </w:pPr>
          </w:p>
          <w:p w:rsidR="00E00F3B" w:rsidRDefault="00E00F3B" w:rsidP="00063757">
            <w:pPr>
              <w:pStyle w:val="1"/>
              <w:shd w:val="clear" w:color="auto" w:fill="auto"/>
              <w:spacing w:before="0" w:line="240" w:lineRule="auto"/>
              <w:ind w:left="200" w:firstLine="0"/>
            </w:pPr>
            <w:r>
              <w:t>539</w:t>
            </w:r>
          </w:p>
          <w:p w:rsidR="00E00F3B" w:rsidRDefault="00E00F3B" w:rsidP="00063757">
            <w:pPr>
              <w:pStyle w:val="1"/>
              <w:shd w:val="clear" w:color="auto" w:fill="auto"/>
              <w:spacing w:before="0" w:line="240" w:lineRule="auto"/>
              <w:ind w:left="200" w:firstLine="0"/>
            </w:pPr>
            <w:r>
              <w:t>деца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0F3B" w:rsidRDefault="00E00F3B" w:rsidP="00063757">
            <w:pPr>
              <w:pStyle w:val="1"/>
              <w:shd w:val="clear" w:color="auto" w:fill="auto"/>
              <w:spacing w:before="0" w:line="240" w:lineRule="auto"/>
              <w:ind w:firstLine="0"/>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0F3B" w:rsidRDefault="00E00F3B" w:rsidP="00063757">
            <w:pPr>
              <w:pStyle w:val="1"/>
              <w:shd w:val="clear" w:color="auto" w:fill="auto"/>
              <w:spacing w:before="0" w:line="240" w:lineRule="auto"/>
              <w:ind w:firstLine="0"/>
              <w:jc w:val="cente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E00F3B" w:rsidRDefault="00E00F3B" w:rsidP="00063757">
            <w:pPr>
              <w:pStyle w:val="1"/>
              <w:shd w:val="clear" w:color="auto" w:fill="auto"/>
              <w:spacing w:before="0" w:line="240" w:lineRule="auto"/>
              <w:ind w:left="180" w:firstLine="0"/>
            </w:pPr>
          </w:p>
          <w:p w:rsidR="00E00F3B" w:rsidRDefault="00E00F3B" w:rsidP="00063757">
            <w:pPr>
              <w:pStyle w:val="1"/>
              <w:shd w:val="clear" w:color="auto" w:fill="auto"/>
              <w:spacing w:before="0" w:line="240" w:lineRule="auto"/>
              <w:ind w:left="180" w:firstLine="0"/>
            </w:pPr>
          </w:p>
          <w:p w:rsidR="00E00F3B" w:rsidRDefault="00E00F3B" w:rsidP="00063757">
            <w:pPr>
              <w:pStyle w:val="1"/>
              <w:shd w:val="clear" w:color="auto" w:fill="auto"/>
              <w:spacing w:before="0" w:line="240" w:lineRule="auto"/>
              <w:ind w:left="180" w:firstLine="0"/>
            </w:pPr>
            <w:r>
              <w:t>539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0F3B" w:rsidRDefault="00E00F3B" w:rsidP="00063757">
            <w:pPr>
              <w:pStyle w:val="1"/>
              <w:shd w:val="clear" w:color="auto" w:fill="auto"/>
              <w:spacing w:before="0" w:line="240" w:lineRule="auto"/>
              <w:ind w:left="300" w:firstLine="0"/>
              <w:jc w:val="center"/>
            </w:pPr>
            <w: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0F3B" w:rsidRDefault="00E00F3B" w:rsidP="00063757">
            <w:pPr>
              <w:pStyle w:val="1"/>
              <w:shd w:val="clear" w:color="auto" w:fill="auto"/>
              <w:spacing w:before="0" w:line="240" w:lineRule="auto"/>
              <w:ind w:firstLine="0"/>
              <w:jc w:val="center"/>
            </w:pPr>
            <w:r>
              <w:t>-</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E00F3B" w:rsidRDefault="00E00F3B" w:rsidP="00063757">
            <w:pPr>
              <w:pStyle w:val="1"/>
              <w:shd w:val="clear" w:color="auto" w:fill="auto"/>
              <w:spacing w:before="0" w:line="240" w:lineRule="auto"/>
              <w:ind w:left="280" w:firstLine="0"/>
              <w:jc w:val="cente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E00F3B" w:rsidRDefault="00E00F3B" w:rsidP="00063757">
            <w:pPr>
              <w:pStyle w:val="1"/>
              <w:shd w:val="clear" w:color="auto" w:fill="auto"/>
              <w:spacing w:before="0" w:line="240" w:lineRule="auto"/>
              <w:ind w:left="8" w:firstLine="0"/>
              <w:jc w:val="center"/>
            </w:pPr>
          </w:p>
          <w:p w:rsidR="00E00F3B" w:rsidRDefault="00E00F3B" w:rsidP="00063757">
            <w:pPr>
              <w:pStyle w:val="1"/>
              <w:shd w:val="clear" w:color="auto" w:fill="auto"/>
              <w:spacing w:before="0" w:line="240" w:lineRule="auto"/>
              <w:ind w:left="8" w:firstLine="0"/>
              <w:jc w:val="center"/>
            </w:pPr>
            <w:r>
              <w:t>11</w:t>
            </w:r>
          </w:p>
          <w:p w:rsidR="00E00F3B" w:rsidRDefault="00E00F3B" w:rsidP="00063757">
            <w:pPr>
              <w:pStyle w:val="1"/>
              <w:shd w:val="clear" w:color="auto" w:fill="auto"/>
              <w:spacing w:before="0" w:line="240" w:lineRule="auto"/>
              <w:ind w:left="8" w:firstLine="0"/>
              <w:jc w:val="center"/>
            </w:pPr>
            <w:r>
              <w:t>специа</w:t>
            </w:r>
          </w:p>
          <w:p w:rsidR="00E00F3B" w:rsidRDefault="00E00F3B" w:rsidP="00063757">
            <w:pPr>
              <w:pStyle w:val="1"/>
              <w:shd w:val="clear" w:color="auto" w:fill="auto"/>
              <w:spacing w:before="0" w:line="240" w:lineRule="auto"/>
              <w:ind w:left="8" w:firstLine="0"/>
              <w:jc w:val="center"/>
            </w:pPr>
            <w:r>
              <w:t>листи</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E00F3B" w:rsidRDefault="00E00F3B" w:rsidP="00063757">
            <w:pPr>
              <w:pStyle w:val="1"/>
              <w:shd w:val="clear" w:color="auto" w:fill="auto"/>
              <w:spacing w:before="0" w:line="240" w:lineRule="auto"/>
              <w:ind w:left="13" w:firstLine="0"/>
              <w:jc w:val="center"/>
            </w:pPr>
          </w:p>
          <w:p w:rsidR="00E00F3B" w:rsidRDefault="00E00F3B" w:rsidP="00063757">
            <w:pPr>
              <w:pStyle w:val="1"/>
              <w:shd w:val="clear" w:color="auto" w:fill="auto"/>
              <w:spacing w:before="0" w:line="240" w:lineRule="auto"/>
              <w:ind w:left="13" w:firstLine="0"/>
              <w:jc w:val="center"/>
            </w:pPr>
            <w:r>
              <w:t>10</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rsidR="00E00F3B" w:rsidRDefault="00E00F3B" w:rsidP="00063757">
            <w:pPr>
              <w:pStyle w:val="1"/>
              <w:shd w:val="clear" w:color="auto" w:fill="auto"/>
              <w:spacing w:before="0" w:line="240" w:lineRule="auto"/>
              <w:ind w:left="17" w:firstLine="0"/>
              <w:jc w:val="center"/>
            </w:pPr>
            <w:r>
              <w:t>21 по щатно</w:t>
            </w:r>
          </w:p>
          <w:p w:rsidR="00E00F3B" w:rsidRDefault="00E00F3B" w:rsidP="00063757">
            <w:pPr>
              <w:pStyle w:val="1"/>
              <w:shd w:val="clear" w:color="auto" w:fill="auto"/>
              <w:spacing w:before="0" w:line="240" w:lineRule="auto"/>
              <w:ind w:left="17" w:firstLine="0"/>
              <w:jc w:val="center"/>
            </w:pPr>
            <w:r>
              <w:t>+2 гражд.</w:t>
            </w:r>
          </w:p>
          <w:p w:rsidR="00E00F3B" w:rsidRDefault="00E00F3B" w:rsidP="00063757">
            <w:pPr>
              <w:pStyle w:val="1"/>
              <w:shd w:val="clear" w:color="auto" w:fill="auto"/>
              <w:spacing w:before="0" w:line="240" w:lineRule="auto"/>
              <w:ind w:left="17" w:firstLine="0"/>
              <w:jc w:val="center"/>
            </w:pPr>
            <w:r>
              <w:t>д-р</w:t>
            </w:r>
          </w:p>
          <w:p w:rsidR="00E00F3B" w:rsidRPr="00915778" w:rsidRDefault="00E00F3B" w:rsidP="00063757">
            <w:pPr>
              <w:pStyle w:val="1"/>
              <w:shd w:val="clear" w:color="auto" w:fill="auto"/>
              <w:spacing w:before="0" w:line="240" w:lineRule="auto"/>
              <w:ind w:left="17" w:firstLine="0"/>
              <w:jc w:val="center"/>
              <w:rPr>
                <w:b/>
              </w:rPr>
            </w:pPr>
            <w:r w:rsidRPr="00915778">
              <w:rPr>
                <w:b/>
              </w:rPr>
              <w:t>23 общо</w:t>
            </w:r>
          </w:p>
        </w:tc>
      </w:tr>
      <w:tr w:rsidR="00E00F3B" w:rsidTr="005B4B4B">
        <w:trPr>
          <w:trHeight w:val="447"/>
        </w:trPr>
        <w:tc>
          <w:tcPr>
            <w:tcW w:w="4405" w:type="dxa"/>
            <w:tcBorders>
              <w:top w:val="single" w:sz="4" w:space="0" w:color="auto"/>
              <w:left w:val="single" w:sz="4" w:space="0" w:color="auto"/>
              <w:bottom w:val="single" w:sz="4" w:space="0" w:color="auto"/>
              <w:right w:val="single" w:sz="4" w:space="0" w:color="auto"/>
            </w:tcBorders>
            <w:shd w:val="clear" w:color="auto" w:fill="FFFFFF"/>
          </w:tcPr>
          <w:p w:rsidR="00E00F3B" w:rsidRDefault="00E00F3B" w:rsidP="00063757">
            <w:pPr>
              <w:pStyle w:val="1"/>
              <w:shd w:val="clear" w:color="auto" w:fill="auto"/>
              <w:spacing w:before="0" w:line="293" w:lineRule="exact"/>
              <w:ind w:left="120" w:firstLine="0"/>
              <w:jc w:val="left"/>
            </w:pPr>
          </w:p>
          <w:p w:rsidR="00E00F3B" w:rsidRDefault="00E00F3B" w:rsidP="00063757">
            <w:pPr>
              <w:pStyle w:val="1"/>
              <w:shd w:val="clear" w:color="auto" w:fill="auto"/>
              <w:spacing w:before="0" w:line="293" w:lineRule="exact"/>
              <w:ind w:left="120" w:firstLine="0"/>
              <w:jc w:val="left"/>
            </w:pPr>
            <w:r>
              <w:t>ПИЦНВ към ОП „Младежки център“</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00F3B" w:rsidRDefault="00E00F3B" w:rsidP="00063757">
            <w:pPr>
              <w:pStyle w:val="1"/>
              <w:shd w:val="clear" w:color="auto" w:fill="auto"/>
              <w:spacing w:before="0" w:line="240" w:lineRule="auto"/>
              <w:ind w:left="120" w:firstLine="0"/>
              <w:jc w:val="left"/>
            </w:pPr>
          </w:p>
          <w:p w:rsidR="00E00F3B" w:rsidRDefault="00E00F3B" w:rsidP="00063757">
            <w:pPr>
              <w:pStyle w:val="1"/>
              <w:shd w:val="clear" w:color="auto" w:fill="auto"/>
              <w:spacing w:before="0" w:line="240" w:lineRule="auto"/>
              <w:ind w:left="120" w:firstLine="0"/>
              <w:jc w:val="left"/>
            </w:pPr>
            <w:r>
              <w:t>Държавно</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00F3B" w:rsidRDefault="00E00F3B" w:rsidP="00063757">
            <w:pPr>
              <w:pStyle w:val="1"/>
              <w:shd w:val="clear" w:color="auto" w:fill="auto"/>
              <w:spacing w:before="0" w:line="240" w:lineRule="auto"/>
              <w:ind w:left="200" w:firstLine="0"/>
              <w:jc w:val="left"/>
            </w:pPr>
          </w:p>
          <w:p w:rsidR="00E00F3B" w:rsidRDefault="00E00F3B" w:rsidP="00063757">
            <w:pPr>
              <w:pStyle w:val="1"/>
              <w:shd w:val="clear" w:color="auto" w:fill="auto"/>
              <w:spacing w:before="0" w:line="240" w:lineRule="auto"/>
              <w:ind w:left="200" w:firstLine="0"/>
              <w:jc w:val="left"/>
            </w:pPr>
            <w:r>
              <w:t>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0F3B" w:rsidRDefault="00E00F3B" w:rsidP="00063757">
            <w:pPr>
              <w:pStyle w:val="1"/>
              <w:shd w:val="clear" w:color="auto" w:fill="auto"/>
              <w:spacing w:before="0" w:line="240" w:lineRule="auto"/>
              <w:ind w:left="280" w:firstLine="0"/>
              <w:jc w:val="left"/>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0F3B" w:rsidRDefault="00E00F3B" w:rsidP="00063757">
            <w:pPr>
              <w:pStyle w:val="1"/>
              <w:shd w:val="clear" w:color="auto" w:fill="auto"/>
              <w:spacing w:before="0" w:line="240" w:lineRule="auto"/>
              <w:ind w:left="320" w:firstLine="0"/>
              <w:jc w:val="left"/>
            </w:pP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E00F3B" w:rsidRDefault="00E00F3B" w:rsidP="00063757">
            <w:pPr>
              <w:pStyle w:val="1"/>
              <w:shd w:val="clear" w:color="auto" w:fill="auto"/>
              <w:spacing w:before="0" w:line="240" w:lineRule="auto"/>
              <w:ind w:left="180" w:firstLine="0"/>
              <w:jc w:val="left"/>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0F3B" w:rsidRDefault="00E00F3B" w:rsidP="00063757">
            <w:pPr>
              <w:pStyle w:val="1"/>
              <w:shd w:val="clear" w:color="auto" w:fill="auto"/>
              <w:spacing w:before="0" w:line="240" w:lineRule="auto"/>
              <w:ind w:left="300" w:firstLine="0"/>
              <w:jc w:val="left"/>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0F3B" w:rsidRDefault="00E00F3B" w:rsidP="00063757">
            <w:pPr>
              <w:pStyle w:val="1"/>
              <w:shd w:val="clear" w:color="auto" w:fill="auto"/>
              <w:spacing w:before="0" w:line="240" w:lineRule="auto"/>
              <w:ind w:firstLine="0"/>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E00F3B" w:rsidRDefault="00E00F3B" w:rsidP="00063757">
            <w:pPr>
              <w:pStyle w:val="1"/>
              <w:shd w:val="clear" w:color="auto" w:fill="auto"/>
              <w:spacing w:before="0" w:line="240" w:lineRule="auto"/>
              <w:ind w:left="280" w:firstLine="0"/>
              <w:jc w:val="left"/>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E00F3B" w:rsidRDefault="00E00F3B" w:rsidP="00063757">
            <w:pPr>
              <w:pStyle w:val="1"/>
              <w:shd w:val="clear" w:color="auto" w:fill="auto"/>
              <w:spacing w:before="0" w:line="240" w:lineRule="auto"/>
              <w:ind w:left="380" w:firstLine="0"/>
              <w:jc w:val="left"/>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E00F3B" w:rsidRDefault="00E00F3B" w:rsidP="00063757">
            <w:pPr>
              <w:pStyle w:val="1"/>
              <w:shd w:val="clear" w:color="auto" w:fill="auto"/>
              <w:spacing w:before="0" w:line="240" w:lineRule="auto"/>
              <w:ind w:left="400" w:firstLine="0"/>
              <w:jc w:val="left"/>
            </w:pPr>
          </w:p>
          <w:p w:rsidR="00E00F3B" w:rsidRDefault="00E00F3B" w:rsidP="00063757">
            <w:pPr>
              <w:pStyle w:val="1"/>
              <w:shd w:val="clear" w:color="auto" w:fill="auto"/>
              <w:spacing w:before="0" w:line="240" w:lineRule="auto"/>
              <w:ind w:left="400" w:firstLine="0"/>
              <w:jc w:val="left"/>
            </w:pPr>
            <w:r>
              <w:t>7</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rsidR="00E00F3B" w:rsidRDefault="00E00F3B" w:rsidP="00063757">
            <w:pPr>
              <w:pStyle w:val="1"/>
              <w:shd w:val="clear" w:color="auto" w:fill="auto"/>
              <w:spacing w:before="0" w:line="240" w:lineRule="auto"/>
              <w:ind w:left="360" w:firstLine="0"/>
              <w:jc w:val="left"/>
            </w:pPr>
          </w:p>
          <w:p w:rsidR="00E00F3B" w:rsidRDefault="00E00F3B" w:rsidP="00E00F3B">
            <w:pPr>
              <w:pStyle w:val="1"/>
              <w:shd w:val="clear" w:color="auto" w:fill="auto"/>
              <w:spacing w:before="0" w:line="240" w:lineRule="auto"/>
              <w:ind w:firstLine="0"/>
              <w:jc w:val="center"/>
            </w:pPr>
            <w:r>
              <w:t>7 по    щатно</w:t>
            </w:r>
          </w:p>
        </w:tc>
      </w:tr>
    </w:tbl>
    <w:p w:rsidR="0093169A" w:rsidRDefault="0093169A" w:rsidP="002F0A8C">
      <w:pPr>
        <w:autoSpaceDE w:val="0"/>
        <w:autoSpaceDN w:val="0"/>
        <w:adjustRightInd w:val="0"/>
        <w:ind w:firstLine="708"/>
        <w:jc w:val="left"/>
        <w:rPr>
          <w:sz w:val="28"/>
          <w:szCs w:val="28"/>
          <w:lang w:val="en-US"/>
        </w:rPr>
      </w:pPr>
    </w:p>
    <w:p w:rsidR="00FA1735" w:rsidRDefault="00FA1735" w:rsidP="002F0A8C">
      <w:pPr>
        <w:autoSpaceDE w:val="0"/>
        <w:autoSpaceDN w:val="0"/>
        <w:adjustRightInd w:val="0"/>
        <w:ind w:firstLine="708"/>
        <w:jc w:val="left"/>
        <w:rPr>
          <w:sz w:val="28"/>
          <w:szCs w:val="28"/>
          <w:lang w:val="en-US"/>
        </w:rPr>
      </w:pPr>
    </w:p>
    <w:p w:rsidR="00FA1735" w:rsidRDefault="00FA1735" w:rsidP="002F0A8C">
      <w:pPr>
        <w:autoSpaceDE w:val="0"/>
        <w:autoSpaceDN w:val="0"/>
        <w:adjustRightInd w:val="0"/>
        <w:ind w:firstLine="708"/>
        <w:jc w:val="left"/>
        <w:rPr>
          <w:sz w:val="28"/>
          <w:szCs w:val="28"/>
          <w:lang w:val="en-US"/>
        </w:rPr>
      </w:pPr>
    </w:p>
    <w:p w:rsidR="00FA1735" w:rsidRDefault="00FA1735" w:rsidP="002F0A8C">
      <w:pPr>
        <w:autoSpaceDE w:val="0"/>
        <w:autoSpaceDN w:val="0"/>
        <w:adjustRightInd w:val="0"/>
        <w:ind w:firstLine="708"/>
        <w:jc w:val="left"/>
        <w:rPr>
          <w:sz w:val="28"/>
          <w:szCs w:val="28"/>
        </w:rPr>
      </w:pPr>
    </w:p>
    <w:p w:rsidR="005B4B4B" w:rsidRDefault="005B4B4B" w:rsidP="002F0A8C">
      <w:pPr>
        <w:autoSpaceDE w:val="0"/>
        <w:autoSpaceDN w:val="0"/>
        <w:adjustRightInd w:val="0"/>
        <w:ind w:firstLine="708"/>
        <w:jc w:val="left"/>
        <w:rPr>
          <w:sz w:val="28"/>
          <w:szCs w:val="28"/>
        </w:rPr>
      </w:pPr>
    </w:p>
    <w:p w:rsidR="005B4B4B" w:rsidRPr="005B4B4B" w:rsidRDefault="005B4B4B" w:rsidP="002F0A8C">
      <w:pPr>
        <w:autoSpaceDE w:val="0"/>
        <w:autoSpaceDN w:val="0"/>
        <w:adjustRightInd w:val="0"/>
        <w:ind w:firstLine="708"/>
        <w:jc w:val="left"/>
        <w:rPr>
          <w:sz w:val="28"/>
          <w:szCs w:val="28"/>
        </w:rPr>
      </w:pPr>
    </w:p>
    <w:p w:rsidR="00FA1735" w:rsidRPr="00FA1735" w:rsidRDefault="00FA1735" w:rsidP="002F0A8C">
      <w:pPr>
        <w:autoSpaceDE w:val="0"/>
        <w:autoSpaceDN w:val="0"/>
        <w:adjustRightInd w:val="0"/>
        <w:ind w:firstLine="708"/>
        <w:jc w:val="left"/>
        <w:rPr>
          <w:sz w:val="28"/>
          <w:szCs w:val="28"/>
          <w:lang w:val="en-US"/>
        </w:rPr>
      </w:pPr>
    </w:p>
    <w:p w:rsidR="0093169A" w:rsidRDefault="0093169A" w:rsidP="002F0A8C">
      <w:pPr>
        <w:autoSpaceDE w:val="0"/>
        <w:autoSpaceDN w:val="0"/>
        <w:adjustRightInd w:val="0"/>
        <w:ind w:firstLine="708"/>
        <w:jc w:val="left"/>
        <w:rPr>
          <w:sz w:val="28"/>
          <w:szCs w:val="28"/>
        </w:rPr>
      </w:pPr>
    </w:p>
    <w:p w:rsidR="00F464EA" w:rsidRPr="00FC2857" w:rsidRDefault="00CB7307" w:rsidP="00A5296E">
      <w:pPr>
        <w:autoSpaceDE w:val="0"/>
        <w:autoSpaceDN w:val="0"/>
        <w:adjustRightInd w:val="0"/>
        <w:ind w:firstLine="708"/>
        <w:jc w:val="left"/>
        <w:rPr>
          <w:b/>
          <w:i/>
          <w:sz w:val="28"/>
          <w:szCs w:val="28"/>
          <w:u w:val="single"/>
        </w:rPr>
      </w:pPr>
      <w:r w:rsidRPr="00FC2857">
        <w:rPr>
          <w:b/>
          <w:i/>
          <w:sz w:val="28"/>
          <w:szCs w:val="28"/>
          <w:u w:val="single"/>
        </w:rPr>
        <w:lastRenderedPageBreak/>
        <w:t xml:space="preserve">2.1.4.1. </w:t>
      </w:r>
      <w:r w:rsidR="00FC2857" w:rsidRPr="00FC2857">
        <w:rPr>
          <w:b/>
          <w:i/>
          <w:sz w:val="28"/>
          <w:szCs w:val="28"/>
          <w:u w:val="single"/>
        </w:rPr>
        <w:t xml:space="preserve">Регионален център за подкрепа на процеса на приобщаващото образование - </w:t>
      </w:r>
      <w:r w:rsidR="00E12351">
        <w:rPr>
          <w:b/>
          <w:i/>
          <w:sz w:val="28"/>
          <w:szCs w:val="28"/>
          <w:u w:val="single"/>
        </w:rPr>
        <w:t>Х</w:t>
      </w:r>
      <w:r w:rsidR="00FC2857" w:rsidRPr="00FC2857">
        <w:rPr>
          <w:b/>
          <w:i/>
          <w:sz w:val="28"/>
          <w:szCs w:val="28"/>
          <w:u w:val="single"/>
          <w:lang w:val="en-US"/>
        </w:rPr>
        <w:t>асково</w:t>
      </w:r>
    </w:p>
    <w:p w:rsidR="00F464EA" w:rsidRPr="00F464EA" w:rsidRDefault="00F464EA" w:rsidP="00F464EA">
      <w:pPr>
        <w:autoSpaceDE w:val="0"/>
        <w:autoSpaceDN w:val="0"/>
        <w:adjustRightInd w:val="0"/>
        <w:ind w:firstLine="708"/>
        <w:jc w:val="left"/>
        <w:rPr>
          <w:szCs w:val="24"/>
        </w:rPr>
      </w:pPr>
    </w:p>
    <w:p w:rsidR="00F464EA" w:rsidRPr="00F464EA" w:rsidRDefault="00CB7307" w:rsidP="00F464EA">
      <w:pPr>
        <w:autoSpaceDE w:val="0"/>
        <w:autoSpaceDN w:val="0"/>
        <w:adjustRightInd w:val="0"/>
        <w:ind w:firstLine="708"/>
        <w:jc w:val="left"/>
        <w:rPr>
          <w:b/>
          <w:szCs w:val="24"/>
        </w:rPr>
      </w:pPr>
      <w:r>
        <w:rPr>
          <w:szCs w:val="24"/>
        </w:rPr>
        <w:t xml:space="preserve"> </w:t>
      </w:r>
      <w:r w:rsidR="00F464EA" w:rsidRPr="00F464EA">
        <w:rPr>
          <w:b/>
          <w:szCs w:val="24"/>
          <w:lang w:val="en-US"/>
        </w:rPr>
        <w:t>I</w:t>
      </w:r>
      <w:r w:rsidR="00F464EA" w:rsidRPr="00F464EA">
        <w:rPr>
          <w:b/>
          <w:szCs w:val="24"/>
          <w:lang w:val="ru-RU"/>
        </w:rPr>
        <w:t>.</w:t>
      </w:r>
      <w:r w:rsidR="00A5296E">
        <w:rPr>
          <w:b/>
          <w:szCs w:val="24"/>
          <w:lang w:val="ru-RU"/>
        </w:rPr>
        <w:t xml:space="preserve"> </w:t>
      </w:r>
      <w:r w:rsidR="00F464EA" w:rsidRPr="00F464EA">
        <w:rPr>
          <w:b/>
          <w:szCs w:val="24"/>
        </w:rPr>
        <w:t>Материална база</w:t>
      </w:r>
      <w:r w:rsidR="004D059E">
        <w:rPr>
          <w:b/>
          <w:szCs w:val="24"/>
        </w:rPr>
        <w:t>:</w:t>
      </w:r>
    </w:p>
    <w:p w:rsidR="00F464EA" w:rsidRPr="00F464EA" w:rsidRDefault="00F464EA" w:rsidP="00F87E72">
      <w:pPr>
        <w:autoSpaceDE w:val="0"/>
        <w:autoSpaceDN w:val="0"/>
        <w:adjustRightInd w:val="0"/>
        <w:ind w:firstLine="708"/>
        <w:rPr>
          <w:szCs w:val="24"/>
        </w:rPr>
      </w:pPr>
      <w:r w:rsidRPr="00F464EA">
        <w:rPr>
          <w:szCs w:val="24"/>
        </w:rPr>
        <w:t xml:space="preserve">Регионален център се намира в сградата на </w:t>
      </w:r>
      <w:r w:rsidR="00C426D5">
        <w:rPr>
          <w:szCs w:val="24"/>
        </w:rPr>
        <w:t>ЦСОП</w:t>
      </w:r>
      <w:r w:rsidRPr="00F464EA">
        <w:rPr>
          <w:szCs w:val="24"/>
        </w:rPr>
        <w:t xml:space="preserve"> „Проф. д-р Петър Берон”</w:t>
      </w:r>
      <w:r w:rsidR="00CB7307">
        <w:rPr>
          <w:szCs w:val="24"/>
        </w:rPr>
        <w:t xml:space="preserve"> </w:t>
      </w:r>
      <w:r w:rsidRPr="00F464EA">
        <w:rPr>
          <w:szCs w:val="24"/>
        </w:rPr>
        <w:t>гр.</w:t>
      </w:r>
      <w:r w:rsidR="00A5296E">
        <w:rPr>
          <w:szCs w:val="24"/>
        </w:rPr>
        <w:t xml:space="preserve"> Хасково със </w:t>
      </w:r>
      <w:r w:rsidRPr="00F464EA">
        <w:rPr>
          <w:szCs w:val="24"/>
        </w:rPr>
        <w:t xml:space="preserve">самостоятелен западен  вход на </w:t>
      </w:r>
      <w:r w:rsidR="00A5296E">
        <w:rPr>
          <w:szCs w:val="24"/>
        </w:rPr>
        <w:t xml:space="preserve">третия етаж с адрес гр.Хасково, </w:t>
      </w:r>
      <w:r w:rsidRPr="00F464EA">
        <w:rPr>
          <w:szCs w:val="24"/>
        </w:rPr>
        <w:t>ул. „Иглика” №14 ет.3.</w:t>
      </w:r>
    </w:p>
    <w:p w:rsidR="00F464EA" w:rsidRPr="00F464EA" w:rsidRDefault="00F464EA" w:rsidP="00F87E72">
      <w:pPr>
        <w:autoSpaceDE w:val="0"/>
        <w:autoSpaceDN w:val="0"/>
        <w:adjustRightInd w:val="0"/>
        <w:ind w:firstLine="708"/>
        <w:rPr>
          <w:szCs w:val="24"/>
        </w:rPr>
      </w:pPr>
      <w:r w:rsidRPr="00F464EA">
        <w:rPr>
          <w:szCs w:val="24"/>
          <w:lang w:val="en-US"/>
        </w:rPr>
        <w:t>Р</w:t>
      </w:r>
      <w:r w:rsidRPr="00F464EA">
        <w:rPr>
          <w:szCs w:val="24"/>
        </w:rPr>
        <w:t>егионален</w:t>
      </w:r>
      <w:r w:rsidRPr="00F464EA">
        <w:rPr>
          <w:szCs w:val="24"/>
          <w:lang w:val="en-US"/>
        </w:rPr>
        <w:t xml:space="preserve"> център</w:t>
      </w:r>
      <w:r w:rsidR="00A5296E">
        <w:rPr>
          <w:szCs w:val="24"/>
        </w:rPr>
        <w:t xml:space="preserve"> </w:t>
      </w:r>
      <w:r w:rsidRPr="00F464EA">
        <w:rPr>
          <w:szCs w:val="24"/>
          <w:lang w:val="en-US"/>
        </w:rPr>
        <w:t>- Хасково разполага със стълбищен подемник</w:t>
      </w:r>
      <w:r w:rsidRPr="00F464EA">
        <w:rPr>
          <w:szCs w:val="24"/>
        </w:rPr>
        <w:t>, спечелен по проект</w:t>
      </w:r>
      <w:r w:rsidRPr="00F464EA">
        <w:rPr>
          <w:szCs w:val="24"/>
          <w:lang w:val="en-US"/>
        </w:rPr>
        <w:t>, чрез който превръща помещенията на 3-</w:t>
      </w:r>
      <w:r w:rsidRPr="00F464EA">
        <w:rPr>
          <w:szCs w:val="24"/>
        </w:rPr>
        <w:t>я</w:t>
      </w:r>
      <w:r w:rsidRPr="00F464EA">
        <w:rPr>
          <w:szCs w:val="24"/>
          <w:lang w:val="en-US"/>
        </w:rPr>
        <w:t xml:space="preserve"> етаж в достъпно място за децата с физически увреждания и инвалидни колички</w:t>
      </w:r>
      <w:r w:rsidRPr="00F464EA">
        <w:rPr>
          <w:szCs w:val="24"/>
        </w:rPr>
        <w:t xml:space="preserve">. </w:t>
      </w:r>
    </w:p>
    <w:p w:rsidR="00F464EA" w:rsidRPr="00F464EA" w:rsidRDefault="00A5296E" w:rsidP="00F87E72">
      <w:pPr>
        <w:autoSpaceDE w:val="0"/>
        <w:autoSpaceDN w:val="0"/>
        <w:adjustRightInd w:val="0"/>
        <w:ind w:firstLine="708"/>
        <w:rPr>
          <w:szCs w:val="24"/>
        </w:rPr>
      </w:pPr>
      <w:r>
        <w:rPr>
          <w:szCs w:val="24"/>
        </w:rPr>
        <w:t xml:space="preserve">В </w:t>
      </w:r>
      <w:r w:rsidR="00F464EA" w:rsidRPr="00F464EA">
        <w:rPr>
          <w:szCs w:val="24"/>
        </w:rPr>
        <w:t>административната сграда на Регионален център</w:t>
      </w:r>
      <w:r>
        <w:rPr>
          <w:szCs w:val="24"/>
        </w:rPr>
        <w:t xml:space="preserve"> </w:t>
      </w:r>
      <w:r w:rsidR="00F464EA" w:rsidRPr="00F464EA">
        <w:rPr>
          <w:szCs w:val="24"/>
        </w:rPr>
        <w:t>- Хасково са обособени следните кабинети и зали:</w:t>
      </w:r>
    </w:p>
    <w:p w:rsidR="00F464EA" w:rsidRPr="00F464EA" w:rsidRDefault="00F464EA" w:rsidP="00F87E72">
      <w:pPr>
        <w:autoSpaceDE w:val="0"/>
        <w:autoSpaceDN w:val="0"/>
        <w:adjustRightInd w:val="0"/>
        <w:ind w:firstLine="708"/>
        <w:rPr>
          <w:b/>
          <w:szCs w:val="24"/>
        </w:rPr>
      </w:pPr>
      <w:r w:rsidRPr="00F464EA">
        <w:rPr>
          <w:b/>
          <w:szCs w:val="24"/>
        </w:rPr>
        <w:t>*Кабинет по Монтесори терапия и Ерготерапия</w:t>
      </w:r>
    </w:p>
    <w:p w:rsidR="00F464EA" w:rsidRPr="00F464EA" w:rsidRDefault="00F464EA" w:rsidP="00F87E72">
      <w:pPr>
        <w:autoSpaceDE w:val="0"/>
        <w:autoSpaceDN w:val="0"/>
        <w:adjustRightInd w:val="0"/>
        <w:ind w:firstLine="708"/>
        <w:rPr>
          <w:szCs w:val="24"/>
        </w:rPr>
      </w:pPr>
      <w:r w:rsidRPr="00F464EA">
        <w:rPr>
          <w:b/>
          <w:szCs w:val="24"/>
        </w:rPr>
        <w:t>-</w:t>
      </w:r>
      <w:r w:rsidRPr="00F464EA">
        <w:rPr>
          <w:szCs w:val="24"/>
        </w:rPr>
        <w:t>Специализиран кабине</w:t>
      </w:r>
      <w:r w:rsidR="00A5296E">
        <w:rPr>
          <w:szCs w:val="24"/>
        </w:rPr>
        <w:t xml:space="preserve">т за работа, който се посещава </w:t>
      </w:r>
      <w:r w:rsidRPr="00F464EA">
        <w:rPr>
          <w:szCs w:val="24"/>
        </w:rPr>
        <w:t>от 25 деца и ученици със специални образователни потребности в извънучебно време, придружавани от родител по определен график, в</w:t>
      </w:r>
      <w:r>
        <w:rPr>
          <w:szCs w:val="24"/>
        </w:rPr>
        <w:t xml:space="preserve"> </w:t>
      </w:r>
      <w:r w:rsidRPr="00F464EA">
        <w:rPr>
          <w:szCs w:val="24"/>
        </w:rPr>
        <w:t xml:space="preserve">зависимост от потребностите и възможностите на децата. </w:t>
      </w:r>
    </w:p>
    <w:p w:rsidR="00F464EA" w:rsidRPr="00F464EA" w:rsidRDefault="00F464EA" w:rsidP="00F87E72">
      <w:pPr>
        <w:autoSpaceDE w:val="0"/>
        <w:autoSpaceDN w:val="0"/>
        <w:adjustRightInd w:val="0"/>
        <w:ind w:firstLine="708"/>
        <w:rPr>
          <w:szCs w:val="24"/>
        </w:rPr>
      </w:pPr>
      <w:r w:rsidRPr="00F464EA">
        <w:rPr>
          <w:szCs w:val="24"/>
        </w:rPr>
        <w:t>-Кът за подпомагане на обучението на децата и ученицит</w:t>
      </w:r>
      <w:r w:rsidR="00A5296E">
        <w:rPr>
          <w:szCs w:val="24"/>
        </w:rPr>
        <w:t xml:space="preserve">е с изготвен план за подкрепа: </w:t>
      </w:r>
      <w:r w:rsidRPr="00F464EA">
        <w:rPr>
          <w:szCs w:val="24"/>
        </w:rPr>
        <w:t>интерактивна дъс</w:t>
      </w:r>
      <w:r w:rsidR="00A5296E">
        <w:rPr>
          <w:szCs w:val="24"/>
        </w:rPr>
        <w:t xml:space="preserve">ка, Биофидбек, Монтесори шкаф, </w:t>
      </w:r>
      <w:r w:rsidRPr="00F464EA">
        <w:rPr>
          <w:szCs w:val="24"/>
        </w:rPr>
        <w:t>дидактически материали и обучителни пособия /образователни игри, пъзели, детска литература/</w:t>
      </w:r>
      <w:r w:rsidR="00A5296E">
        <w:rPr>
          <w:szCs w:val="24"/>
        </w:rPr>
        <w:t>.</w:t>
      </w:r>
      <w:r w:rsidRPr="00F464EA">
        <w:rPr>
          <w:szCs w:val="24"/>
        </w:rPr>
        <w:t xml:space="preserve"> </w:t>
      </w:r>
    </w:p>
    <w:p w:rsidR="00F464EA" w:rsidRPr="00F464EA" w:rsidRDefault="00A5296E" w:rsidP="00F87E72">
      <w:pPr>
        <w:autoSpaceDE w:val="0"/>
        <w:autoSpaceDN w:val="0"/>
        <w:adjustRightInd w:val="0"/>
        <w:ind w:firstLine="708"/>
        <w:rPr>
          <w:szCs w:val="24"/>
        </w:rPr>
      </w:pPr>
      <w:r>
        <w:rPr>
          <w:szCs w:val="24"/>
        </w:rPr>
        <w:t>-</w:t>
      </w:r>
      <w:r w:rsidR="00F464EA" w:rsidRPr="00F464EA">
        <w:rPr>
          <w:szCs w:val="24"/>
        </w:rPr>
        <w:t xml:space="preserve">Кът за деца с нарушено зрение, оборудван с увеличителни лупи, брайлова </w:t>
      </w:r>
      <w:r>
        <w:rPr>
          <w:szCs w:val="24"/>
        </w:rPr>
        <w:t xml:space="preserve">машина, комплект бели бастуни, </w:t>
      </w:r>
      <w:r w:rsidR="00F464EA" w:rsidRPr="00F464EA">
        <w:rPr>
          <w:szCs w:val="24"/>
        </w:rPr>
        <w:t>компютър с говореща програма, използвани в процеса на работа със зрително затруднени ученици</w:t>
      </w:r>
      <w:r>
        <w:rPr>
          <w:szCs w:val="24"/>
        </w:rPr>
        <w:t>.</w:t>
      </w:r>
    </w:p>
    <w:p w:rsidR="00F464EA" w:rsidRPr="00F464EA" w:rsidRDefault="00A5296E" w:rsidP="00F87E72">
      <w:pPr>
        <w:autoSpaceDE w:val="0"/>
        <w:autoSpaceDN w:val="0"/>
        <w:adjustRightInd w:val="0"/>
        <w:ind w:firstLine="708"/>
        <w:rPr>
          <w:szCs w:val="24"/>
        </w:rPr>
      </w:pPr>
      <w:r>
        <w:rPr>
          <w:szCs w:val="24"/>
        </w:rPr>
        <w:t>-</w:t>
      </w:r>
      <w:r w:rsidR="00F464EA" w:rsidRPr="00F464EA">
        <w:rPr>
          <w:szCs w:val="24"/>
        </w:rPr>
        <w:t>Кът</w:t>
      </w:r>
      <w:r>
        <w:rPr>
          <w:szCs w:val="24"/>
        </w:rPr>
        <w:t xml:space="preserve"> за деца с увреждане на слуха: </w:t>
      </w:r>
      <w:r w:rsidR="00F464EA" w:rsidRPr="00F464EA">
        <w:rPr>
          <w:szCs w:val="24"/>
        </w:rPr>
        <w:t xml:space="preserve">наличие на </w:t>
      </w:r>
      <w:r w:rsidR="00F464EA" w:rsidRPr="00F464EA">
        <w:rPr>
          <w:szCs w:val="24"/>
          <w:lang w:val="en-US"/>
        </w:rPr>
        <w:t xml:space="preserve">FM </w:t>
      </w:r>
      <w:r w:rsidR="00F464EA" w:rsidRPr="00F464EA">
        <w:rPr>
          <w:szCs w:val="24"/>
        </w:rPr>
        <w:t xml:space="preserve">системи и слухови апарати </w:t>
      </w:r>
      <w:r>
        <w:rPr>
          <w:szCs w:val="24"/>
        </w:rPr>
        <w:t>за изолиране на допълнителните ш</w:t>
      </w:r>
      <w:r w:rsidR="00F464EA" w:rsidRPr="00F464EA">
        <w:rPr>
          <w:szCs w:val="24"/>
        </w:rPr>
        <w:t>умове и звукове</w:t>
      </w:r>
    </w:p>
    <w:p w:rsidR="00F464EA" w:rsidRPr="00F464EA" w:rsidRDefault="00F464EA" w:rsidP="00F87E72">
      <w:pPr>
        <w:autoSpaceDE w:val="0"/>
        <w:autoSpaceDN w:val="0"/>
        <w:adjustRightInd w:val="0"/>
        <w:ind w:firstLine="708"/>
        <w:rPr>
          <w:b/>
          <w:szCs w:val="24"/>
        </w:rPr>
      </w:pPr>
      <w:r w:rsidRPr="00F464EA">
        <w:rPr>
          <w:b/>
          <w:szCs w:val="24"/>
        </w:rPr>
        <w:t>*Зала за Сензорна терапия</w:t>
      </w:r>
    </w:p>
    <w:p w:rsidR="00F464EA" w:rsidRPr="00F464EA" w:rsidRDefault="00A5296E" w:rsidP="00F87E72">
      <w:pPr>
        <w:autoSpaceDE w:val="0"/>
        <w:autoSpaceDN w:val="0"/>
        <w:adjustRightInd w:val="0"/>
        <w:ind w:firstLine="708"/>
        <w:rPr>
          <w:szCs w:val="24"/>
        </w:rPr>
      </w:pPr>
      <w:r>
        <w:rPr>
          <w:szCs w:val="24"/>
        </w:rPr>
        <w:t>-Кът за сензорна терапия</w:t>
      </w:r>
      <w:r w:rsidR="00F464EA" w:rsidRPr="00F464EA">
        <w:rPr>
          <w:szCs w:val="24"/>
        </w:rPr>
        <w:t>: водно легло,</w:t>
      </w:r>
      <w:r>
        <w:rPr>
          <w:szCs w:val="24"/>
        </w:rPr>
        <w:t xml:space="preserve"> </w:t>
      </w:r>
      <w:r w:rsidR="00F464EA" w:rsidRPr="00F464EA">
        <w:rPr>
          <w:szCs w:val="24"/>
        </w:rPr>
        <w:t>светещо небе, светлоотразителни снопове, музикално-релаксиращи уредби, уреди за ароматерапия, воден кът с кула, прожектор с филтър и огледална сфера, електронна картина “Морско дъно”</w:t>
      </w:r>
      <w:r>
        <w:rPr>
          <w:szCs w:val="24"/>
        </w:rPr>
        <w:t>.</w:t>
      </w:r>
    </w:p>
    <w:p w:rsidR="00F464EA" w:rsidRPr="00F464EA" w:rsidRDefault="00F464EA" w:rsidP="00F87E72">
      <w:pPr>
        <w:autoSpaceDE w:val="0"/>
        <w:autoSpaceDN w:val="0"/>
        <w:adjustRightInd w:val="0"/>
        <w:ind w:firstLine="708"/>
        <w:rPr>
          <w:szCs w:val="24"/>
        </w:rPr>
      </w:pPr>
      <w:r w:rsidRPr="00F464EA">
        <w:rPr>
          <w:szCs w:val="24"/>
        </w:rPr>
        <w:t>-Забавен детски кът: стена за катерене, тунел-</w:t>
      </w:r>
      <w:r w:rsidR="00A5296E">
        <w:rPr>
          <w:szCs w:val="24"/>
        </w:rPr>
        <w:t>гъсеница, пластмасова къщичка, стена-</w:t>
      </w:r>
      <w:r w:rsidRPr="00F464EA">
        <w:rPr>
          <w:szCs w:val="24"/>
        </w:rPr>
        <w:t>пъзел</w:t>
      </w:r>
      <w:r w:rsidR="00A5296E">
        <w:rPr>
          <w:szCs w:val="24"/>
        </w:rPr>
        <w:t>.</w:t>
      </w:r>
    </w:p>
    <w:p w:rsidR="00F464EA" w:rsidRPr="00F464EA" w:rsidRDefault="00F464EA" w:rsidP="00F87E72">
      <w:pPr>
        <w:autoSpaceDE w:val="0"/>
        <w:autoSpaceDN w:val="0"/>
        <w:adjustRightInd w:val="0"/>
        <w:ind w:firstLine="708"/>
        <w:rPr>
          <w:szCs w:val="24"/>
        </w:rPr>
      </w:pPr>
      <w:r w:rsidRPr="00F464EA">
        <w:rPr>
          <w:szCs w:val="24"/>
        </w:rPr>
        <w:t>-Кът за фина моторика и тактил: су</w:t>
      </w:r>
      <w:r w:rsidR="00A5296E">
        <w:rPr>
          <w:szCs w:val="24"/>
        </w:rPr>
        <w:t xml:space="preserve">х басейн, тапицирана пързалка, </w:t>
      </w:r>
      <w:r w:rsidRPr="00F464EA">
        <w:rPr>
          <w:szCs w:val="24"/>
        </w:rPr>
        <w:t>люлка.</w:t>
      </w:r>
    </w:p>
    <w:p w:rsidR="00F464EA" w:rsidRPr="00F464EA" w:rsidRDefault="00F464EA" w:rsidP="00F87E72">
      <w:pPr>
        <w:autoSpaceDE w:val="0"/>
        <w:autoSpaceDN w:val="0"/>
        <w:adjustRightInd w:val="0"/>
        <w:ind w:firstLine="708"/>
        <w:rPr>
          <w:szCs w:val="24"/>
        </w:rPr>
      </w:pPr>
      <w:r w:rsidRPr="00F464EA">
        <w:rPr>
          <w:b/>
          <w:szCs w:val="24"/>
        </w:rPr>
        <w:t>*Зала за Рехабилитация</w:t>
      </w:r>
    </w:p>
    <w:p w:rsidR="00F464EA" w:rsidRPr="00F464EA" w:rsidRDefault="00F464EA" w:rsidP="00F87E72">
      <w:pPr>
        <w:autoSpaceDE w:val="0"/>
        <w:autoSpaceDN w:val="0"/>
        <w:adjustRightInd w:val="0"/>
        <w:ind w:firstLine="708"/>
        <w:rPr>
          <w:szCs w:val="24"/>
        </w:rPr>
      </w:pPr>
      <w:r w:rsidRPr="00F464EA">
        <w:rPr>
          <w:szCs w:val="24"/>
        </w:rPr>
        <w:t>-Мини фитнес зала: уреди за рехабилитация /п</w:t>
      </w:r>
      <w:r w:rsidR="00C426D5">
        <w:rPr>
          <w:szCs w:val="24"/>
        </w:rPr>
        <w:t xml:space="preserve">ътека, лежанка, велоелгометри, </w:t>
      </w:r>
      <w:r w:rsidRPr="00F464EA">
        <w:rPr>
          <w:szCs w:val="24"/>
        </w:rPr>
        <w:t>топки, шведска стена, масажен стол, кушетка за масажи/ стълба за рехабилитация.</w:t>
      </w:r>
    </w:p>
    <w:p w:rsidR="00F464EA" w:rsidRPr="00F464EA" w:rsidRDefault="00F464EA" w:rsidP="00F87E72">
      <w:pPr>
        <w:autoSpaceDE w:val="0"/>
        <w:autoSpaceDN w:val="0"/>
        <w:adjustRightInd w:val="0"/>
        <w:ind w:firstLine="708"/>
        <w:rPr>
          <w:b/>
          <w:szCs w:val="24"/>
        </w:rPr>
      </w:pPr>
      <w:r w:rsidRPr="00F464EA">
        <w:rPr>
          <w:b/>
          <w:szCs w:val="24"/>
        </w:rPr>
        <w:t>*Заседателна зала</w:t>
      </w:r>
    </w:p>
    <w:p w:rsidR="00F464EA" w:rsidRPr="00F464EA" w:rsidRDefault="00C426D5" w:rsidP="00F87E72">
      <w:pPr>
        <w:autoSpaceDE w:val="0"/>
        <w:autoSpaceDN w:val="0"/>
        <w:adjustRightInd w:val="0"/>
        <w:ind w:firstLine="708"/>
        <w:rPr>
          <w:szCs w:val="24"/>
        </w:rPr>
      </w:pPr>
      <w:r>
        <w:rPr>
          <w:szCs w:val="24"/>
        </w:rPr>
        <w:t>-</w:t>
      </w:r>
      <w:r w:rsidR="00F464EA" w:rsidRPr="00F464EA">
        <w:rPr>
          <w:szCs w:val="24"/>
        </w:rPr>
        <w:t xml:space="preserve">Провеждането на Педагогически съвети, обучения, конференции и форуми; </w:t>
      </w:r>
    </w:p>
    <w:p w:rsidR="00F464EA" w:rsidRPr="00F464EA" w:rsidRDefault="00C426D5" w:rsidP="00F87E72">
      <w:pPr>
        <w:autoSpaceDE w:val="0"/>
        <w:autoSpaceDN w:val="0"/>
        <w:adjustRightInd w:val="0"/>
        <w:ind w:firstLine="708"/>
        <w:rPr>
          <w:szCs w:val="24"/>
        </w:rPr>
      </w:pPr>
      <w:r>
        <w:rPr>
          <w:szCs w:val="24"/>
        </w:rPr>
        <w:t xml:space="preserve">-Кът за </w:t>
      </w:r>
      <w:r w:rsidR="00F464EA" w:rsidRPr="00F464EA">
        <w:rPr>
          <w:szCs w:val="24"/>
        </w:rPr>
        <w:t>съхранени</w:t>
      </w:r>
      <w:r>
        <w:rPr>
          <w:szCs w:val="24"/>
        </w:rPr>
        <w:t xml:space="preserve">е на </w:t>
      </w:r>
      <w:r w:rsidR="00F464EA" w:rsidRPr="00F464EA">
        <w:rPr>
          <w:szCs w:val="24"/>
        </w:rPr>
        <w:t>личните досиета на децата и учениците със специални образователни потребности от област Хасково;</w:t>
      </w:r>
    </w:p>
    <w:p w:rsidR="00F464EA" w:rsidRDefault="00F464EA" w:rsidP="00F87E72">
      <w:pPr>
        <w:autoSpaceDE w:val="0"/>
        <w:autoSpaceDN w:val="0"/>
        <w:adjustRightInd w:val="0"/>
        <w:ind w:firstLine="708"/>
        <w:rPr>
          <w:szCs w:val="24"/>
          <w:lang w:val="en-US"/>
        </w:rPr>
      </w:pPr>
      <w:r w:rsidRPr="00F464EA">
        <w:rPr>
          <w:szCs w:val="24"/>
        </w:rPr>
        <w:t xml:space="preserve">-Компютърен кът с компютри и принтери  за нуждите на  педагогическите специалисти;              </w:t>
      </w:r>
    </w:p>
    <w:p w:rsidR="00F464EA" w:rsidRPr="00F464EA" w:rsidRDefault="00F464EA" w:rsidP="00F87E72">
      <w:pPr>
        <w:autoSpaceDE w:val="0"/>
        <w:autoSpaceDN w:val="0"/>
        <w:adjustRightInd w:val="0"/>
        <w:ind w:firstLine="708"/>
        <w:rPr>
          <w:szCs w:val="24"/>
        </w:rPr>
      </w:pPr>
      <w:r w:rsidRPr="00F464EA">
        <w:rPr>
          <w:szCs w:val="24"/>
        </w:rPr>
        <w:t>-Информационен кът о</w:t>
      </w:r>
      <w:r w:rsidR="00C426D5">
        <w:rPr>
          <w:szCs w:val="24"/>
        </w:rPr>
        <w:t xml:space="preserve">тносно административни справки </w:t>
      </w:r>
      <w:r w:rsidRPr="00F464EA">
        <w:rPr>
          <w:szCs w:val="24"/>
        </w:rPr>
        <w:t>и уточнения;</w:t>
      </w:r>
    </w:p>
    <w:p w:rsidR="00F464EA" w:rsidRPr="00F464EA" w:rsidRDefault="00F464EA" w:rsidP="00F87E72">
      <w:pPr>
        <w:autoSpaceDE w:val="0"/>
        <w:autoSpaceDN w:val="0"/>
        <w:adjustRightInd w:val="0"/>
        <w:ind w:firstLine="708"/>
        <w:rPr>
          <w:szCs w:val="24"/>
        </w:rPr>
      </w:pPr>
      <w:r w:rsidRPr="00F464EA">
        <w:rPr>
          <w:szCs w:val="24"/>
        </w:rPr>
        <w:t>-Работно място на Регионалния екип към РЦПППО.</w:t>
      </w:r>
    </w:p>
    <w:p w:rsidR="00F464EA" w:rsidRPr="00F464EA" w:rsidRDefault="00F464EA" w:rsidP="00F87E72">
      <w:pPr>
        <w:autoSpaceDE w:val="0"/>
        <w:autoSpaceDN w:val="0"/>
        <w:adjustRightInd w:val="0"/>
        <w:ind w:firstLine="708"/>
        <w:rPr>
          <w:b/>
          <w:szCs w:val="24"/>
        </w:rPr>
      </w:pPr>
      <w:r w:rsidRPr="00F464EA">
        <w:rPr>
          <w:b/>
          <w:szCs w:val="24"/>
        </w:rPr>
        <w:t>*Административни кабинети</w:t>
      </w:r>
    </w:p>
    <w:p w:rsidR="00F464EA" w:rsidRPr="00F464EA" w:rsidRDefault="00F464EA" w:rsidP="00F87E72">
      <w:pPr>
        <w:autoSpaceDE w:val="0"/>
        <w:autoSpaceDN w:val="0"/>
        <w:adjustRightInd w:val="0"/>
        <w:ind w:firstLine="708"/>
        <w:rPr>
          <w:szCs w:val="24"/>
        </w:rPr>
      </w:pPr>
      <w:r w:rsidRPr="00F464EA">
        <w:rPr>
          <w:szCs w:val="24"/>
        </w:rPr>
        <w:t>-директор,</w:t>
      </w:r>
      <w:r w:rsidR="00C426D5">
        <w:rPr>
          <w:szCs w:val="24"/>
        </w:rPr>
        <w:t xml:space="preserve"> </w:t>
      </w:r>
      <w:r w:rsidRPr="00F464EA">
        <w:rPr>
          <w:szCs w:val="24"/>
        </w:rPr>
        <w:t>заместник</w:t>
      </w:r>
      <w:r w:rsidR="00AA71C7">
        <w:rPr>
          <w:szCs w:val="24"/>
          <w:lang w:val="en-US"/>
        </w:rPr>
        <w:t xml:space="preserve"> </w:t>
      </w:r>
      <w:r w:rsidRPr="00F464EA">
        <w:rPr>
          <w:szCs w:val="24"/>
        </w:rPr>
        <w:t>- директор, счетоводство</w:t>
      </w:r>
      <w:r w:rsidR="00C426D5">
        <w:rPr>
          <w:szCs w:val="24"/>
        </w:rPr>
        <w:t>.</w:t>
      </w:r>
    </w:p>
    <w:p w:rsidR="00F464EA" w:rsidRPr="00F464EA" w:rsidRDefault="00F464EA" w:rsidP="00F87E72">
      <w:pPr>
        <w:autoSpaceDE w:val="0"/>
        <w:autoSpaceDN w:val="0"/>
        <w:adjustRightInd w:val="0"/>
        <w:ind w:firstLine="708"/>
        <w:rPr>
          <w:szCs w:val="24"/>
        </w:rPr>
      </w:pPr>
      <w:r w:rsidRPr="00F464EA">
        <w:rPr>
          <w:szCs w:val="24"/>
        </w:rPr>
        <w:t>*</w:t>
      </w:r>
      <w:r w:rsidRPr="00F464EA">
        <w:rPr>
          <w:b/>
          <w:szCs w:val="24"/>
        </w:rPr>
        <w:t>Стена на новаторството</w:t>
      </w:r>
    </w:p>
    <w:p w:rsidR="00F464EA" w:rsidRPr="00F464EA" w:rsidRDefault="00F464EA" w:rsidP="00F87E72">
      <w:pPr>
        <w:autoSpaceDE w:val="0"/>
        <w:autoSpaceDN w:val="0"/>
        <w:adjustRightInd w:val="0"/>
        <w:ind w:firstLine="708"/>
        <w:rPr>
          <w:szCs w:val="24"/>
        </w:rPr>
      </w:pPr>
      <w:r w:rsidRPr="00F464EA">
        <w:rPr>
          <w:szCs w:val="24"/>
        </w:rPr>
        <w:lastRenderedPageBreak/>
        <w:t>-Издания  на Методическите обединения, относно  иновативни методи на работа с деца и ученици със специални образователни потребности</w:t>
      </w:r>
      <w:r w:rsidR="00C426D5">
        <w:rPr>
          <w:szCs w:val="24"/>
        </w:rPr>
        <w:t>.</w:t>
      </w:r>
    </w:p>
    <w:p w:rsidR="00F464EA" w:rsidRPr="00F464EA" w:rsidRDefault="00F464EA" w:rsidP="00F87E72">
      <w:pPr>
        <w:autoSpaceDE w:val="0"/>
        <w:autoSpaceDN w:val="0"/>
        <w:adjustRightInd w:val="0"/>
        <w:ind w:firstLine="708"/>
        <w:rPr>
          <w:szCs w:val="24"/>
        </w:rPr>
      </w:pPr>
      <w:r w:rsidRPr="00F464EA">
        <w:rPr>
          <w:szCs w:val="24"/>
        </w:rPr>
        <w:t>-Специализирана литература относно методическата подкрепа при работата на логопеди, психолози и ресурсни учители</w:t>
      </w:r>
      <w:r w:rsidR="00C426D5">
        <w:rPr>
          <w:szCs w:val="24"/>
        </w:rPr>
        <w:t>.</w:t>
      </w:r>
    </w:p>
    <w:p w:rsidR="00F464EA" w:rsidRPr="00F464EA" w:rsidRDefault="00F464EA" w:rsidP="00F87E72">
      <w:pPr>
        <w:autoSpaceDE w:val="0"/>
        <w:autoSpaceDN w:val="0"/>
        <w:adjustRightInd w:val="0"/>
        <w:ind w:firstLine="708"/>
        <w:rPr>
          <w:b/>
          <w:szCs w:val="24"/>
        </w:rPr>
      </w:pPr>
      <w:r w:rsidRPr="00F464EA">
        <w:rPr>
          <w:b/>
          <w:szCs w:val="24"/>
        </w:rPr>
        <w:t>*Стена на спорта</w:t>
      </w:r>
    </w:p>
    <w:p w:rsidR="00F464EA" w:rsidRPr="00F464EA" w:rsidRDefault="00F464EA" w:rsidP="00F87E72">
      <w:pPr>
        <w:autoSpaceDE w:val="0"/>
        <w:autoSpaceDN w:val="0"/>
        <w:adjustRightInd w:val="0"/>
        <w:ind w:firstLine="708"/>
        <w:rPr>
          <w:szCs w:val="24"/>
        </w:rPr>
      </w:pPr>
      <w:r w:rsidRPr="00F464EA">
        <w:rPr>
          <w:szCs w:val="24"/>
        </w:rPr>
        <w:t>-Награди, грамоти и медали от Спешъл Олимпикс и други спортни  мероприятия</w:t>
      </w:r>
      <w:r w:rsidR="00C426D5">
        <w:rPr>
          <w:szCs w:val="24"/>
        </w:rPr>
        <w:t>.</w:t>
      </w:r>
    </w:p>
    <w:p w:rsidR="00F464EA" w:rsidRPr="00F464EA" w:rsidRDefault="00F464EA" w:rsidP="00F87E72">
      <w:pPr>
        <w:autoSpaceDE w:val="0"/>
        <w:autoSpaceDN w:val="0"/>
        <w:adjustRightInd w:val="0"/>
        <w:ind w:firstLine="708"/>
        <w:rPr>
          <w:szCs w:val="24"/>
        </w:rPr>
      </w:pPr>
      <w:r w:rsidRPr="00F464EA">
        <w:rPr>
          <w:szCs w:val="24"/>
        </w:rPr>
        <w:t>*</w:t>
      </w:r>
      <w:r w:rsidRPr="00F464EA">
        <w:rPr>
          <w:b/>
          <w:szCs w:val="24"/>
        </w:rPr>
        <w:t>Кът за арттерапия</w:t>
      </w:r>
      <w:r w:rsidRPr="00F464EA">
        <w:rPr>
          <w:szCs w:val="24"/>
        </w:rPr>
        <w:t>: стативи, бои, платна, гипсови фигурки и други</w:t>
      </w:r>
      <w:r w:rsidR="00C426D5">
        <w:rPr>
          <w:szCs w:val="24"/>
        </w:rPr>
        <w:t>.</w:t>
      </w:r>
    </w:p>
    <w:p w:rsidR="00F464EA" w:rsidRPr="00F464EA" w:rsidRDefault="00C426D5" w:rsidP="00F87E72">
      <w:pPr>
        <w:autoSpaceDE w:val="0"/>
        <w:autoSpaceDN w:val="0"/>
        <w:adjustRightInd w:val="0"/>
        <w:ind w:firstLine="708"/>
        <w:rPr>
          <w:szCs w:val="24"/>
        </w:rPr>
      </w:pPr>
      <w:r>
        <w:rPr>
          <w:b/>
          <w:szCs w:val="24"/>
        </w:rPr>
        <w:t>*</w:t>
      </w:r>
      <w:r w:rsidR="00F464EA" w:rsidRPr="00F464EA">
        <w:rPr>
          <w:b/>
          <w:szCs w:val="24"/>
        </w:rPr>
        <w:t>Кът за куклен театър</w:t>
      </w:r>
      <w:r w:rsidR="00F464EA" w:rsidRPr="00F464EA">
        <w:rPr>
          <w:szCs w:val="24"/>
        </w:rPr>
        <w:t>: параван, кукли и декори</w:t>
      </w:r>
      <w:r>
        <w:rPr>
          <w:szCs w:val="24"/>
        </w:rPr>
        <w:t>.</w:t>
      </w:r>
    </w:p>
    <w:p w:rsidR="00F464EA" w:rsidRPr="00F464EA" w:rsidRDefault="00F464EA" w:rsidP="00F87E72">
      <w:pPr>
        <w:autoSpaceDE w:val="0"/>
        <w:autoSpaceDN w:val="0"/>
        <w:adjustRightInd w:val="0"/>
        <w:ind w:firstLine="708"/>
        <w:rPr>
          <w:szCs w:val="24"/>
        </w:rPr>
      </w:pPr>
      <w:r w:rsidRPr="00F464EA">
        <w:rPr>
          <w:b/>
          <w:szCs w:val="24"/>
        </w:rPr>
        <w:t>*Музикален кът</w:t>
      </w:r>
      <w:r w:rsidRPr="00F464EA">
        <w:rPr>
          <w:szCs w:val="24"/>
        </w:rPr>
        <w:t>: музикален стол, музикален камертон, музикал</w:t>
      </w:r>
      <w:r w:rsidR="00C426D5">
        <w:rPr>
          <w:szCs w:val="24"/>
        </w:rPr>
        <w:t>ен шкаф и музикални инструменти.</w:t>
      </w:r>
    </w:p>
    <w:p w:rsidR="00F464EA" w:rsidRPr="00F464EA" w:rsidRDefault="00F464EA" w:rsidP="00F87E72">
      <w:pPr>
        <w:autoSpaceDE w:val="0"/>
        <w:autoSpaceDN w:val="0"/>
        <w:adjustRightInd w:val="0"/>
        <w:ind w:firstLine="708"/>
        <w:rPr>
          <w:szCs w:val="24"/>
          <w:lang w:val="ru-RU"/>
        </w:rPr>
      </w:pPr>
    </w:p>
    <w:p w:rsidR="00F464EA" w:rsidRPr="00F464EA" w:rsidRDefault="00F464EA" w:rsidP="00F87E72">
      <w:pPr>
        <w:autoSpaceDE w:val="0"/>
        <w:autoSpaceDN w:val="0"/>
        <w:adjustRightInd w:val="0"/>
        <w:ind w:firstLine="708"/>
        <w:rPr>
          <w:b/>
          <w:szCs w:val="24"/>
          <w:lang w:val="ru-RU"/>
        </w:rPr>
      </w:pPr>
      <w:r w:rsidRPr="00F464EA">
        <w:rPr>
          <w:b/>
          <w:szCs w:val="24"/>
          <w:lang w:val="en-US"/>
        </w:rPr>
        <w:t>II</w:t>
      </w:r>
      <w:r w:rsidRPr="00F464EA">
        <w:rPr>
          <w:b/>
          <w:szCs w:val="24"/>
        </w:rPr>
        <w:t>.</w:t>
      </w:r>
      <w:r w:rsidRPr="00F464EA">
        <w:rPr>
          <w:b/>
          <w:szCs w:val="24"/>
          <w:lang w:val="ru-RU"/>
        </w:rPr>
        <w:t xml:space="preserve"> </w:t>
      </w:r>
      <w:r w:rsidR="00862504">
        <w:rPr>
          <w:b/>
          <w:szCs w:val="24"/>
          <w:lang w:val="ru-RU"/>
        </w:rPr>
        <w:t>Д</w:t>
      </w:r>
      <w:r w:rsidR="00862504" w:rsidRPr="00F464EA">
        <w:rPr>
          <w:b/>
          <w:szCs w:val="24"/>
          <w:lang w:val="ru-RU"/>
        </w:rPr>
        <w:t>ейности</w:t>
      </w:r>
      <w:r w:rsidRPr="00F464EA">
        <w:rPr>
          <w:b/>
          <w:szCs w:val="24"/>
          <w:lang w:val="ru-RU"/>
        </w:rPr>
        <w:t>:</w:t>
      </w:r>
    </w:p>
    <w:p w:rsidR="00F464EA" w:rsidRPr="00F464EA" w:rsidRDefault="00F464EA" w:rsidP="00F87E72">
      <w:pPr>
        <w:autoSpaceDE w:val="0"/>
        <w:autoSpaceDN w:val="0"/>
        <w:adjustRightInd w:val="0"/>
        <w:ind w:firstLine="708"/>
        <w:rPr>
          <w:szCs w:val="24"/>
        </w:rPr>
      </w:pPr>
      <w:r w:rsidRPr="00F464EA">
        <w:rPr>
          <w:szCs w:val="24"/>
        </w:rPr>
        <w:t>В сградата на Регионалния център се извършват следните дейности:</w:t>
      </w:r>
    </w:p>
    <w:p w:rsidR="00F464EA" w:rsidRPr="00F464EA" w:rsidRDefault="00F464EA" w:rsidP="00F87E72">
      <w:pPr>
        <w:autoSpaceDE w:val="0"/>
        <w:autoSpaceDN w:val="0"/>
        <w:adjustRightInd w:val="0"/>
        <w:ind w:firstLine="708"/>
        <w:rPr>
          <w:szCs w:val="24"/>
        </w:rPr>
      </w:pPr>
      <w:r w:rsidRPr="00F464EA">
        <w:rPr>
          <w:szCs w:val="24"/>
        </w:rPr>
        <w:t>*организац</w:t>
      </w:r>
      <w:r w:rsidR="00C426D5">
        <w:rPr>
          <w:szCs w:val="24"/>
        </w:rPr>
        <w:t>ионно и методическо подпомагане</w:t>
      </w:r>
      <w:r w:rsidRPr="00F464EA">
        <w:rPr>
          <w:szCs w:val="24"/>
        </w:rPr>
        <w:t>;</w:t>
      </w:r>
    </w:p>
    <w:p w:rsidR="00F464EA" w:rsidRPr="00F464EA" w:rsidRDefault="00F464EA" w:rsidP="00F87E72">
      <w:pPr>
        <w:autoSpaceDE w:val="0"/>
        <w:autoSpaceDN w:val="0"/>
        <w:adjustRightInd w:val="0"/>
        <w:ind w:firstLine="708"/>
        <w:rPr>
          <w:szCs w:val="24"/>
        </w:rPr>
      </w:pPr>
      <w:r w:rsidRPr="00F464EA">
        <w:rPr>
          <w:szCs w:val="24"/>
        </w:rPr>
        <w:t>*дейности с</w:t>
      </w:r>
      <w:r w:rsidR="00C426D5">
        <w:rPr>
          <w:szCs w:val="24"/>
        </w:rPr>
        <w:t>вързани с квалификацията на педа</w:t>
      </w:r>
      <w:r w:rsidRPr="00F464EA">
        <w:rPr>
          <w:szCs w:val="24"/>
        </w:rPr>
        <w:t xml:space="preserve">гогическите специалисти; </w:t>
      </w:r>
    </w:p>
    <w:p w:rsidR="00F464EA" w:rsidRPr="00F464EA" w:rsidRDefault="00F464EA" w:rsidP="00F87E72">
      <w:pPr>
        <w:autoSpaceDE w:val="0"/>
        <w:autoSpaceDN w:val="0"/>
        <w:adjustRightInd w:val="0"/>
        <w:ind w:firstLine="708"/>
        <w:rPr>
          <w:szCs w:val="24"/>
        </w:rPr>
      </w:pPr>
      <w:r w:rsidRPr="00F464EA">
        <w:rPr>
          <w:szCs w:val="24"/>
        </w:rPr>
        <w:t>*дейности, свързани с провеждането на държавната политика за подкрепа на процес</w:t>
      </w:r>
      <w:r w:rsidR="00C426D5">
        <w:rPr>
          <w:szCs w:val="24"/>
        </w:rPr>
        <w:t xml:space="preserve">а на приобщаващото образование </w:t>
      </w:r>
      <w:r w:rsidRPr="00F464EA">
        <w:rPr>
          <w:szCs w:val="24"/>
        </w:rPr>
        <w:t xml:space="preserve"> </w:t>
      </w:r>
      <w:r w:rsidR="00C426D5">
        <w:rPr>
          <w:szCs w:val="24"/>
        </w:rPr>
        <w:t>/</w:t>
      </w:r>
      <w:r w:rsidRPr="00F464EA">
        <w:rPr>
          <w:szCs w:val="24"/>
        </w:rPr>
        <w:t>Регионален екип за подкрепа за личностно развитие на децата и учениците със специални образователни потребности; краткосрочна допълнителна подкрепа и други дейности/;</w:t>
      </w:r>
    </w:p>
    <w:p w:rsidR="00F464EA" w:rsidRPr="00F464EA" w:rsidRDefault="00F464EA" w:rsidP="00F87E72">
      <w:pPr>
        <w:autoSpaceDE w:val="0"/>
        <w:autoSpaceDN w:val="0"/>
        <w:adjustRightInd w:val="0"/>
        <w:ind w:firstLine="708"/>
        <w:rPr>
          <w:szCs w:val="24"/>
        </w:rPr>
      </w:pPr>
      <w:r w:rsidRPr="00F464EA">
        <w:rPr>
          <w:szCs w:val="24"/>
        </w:rPr>
        <w:t>*Монтесьори терапия;</w:t>
      </w:r>
    </w:p>
    <w:p w:rsidR="00F464EA" w:rsidRPr="00F464EA" w:rsidRDefault="00F464EA" w:rsidP="00F87E72">
      <w:pPr>
        <w:autoSpaceDE w:val="0"/>
        <w:autoSpaceDN w:val="0"/>
        <w:adjustRightInd w:val="0"/>
        <w:ind w:firstLine="708"/>
        <w:rPr>
          <w:szCs w:val="24"/>
        </w:rPr>
      </w:pPr>
      <w:r w:rsidRPr="00F464EA">
        <w:rPr>
          <w:szCs w:val="24"/>
        </w:rPr>
        <w:t>*Ерготерапия;</w:t>
      </w:r>
    </w:p>
    <w:p w:rsidR="00F464EA" w:rsidRPr="00F464EA" w:rsidRDefault="00F464EA" w:rsidP="00F87E72">
      <w:pPr>
        <w:autoSpaceDE w:val="0"/>
        <w:autoSpaceDN w:val="0"/>
        <w:adjustRightInd w:val="0"/>
        <w:ind w:firstLine="708"/>
        <w:rPr>
          <w:szCs w:val="24"/>
        </w:rPr>
      </w:pPr>
      <w:r w:rsidRPr="00F464EA">
        <w:rPr>
          <w:szCs w:val="24"/>
        </w:rPr>
        <w:t>*Арттерапия;</w:t>
      </w:r>
    </w:p>
    <w:p w:rsidR="00F464EA" w:rsidRPr="00F464EA" w:rsidRDefault="00F464EA" w:rsidP="00F464EA">
      <w:pPr>
        <w:autoSpaceDE w:val="0"/>
        <w:autoSpaceDN w:val="0"/>
        <w:adjustRightInd w:val="0"/>
        <w:ind w:firstLine="708"/>
        <w:jc w:val="left"/>
        <w:rPr>
          <w:szCs w:val="24"/>
          <w:lang w:val="ru-RU"/>
        </w:rPr>
      </w:pPr>
    </w:p>
    <w:p w:rsidR="00F464EA" w:rsidRPr="00F464EA" w:rsidRDefault="00F464EA" w:rsidP="00F464EA">
      <w:pPr>
        <w:autoSpaceDE w:val="0"/>
        <w:autoSpaceDN w:val="0"/>
        <w:adjustRightInd w:val="0"/>
        <w:ind w:firstLine="708"/>
        <w:jc w:val="left"/>
        <w:rPr>
          <w:b/>
          <w:szCs w:val="24"/>
        </w:rPr>
      </w:pPr>
      <w:r w:rsidRPr="00F464EA">
        <w:rPr>
          <w:b/>
          <w:szCs w:val="24"/>
          <w:lang w:val="en-US"/>
        </w:rPr>
        <w:t>III</w:t>
      </w:r>
      <w:r w:rsidR="00C426D5">
        <w:rPr>
          <w:b/>
          <w:szCs w:val="24"/>
        </w:rPr>
        <w:t>.Кадрова осигуреност</w:t>
      </w:r>
      <w:r w:rsidRPr="00F464EA">
        <w:rPr>
          <w:b/>
          <w:szCs w:val="24"/>
        </w:rPr>
        <w:t>:</w:t>
      </w:r>
    </w:p>
    <w:p w:rsidR="00F464EA" w:rsidRPr="00F464EA" w:rsidRDefault="00F464EA" w:rsidP="00F464EA">
      <w:pPr>
        <w:autoSpaceDE w:val="0"/>
        <w:autoSpaceDN w:val="0"/>
        <w:adjustRightInd w:val="0"/>
        <w:ind w:firstLine="708"/>
        <w:jc w:val="left"/>
        <w:rPr>
          <w:szCs w:val="24"/>
        </w:rPr>
      </w:pPr>
      <w:r w:rsidRPr="00F464EA">
        <w:rPr>
          <w:szCs w:val="24"/>
        </w:rPr>
        <w:t>Дейностите, извършвани от Регионален център се обезпечават от:</w:t>
      </w:r>
    </w:p>
    <w:p w:rsidR="00F464EA" w:rsidRPr="00F464EA" w:rsidRDefault="00F464EA" w:rsidP="00F87E72">
      <w:pPr>
        <w:autoSpaceDE w:val="0"/>
        <w:autoSpaceDN w:val="0"/>
        <w:adjustRightInd w:val="0"/>
        <w:ind w:firstLine="709"/>
        <w:rPr>
          <w:szCs w:val="24"/>
        </w:rPr>
      </w:pPr>
      <w:r w:rsidRPr="00F464EA">
        <w:rPr>
          <w:szCs w:val="24"/>
        </w:rPr>
        <w:t>*</w:t>
      </w:r>
      <w:r w:rsidR="004D059E">
        <w:rPr>
          <w:szCs w:val="24"/>
        </w:rPr>
        <w:t xml:space="preserve"> </w:t>
      </w:r>
      <w:r w:rsidRPr="00F464EA">
        <w:rPr>
          <w:szCs w:val="24"/>
        </w:rPr>
        <w:t>ресурсни учители- 2 бр.</w:t>
      </w:r>
    </w:p>
    <w:p w:rsidR="0093169A" w:rsidRDefault="00F464EA" w:rsidP="00F87E72">
      <w:pPr>
        <w:autoSpaceDE w:val="0"/>
        <w:autoSpaceDN w:val="0"/>
        <w:adjustRightInd w:val="0"/>
        <w:ind w:firstLine="709"/>
        <w:rPr>
          <w:sz w:val="28"/>
          <w:szCs w:val="28"/>
        </w:rPr>
      </w:pPr>
      <w:r w:rsidRPr="00F464EA">
        <w:rPr>
          <w:szCs w:val="24"/>
        </w:rPr>
        <w:t xml:space="preserve">* </w:t>
      </w:r>
      <w:r w:rsidRPr="00F464EA">
        <w:rPr>
          <w:szCs w:val="24"/>
          <w:lang w:val="en-US"/>
        </w:rPr>
        <w:t>Регионален екип за подкрепа за личностно развитие на децата и учениците със специални образователни потребности</w:t>
      </w:r>
      <w:r w:rsidRPr="00F464EA">
        <w:rPr>
          <w:szCs w:val="24"/>
        </w:rPr>
        <w:t>, състоящ се от 8 специалисти на Регионалния център: логопеди</w:t>
      </w:r>
      <w:r w:rsidR="004D059E">
        <w:rPr>
          <w:szCs w:val="24"/>
        </w:rPr>
        <w:t xml:space="preserve"> </w:t>
      </w:r>
      <w:r w:rsidRPr="00F464EA">
        <w:rPr>
          <w:szCs w:val="24"/>
        </w:rPr>
        <w:t>- 2 бр., психолози- 2 бр., ресурсни учители- 3 бр., учител на деца с нарушено зрение- 1 бр.; Ръководител на екип- представител на РУО- Хасково- 1 бр.; специа</w:t>
      </w:r>
      <w:r w:rsidR="00C426D5">
        <w:rPr>
          <w:szCs w:val="24"/>
        </w:rPr>
        <w:t>лен педагог- представител на ЦСОП</w:t>
      </w:r>
      <w:r w:rsidRPr="00F464EA">
        <w:rPr>
          <w:szCs w:val="24"/>
        </w:rPr>
        <w:t xml:space="preserve"> „Д-р Петър Берон“, Хасково- 1 бр.; представител на отдел „Закрила на детето“- 1 бр.</w:t>
      </w:r>
    </w:p>
    <w:p w:rsidR="00EF61D5" w:rsidRDefault="00EF61D5" w:rsidP="00FC2857">
      <w:pPr>
        <w:autoSpaceDE w:val="0"/>
        <w:autoSpaceDN w:val="0"/>
        <w:adjustRightInd w:val="0"/>
        <w:rPr>
          <w:b/>
          <w:szCs w:val="24"/>
        </w:rPr>
      </w:pPr>
    </w:p>
    <w:p w:rsidR="00C426D5" w:rsidRPr="00E44CEC" w:rsidRDefault="00C426D5" w:rsidP="00F0774C">
      <w:pPr>
        <w:autoSpaceDE w:val="0"/>
        <w:autoSpaceDN w:val="0"/>
        <w:adjustRightInd w:val="0"/>
        <w:ind w:firstLine="567"/>
        <w:rPr>
          <w:b/>
          <w:szCs w:val="24"/>
        </w:rPr>
      </w:pPr>
    </w:p>
    <w:p w:rsidR="008446DC" w:rsidRPr="00E44CEC" w:rsidRDefault="00016826" w:rsidP="008446DC">
      <w:pPr>
        <w:autoSpaceDE w:val="0"/>
        <w:autoSpaceDN w:val="0"/>
        <w:adjustRightInd w:val="0"/>
        <w:ind w:firstLine="567"/>
        <w:rPr>
          <w:szCs w:val="24"/>
        </w:rPr>
      </w:pPr>
      <w:r w:rsidRPr="005670D1">
        <w:rPr>
          <w:b/>
          <w:i/>
          <w:sz w:val="28"/>
          <w:szCs w:val="28"/>
          <w:u w:val="single"/>
        </w:rPr>
        <w:t xml:space="preserve">2.1.4.2. </w:t>
      </w:r>
      <w:r w:rsidR="00E12351" w:rsidRPr="005670D1">
        <w:rPr>
          <w:b/>
          <w:i/>
          <w:sz w:val="28"/>
          <w:szCs w:val="28"/>
          <w:u w:val="single"/>
        </w:rPr>
        <w:t>ОП „Младежки център “ – Хасково</w:t>
      </w:r>
      <w:r w:rsidR="00E12351">
        <w:rPr>
          <w:b/>
          <w:i/>
          <w:szCs w:val="24"/>
        </w:rPr>
        <w:t xml:space="preserve"> </w:t>
      </w:r>
      <w:r w:rsidR="00C426D5">
        <w:rPr>
          <w:szCs w:val="24"/>
        </w:rPr>
        <w:t xml:space="preserve">е </w:t>
      </w:r>
      <w:r w:rsidR="008446DC" w:rsidRPr="00E44CEC">
        <w:rPr>
          <w:szCs w:val="24"/>
        </w:rPr>
        <w:t xml:space="preserve">общинско предприятие за извънкласни дейности и неформално образование за деца и младежи, създадено с решение на Общински съвет. Дейността му е насочена към развитие на децата в областта на науката, културата, изкуството и доброволчеството, тяхното гражданско възпитание и личностна изява чрез стимулиране на творческите им възможности. Центърът е предпочитано място за алтернативна заетост на децата в борбата срещу негативните влияния </w:t>
      </w:r>
      <w:r w:rsidR="008446DC" w:rsidRPr="00E44CEC">
        <w:rPr>
          <w:szCs w:val="24"/>
        </w:rPr>
        <w:lastRenderedPageBreak/>
        <w:t>в обществото, младите хора могат да намерят своето място, да им се предостави възможност да общуват, да обменят идеи и да се развиват.</w:t>
      </w:r>
    </w:p>
    <w:p w:rsidR="008446DC" w:rsidRPr="00E44CEC" w:rsidRDefault="008446DC" w:rsidP="008446DC">
      <w:pPr>
        <w:autoSpaceDE w:val="0"/>
        <w:autoSpaceDN w:val="0"/>
        <w:adjustRightInd w:val="0"/>
        <w:ind w:firstLine="567"/>
        <w:rPr>
          <w:szCs w:val="24"/>
        </w:rPr>
      </w:pPr>
      <w:r w:rsidRPr="00E44CEC">
        <w:rPr>
          <w:szCs w:val="24"/>
        </w:rPr>
        <w:t>Предоставяни услуги:</w:t>
      </w:r>
    </w:p>
    <w:p w:rsidR="008446DC" w:rsidRPr="00E44CEC" w:rsidRDefault="008446DC" w:rsidP="008446DC">
      <w:pPr>
        <w:autoSpaceDE w:val="0"/>
        <w:autoSpaceDN w:val="0"/>
        <w:adjustRightInd w:val="0"/>
        <w:ind w:firstLine="567"/>
        <w:rPr>
          <w:szCs w:val="24"/>
        </w:rPr>
      </w:pPr>
      <w:r w:rsidRPr="00E44CEC">
        <w:rPr>
          <w:szCs w:val="24"/>
        </w:rPr>
        <w:t xml:space="preserve">В Младежкия център децата и подрастващите могат да открият и развият своите умения и таланти в различни формации: </w:t>
      </w:r>
    </w:p>
    <w:p w:rsidR="008446DC" w:rsidRPr="00E44CEC" w:rsidRDefault="008446DC" w:rsidP="001A4BE6">
      <w:pPr>
        <w:pStyle w:val="a3"/>
        <w:numPr>
          <w:ilvl w:val="0"/>
          <w:numId w:val="12"/>
        </w:numPr>
        <w:autoSpaceDE w:val="0"/>
        <w:autoSpaceDN w:val="0"/>
        <w:adjustRightInd w:val="0"/>
        <w:rPr>
          <w:szCs w:val="24"/>
        </w:rPr>
      </w:pPr>
      <w:r w:rsidRPr="00E44CEC">
        <w:rPr>
          <w:szCs w:val="24"/>
        </w:rPr>
        <w:t>Детски танцов анса</w:t>
      </w:r>
      <w:r>
        <w:rPr>
          <w:szCs w:val="24"/>
        </w:rPr>
        <w:t>мбъл</w:t>
      </w:r>
      <w:r w:rsidR="008E3243">
        <w:rPr>
          <w:szCs w:val="24"/>
        </w:rPr>
        <w:t xml:space="preserve"> “</w:t>
      </w:r>
      <w:r>
        <w:rPr>
          <w:szCs w:val="24"/>
        </w:rPr>
        <w:t>Южняче“ – 142</w:t>
      </w:r>
      <w:r w:rsidRPr="00E44CEC">
        <w:rPr>
          <w:szCs w:val="24"/>
        </w:rPr>
        <w:t xml:space="preserve"> деца.</w:t>
      </w:r>
    </w:p>
    <w:p w:rsidR="008446DC" w:rsidRPr="00E44CEC" w:rsidRDefault="008446DC" w:rsidP="001A4BE6">
      <w:pPr>
        <w:pStyle w:val="a3"/>
        <w:numPr>
          <w:ilvl w:val="0"/>
          <w:numId w:val="12"/>
        </w:numPr>
        <w:autoSpaceDE w:val="0"/>
        <w:autoSpaceDN w:val="0"/>
        <w:adjustRightInd w:val="0"/>
        <w:rPr>
          <w:szCs w:val="24"/>
        </w:rPr>
      </w:pPr>
      <w:r>
        <w:rPr>
          <w:szCs w:val="24"/>
        </w:rPr>
        <w:t>Детски хор „Орфей“ – 59</w:t>
      </w:r>
      <w:r w:rsidRPr="00E44CEC">
        <w:rPr>
          <w:szCs w:val="24"/>
        </w:rPr>
        <w:t xml:space="preserve"> деца.</w:t>
      </w:r>
    </w:p>
    <w:p w:rsidR="008446DC" w:rsidRPr="00E44CEC" w:rsidRDefault="008446DC" w:rsidP="001A4BE6">
      <w:pPr>
        <w:pStyle w:val="a3"/>
        <w:numPr>
          <w:ilvl w:val="0"/>
          <w:numId w:val="12"/>
        </w:numPr>
        <w:autoSpaceDE w:val="0"/>
        <w:autoSpaceDN w:val="0"/>
        <w:adjustRightInd w:val="0"/>
        <w:rPr>
          <w:szCs w:val="24"/>
        </w:rPr>
      </w:pPr>
      <w:r w:rsidRPr="00E44CEC">
        <w:rPr>
          <w:szCs w:val="24"/>
        </w:rPr>
        <w:t>Дет</w:t>
      </w:r>
      <w:r>
        <w:rPr>
          <w:szCs w:val="24"/>
        </w:rPr>
        <w:t xml:space="preserve">ска вокална група “Орфейче“ – </w:t>
      </w:r>
      <w:r>
        <w:rPr>
          <w:szCs w:val="24"/>
          <w:lang w:val="en-US"/>
        </w:rPr>
        <w:t>1</w:t>
      </w:r>
      <w:r>
        <w:rPr>
          <w:szCs w:val="24"/>
        </w:rPr>
        <w:t>2</w:t>
      </w:r>
      <w:r w:rsidRPr="00E44CEC">
        <w:rPr>
          <w:szCs w:val="24"/>
        </w:rPr>
        <w:t xml:space="preserve"> деца.</w:t>
      </w:r>
    </w:p>
    <w:p w:rsidR="008446DC" w:rsidRPr="00E44CEC" w:rsidRDefault="008446DC" w:rsidP="001A4BE6">
      <w:pPr>
        <w:pStyle w:val="a3"/>
        <w:numPr>
          <w:ilvl w:val="0"/>
          <w:numId w:val="12"/>
        </w:numPr>
        <w:autoSpaceDE w:val="0"/>
        <w:autoSpaceDN w:val="0"/>
        <w:adjustRightInd w:val="0"/>
        <w:rPr>
          <w:szCs w:val="24"/>
        </w:rPr>
      </w:pPr>
      <w:r>
        <w:rPr>
          <w:szCs w:val="24"/>
        </w:rPr>
        <w:t>Астрономическа обсерватория – 23</w:t>
      </w:r>
      <w:r w:rsidRPr="00E44CEC">
        <w:rPr>
          <w:szCs w:val="24"/>
        </w:rPr>
        <w:t xml:space="preserve"> деца.</w:t>
      </w:r>
    </w:p>
    <w:p w:rsidR="008446DC" w:rsidRPr="00E44CEC" w:rsidRDefault="008446DC" w:rsidP="001A4BE6">
      <w:pPr>
        <w:pStyle w:val="a3"/>
        <w:numPr>
          <w:ilvl w:val="0"/>
          <w:numId w:val="12"/>
        </w:numPr>
        <w:autoSpaceDE w:val="0"/>
        <w:autoSpaceDN w:val="0"/>
        <w:adjustRightInd w:val="0"/>
        <w:rPr>
          <w:szCs w:val="24"/>
        </w:rPr>
      </w:pPr>
      <w:r>
        <w:rPr>
          <w:szCs w:val="24"/>
        </w:rPr>
        <w:t>Театрална школа – 2</w:t>
      </w:r>
      <w:r w:rsidRPr="00E44CEC">
        <w:rPr>
          <w:szCs w:val="24"/>
        </w:rPr>
        <w:t>0 деца.</w:t>
      </w:r>
    </w:p>
    <w:p w:rsidR="008446DC" w:rsidRPr="00E44CEC" w:rsidRDefault="008446DC" w:rsidP="001A4BE6">
      <w:pPr>
        <w:pStyle w:val="a3"/>
        <w:numPr>
          <w:ilvl w:val="0"/>
          <w:numId w:val="12"/>
        </w:numPr>
        <w:autoSpaceDE w:val="0"/>
        <w:autoSpaceDN w:val="0"/>
        <w:adjustRightInd w:val="0"/>
        <w:rPr>
          <w:szCs w:val="24"/>
        </w:rPr>
      </w:pPr>
      <w:r>
        <w:rPr>
          <w:szCs w:val="24"/>
        </w:rPr>
        <w:t>Школа по етнография – 79</w:t>
      </w:r>
      <w:r w:rsidRPr="00E44CEC">
        <w:rPr>
          <w:szCs w:val="24"/>
        </w:rPr>
        <w:t xml:space="preserve"> деца.</w:t>
      </w:r>
    </w:p>
    <w:p w:rsidR="008446DC" w:rsidRPr="00E44CEC" w:rsidRDefault="008446DC" w:rsidP="001A4BE6">
      <w:pPr>
        <w:pStyle w:val="a3"/>
        <w:numPr>
          <w:ilvl w:val="0"/>
          <w:numId w:val="12"/>
        </w:numPr>
        <w:autoSpaceDE w:val="0"/>
        <w:autoSpaceDN w:val="0"/>
        <w:adjustRightInd w:val="0"/>
        <w:rPr>
          <w:szCs w:val="24"/>
        </w:rPr>
      </w:pPr>
      <w:r>
        <w:rPr>
          <w:szCs w:val="24"/>
        </w:rPr>
        <w:t>Балетна школа „ Алегро“ – 75</w:t>
      </w:r>
      <w:r w:rsidRPr="00E44CEC">
        <w:rPr>
          <w:szCs w:val="24"/>
        </w:rPr>
        <w:t xml:space="preserve"> деца.</w:t>
      </w:r>
    </w:p>
    <w:p w:rsidR="008446DC" w:rsidRPr="00E44CEC" w:rsidRDefault="008446DC" w:rsidP="001A4BE6">
      <w:pPr>
        <w:pStyle w:val="a3"/>
        <w:numPr>
          <w:ilvl w:val="0"/>
          <w:numId w:val="12"/>
        </w:numPr>
        <w:autoSpaceDE w:val="0"/>
        <w:autoSpaceDN w:val="0"/>
        <w:adjustRightInd w:val="0"/>
        <w:rPr>
          <w:szCs w:val="24"/>
        </w:rPr>
      </w:pPr>
      <w:r w:rsidRPr="00E44CEC">
        <w:rPr>
          <w:szCs w:val="24"/>
        </w:rPr>
        <w:t>Музикална школа по пиано,</w:t>
      </w:r>
      <w:r w:rsidR="003D7C75">
        <w:rPr>
          <w:szCs w:val="24"/>
        </w:rPr>
        <w:t xml:space="preserve"> </w:t>
      </w:r>
      <w:r w:rsidRPr="00E44CEC">
        <w:rPr>
          <w:szCs w:val="24"/>
        </w:rPr>
        <w:t>синт</w:t>
      </w:r>
      <w:r>
        <w:rPr>
          <w:szCs w:val="24"/>
        </w:rPr>
        <w:t>езатор и ударни инструменти – 17</w:t>
      </w:r>
      <w:r w:rsidRPr="00E44CEC">
        <w:rPr>
          <w:szCs w:val="24"/>
        </w:rPr>
        <w:t xml:space="preserve"> деца.</w:t>
      </w:r>
    </w:p>
    <w:p w:rsidR="008446DC" w:rsidRPr="00E44CEC" w:rsidRDefault="008446DC" w:rsidP="001A4BE6">
      <w:pPr>
        <w:pStyle w:val="a3"/>
        <w:numPr>
          <w:ilvl w:val="0"/>
          <w:numId w:val="12"/>
        </w:numPr>
        <w:autoSpaceDE w:val="0"/>
        <w:autoSpaceDN w:val="0"/>
        <w:adjustRightInd w:val="0"/>
        <w:rPr>
          <w:szCs w:val="24"/>
        </w:rPr>
      </w:pPr>
      <w:r>
        <w:rPr>
          <w:szCs w:val="24"/>
        </w:rPr>
        <w:t>Школа по класическа китара – 42</w:t>
      </w:r>
      <w:r w:rsidRPr="00E44CEC">
        <w:rPr>
          <w:szCs w:val="24"/>
        </w:rPr>
        <w:t xml:space="preserve"> деца.</w:t>
      </w:r>
    </w:p>
    <w:p w:rsidR="008446DC" w:rsidRPr="00E44CEC" w:rsidRDefault="008446DC" w:rsidP="001A4BE6">
      <w:pPr>
        <w:pStyle w:val="a3"/>
        <w:numPr>
          <w:ilvl w:val="0"/>
          <w:numId w:val="12"/>
        </w:numPr>
        <w:autoSpaceDE w:val="0"/>
        <w:autoSpaceDN w:val="0"/>
        <w:adjustRightInd w:val="0"/>
        <w:rPr>
          <w:szCs w:val="24"/>
        </w:rPr>
      </w:pPr>
      <w:r w:rsidRPr="00E44CEC">
        <w:rPr>
          <w:szCs w:val="24"/>
        </w:rPr>
        <w:t>Школ</w:t>
      </w:r>
      <w:r>
        <w:rPr>
          <w:szCs w:val="24"/>
        </w:rPr>
        <w:t>а по изобразително изкуство – 25</w:t>
      </w:r>
      <w:r w:rsidRPr="00E44CEC">
        <w:rPr>
          <w:szCs w:val="24"/>
        </w:rPr>
        <w:t xml:space="preserve"> деца.</w:t>
      </w:r>
    </w:p>
    <w:p w:rsidR="008446DC" w:rsidRDefault="008446DC" w:rsidP="001A4BE6">
      <w:pPr>
        <w:pStyle w:val="a3"/>
        <w:numPr>
          <w:ilvl w:val="0"/>
          <w:numId w:val="12"/>
        </w:numPr>
        <w:autoSpaceDE w:val="0"/>
        <w:autoSpaceDN w:val="0"/>
        <w:adjustRightInd w:val="0"/>
        <w:rPr>
          <w:szCs w:val="24"/>
        </w:rPr>
      </w:pPr>
      <w:r>
        <w:rPr>
          <w:szCs w:val="24"/>
        </w:rPr>
        <w:t>Мажоретен състав – 45</w:t>
      </w:r>
      <w:r w:rsidRPr="00E44CEC">
        <w:rPr>
          <w:szCs w:val="24"/>
        </w:rPr>
        <w:t xml:space="preserve"> деца .</w:t>
      </w:r>
    </w:p>
    <w:p w:rsidR="008446DC" w:rsidRPr="00E44CEC" w:rsidRDefault="008446DC" w:rsidP="001A4BE6">
      <w:pPr>
        <w:pStyle w:val="a3"/>
        <w:numPr>
          <w:ilvl w:val="0"/>
          <w:numId w:val="12"/>
        </w:numPr>
        <w:autoSpaceDE w:val="0"/>
        <w:autoSpaceDN w:val="0"/>
        <w:adjustRightInd w:val="0"/>
        <w:rPr>
          <w:szCs w:val="24"/>
        </w:rPr>
      </w:pPr>
      <w:r>
        <w:rPr>
          <w:szCs w:val="24"/>
          <w:lang w:val="en-US"/>
        </w:rPr>
        <w:t>Младежки дейности.</w:t>
      </w:r>
    </w:p>
    <w:p w:rsidR="008446DC" w:rsidRDefault="008446DC" w:rsidP="008446DC"/>
    <w:p w:rsidR="008446DC" w:rsidRDefault="008446DC" w:rsidP="008446DC"/>
    <w:p w:rsidR="003D7C75" w:rsidRPr="005670D1" w:rsidRDefault="00016826" w:rsidP="003D7C75">
      <w:pPr>
        <w:autoSpaceDE w:val="0"/>
        <w:autoSpaceDN w:val="0"/>
        <w:adjustRightInd w:val="0"/>
        <w:ind w:firstLine="567"/>
        <w:rPr>
          <w:b/>
          <w:i/>
          <w:sz w:val="28"/>
          <w:szCs w:val="28"/>
          <w:u w:val="single"/>
        </w:rPr>
      </w:pPr>
      <w:r w:rsidRPr="005670D1">
        <w:rPr>
          <w:b/>
          <w:i/>
          <w:sz w:val="28"/>
          <w:szCs w:val="28"/>
          <w:u w:val="single"/>
        </w:rPr>
        <w:t xml:space="preserve">2.1.4.3. </w:t>
      </w:r>
      <w:r w:rsidR="00536BBA" w:rsidRPr="005670D1">
        <w:rPr>
          <w:b/>
          <w:i/>
          <w:sz w:val="28"/>
          <w:szCs w:val="28"/>
          <w:u w:val="single"/>
        </w:rPr>
        <w:t xml:space="preserve">Център </w:t>
      </w:r>
      <w:r w:rsidR="003D7C75" w:rsidRPr="005670D1">
        <w:rPr>
          <w:b/>
          <w:i/>
          <w:sz w:val="28"/>
          <w:szCs w:val="28"/>
          <w:u w:val="single"/>
        </w:rPr>
        <w:t xml:space="preserve"> за подкрепа за личностно развитие – ОУО и Център за кариерно ориентиране </w:t>
      </w:r>
    </w:p>
    <w:p w:rsidR="003D7C75" w:rsidRPr="00D5267B" w:rsidRDefault="003D7C75" w:rsidP="003D7C75">
      <w:pPr>
        <w:autoSpaceDE w:val="0"/>
        <w:autoSpaceDN w:val="0"/>
        <w:adjustRightInd w:val="0"/>
        <w:ind w:firstLine="567"/>
        <w:rPr>
          <w:b/>
          <w:sz w:val="26"/>
          <w:szCs w:val="26"/>
        </w:rPr>
      </w:pPr>
    </w:p>
    <w:p w:rsidR="003D7C75" w:rsidRPr="00F778F9" w:rsidRDefault="003D7C75" w:rsidP="003D7C75">
      <w:pPr>
        <w:pStyle w:val="ad"/>
        <w:jc w:val="both"/>
        <w:rPr>
          <w:rFonts w:ascii="Times New Roman" w:hAnsi="Times New Roman" w:cs="Times New Roman"/>
          <w:sz w:val="24"/>
          <w:szCs w:val="24"/>
        </w:rPr>
      </w:pPr>
      <w:r w:rsidRPr="00F778F9">
        <w:rPr>
          <w:rFonts w:ascii="Times New Roman" w:hAnsi="Times New Roman" w:cs="Times New Roman"/>
          <w:sz w:val="24"/>
          <w:szCs w:val="24"/>
        </w:rPr>
        <w:t xml:space="preserve">     </w:t>
      </w:r>
      <w:r w:rsidR="00DC4B4E">
        <w:rPr>
          <w:rFonts w:ascii="Times New Roman" w:hAnsi="Times New Roman" w:cs="Times New Roman"/>
          <w:sz w:val="24"/>
          <w:szCs w:val="24"/>
          <w:lang w:val="bg-BG"/>
        </w:rPr>
        <w:tab/>
      </w:r>
      <w:r w:rsidRPr="00F778F9">
        <w:rPr>
          <w:rFonts w:ascii="Times New Roman" w:hAnsi="Times New Roman" w:cs="Times New Roman"/>
          <w:sz w:val="24"/>
          <w:szCs w:val="24"/>
        </w:rPr>
        <w:t xml:space="preserve">В град Хасково </w:t>
      </w:r>
      <w:r w:rsidRPr="00716822">
        <w:rPr>
          <w:rFonts w:ascii="Times New Roman" w:hAnsi="Times New Roman" w:cs="Times New Roman"/>
          <w:b/>
          <w:sz w:val="24"/>
          <w:szCs w:val="24"/>
        </w:rPr>
        <w:t>Обединени ученически общежити</w:t>
      </w:r>
      <w:r w:rsidR="008E3243" w:rsidRPr="00716822">
        <w:rPr>
          <w:rFonts w:ascii="Times New Roman" w:hAnsi="Times New Roman" w:cs="Times New Roman"/>
          <w:b/>
          <w:sz w:val="24"/>
          <w:szCs w:val="24"/>
        </w:rPr>
        <w:t>я</w:t>
      </w:r>
      <w:r w:rsidR="008E3243">
        <w:rPr>
          <w:rFonts w:ascii="Times New Roman" w:hAnsi="Times New Roman" w:cs="Times New Roman"/>
          <w:sz w:val="24"/>
          <w:szCs w:val="24"/>
        </w:rPr>
        <w:t xml:space="preserve"> като самостоятелна институция</w:t>
      </w:r>
      <w:r w:rsidR="008E3243">
        <w:rPr>
          <w:rFonts w:ascii="Times New Roman" w:hAnsi="Times New Roman" w:cs="Times New Roman"/>
          <w:sz w:val="24"/>
          <w:szCs w:val="24"/>
          <w:lang w:val="bg-BG"/>
        </w:rPr>
        <w:t xml:space="preserve">, </w:t>
      </w:r>
      <w:r w:rsidRPr="00F778F9">
        <w:rPr>
          <w:rFonts w:ascii="Times New Roman" w:hAnsi="Times New Roman" w:cs="Times New Roman"/>
          <w:sz w:val="24"/>
          <w:szCs w:val="24"/>
        </w:rPr>
        <w:t>а не  ученическо общежитие към у</w:t>
      </w:r>
      <w:r w:rsidR="000D220C">
        <w:rPr>
          <w:rFonts w:ascii="Times New Roman" w:hAnsi="Times New Roman" w:cs="Times New Roman"/>
          <w:sz w:val="24"/>
          <w:szCs w:val="24"/>
        </w:rPr>
        <w:t>чилище</w:t>
      </w:r>
      <w:r w:rsidR="000D220C">
        <w:rPr>
          <w:rFonts w:ascii="Times New Roman" w:hAnsi="Times New Roman" w:cs="Times New Roman"/>
          <w:sz w:val="24"/>
          <w:szCs w:val="24"/>
          <w:lang w:val="bg-BG"/>
        </w:rPr>
        <w:t xml:space="preserve">, </w:t>
      </w:r>
      <w:r w:rsidR="0066701A">
        <w:rPr>
          <w:rFonts w:ascii="Times New Roman" w:hAnsi="Times New Roman" w:cs="Times New Roman"/>
          <w:sz w:val="24"/>
          <w:szCs w:val="24"/>
        </w:rPr>
        <w:t>съществува от 01.09.1976</w:t>
      </w:r>
      <w:r w:rsidRPr="00F778F9">
        <w:rPr>
          <w:rFonts w:ascii="Times New Roman" w:hAnsi="Times New Roman" w:cs="Times New Roman"/>
          <w:sz w:val="24"/>
          <w:szCs w:val="24"/>
        </w:rPr>
        <w:t xml:space="preserve">г. </w:t>
      </w:r>
      <w:r w:rsidR="0066701A">
        <w:rPr>
          <w:rFonts w:ascii="Times New Roman" w:hAnsi="Times New Roman" w:cs="Times New Roman"/>
          <w:sz w:val="24"/>
          <w:szCs w:val="24"/>
        </w:rPr>
        <w:t xml:space="preserve">Вече </w:t>
      </w:r>
      <w:r w:rsidRPr="00F778F9">
        <w:rPr>
          <w:rFonts w:ascii="Times New Roman" w:hAnsi="Times New Roman" w:cs="Times New Roman"/>
          <w:sz w:val="24"/>
          <w:szCs w:val="24"/>
        </w:rPr>
        <w:t>44 години</w:t>
      </w:r>
      <w:r w:rsidR="0066701A">
        <w:rPr>
          <w:rFonts w:ascii="Times New Roman" w:hAnsi="Times New Roman" w:cs="Times New Roman"/>
          <w:sz w:val="24"/>
          <w:szCs w:val="24"/>
        </w:rPr>
        <w:t xml:space="preserve"> общежитие</w:t>
      </w:r>
      <w:r w:rsidR="008E3243">
        <w:rPr>
          <w:rFonts w:ascii="Times New Roman" w:hAnsi="Times New Roman" w:cs="Times New Roman"/>
          <w:sz w:val="24"/>
          <w:szCs w:val="24"/>
          <w:lang w:val="bg-BG"/>
        </w:rPr>
        <w:t>то</w:t>
      </w:r>
      <w:r w:rsidR="0066701A">
        <w:rPr>
          <w:rFonts w:ascii="Times New Roman" w:hAnsi="Times New Roman" w:cs="Times New Roman"/>
          <w:sz w:val="24"/>
          <w:szCs w:val="24"/>
        </w:rPr>
        <w:t xml:space="preserve">, което от 2016г. прибави към името си </w:t>
      </w:r>
      <w:r w:rsidRPr="00F778F9">
        <w:rPr>
          <w:rFonts w:ascii="Times New Roman" w:hAnsi="Times New Roman" w:cs="Times New Roman"/>
          <w:sz w:val="24"/>
          <w:szCs w:val="24"/>
        </w:rPr>
        <w:t>и наименованието Център за подкрепа за личностно развитие</w:t>
      </w:r>
      <w:r w:rsidR="00DC4B4E">
        <w:rPr>
          <w:rFonts w:ascii="Times New Roman" w:hAnsi="Times New Roman" w:cs="Times New Roman"/>
          <w:sz w:val="24"/>
          <w:szCs w:val="24"/>
          <w:lang w:val="bg-BG"/>
        </w:rPr>
        <w:t>,</w:t>
      </w:r>
      <w:r w:rsidRPr="00F778F9">
        <w:rPr>
          <w:rFonts w:ascii="Times New Roman" w:hAnsi="Times New Roman" w:cs="Times New Roman"/>
          <w:sz w:val="24"/>
          <w:szCs w:val="24"/>
        </w:rPr>
        <w:t xml:space="preserve">  е притегателен център за децата от цялата област</w:t>
      </w:r>
      <w:r w:rsidR="00DC4B4E">
        <w:rPr>
          <w:rFonts w:ascii="Times New Roman" w:hAnsi="Times New Roman" w:cs="Times New Roman"/>
          <w:sz w:val="24"/>
          <w:szCs w:val="24"/>
          <w:lang w:val="bg-BG"/>
        </w:rPr>
        <w:t>.</w:t>
      </w:r>
      <w:r w:rsidRPr="00F778F9">
        <w:rPr>
          <w:rFonts w:ascii="Times New Roman" w:hAnsi="Times New Roman" w:cs="Times New Roman"/>
          <w:sz w:val="24"/>
          <w:szCs w:val="24"/>
        </w:rPr>
        <w:t xml:space="preserve"> </w:t>
      </w:r>
    </w:p>
    <w:p w:rsidR="003D7C75" w:rsidRPr="00F778F9" w:rsidRDefault="003D7C75" w:rsidP="00DC4B4E">
      <w:pPr>
        <w:pStyle w:val="ad"/>
        <w:ind w:firstLine="708"/>
        <w:jc w:val="both"/>
        <w:rPr>
          <w:rFonts w:ascii="Times New Roman" w:hAnsi="Times New Roman" w:cs="Times New Roman"/>
          <w:sz w:val="24"/>
          <w:szCs w:val="24"/>
        </w:rPr>
      </w:pPr>
      <w:r w:rsidRPr="00F778F9">
        <w:rPr>
          <w:rFonts w:ascii="Times New Roman" w:hAnsi="Times New Roman" w:cs="Times New Roman"/>
          <w:sz w:val="24"/>
          <w:szCs w:val="24"/>
        </w:rPr>
        <w:t>В Обединени ученически общежития в момента живеят 348 деца от всички училища в града ни, педагогическият колектив се състои от директор, заместник – директор,</w:t>
      </w:r>
      <w:r w:rsidR="00A847C5">
        <w:rPr>
          <w:rFonts w:ascii="Times New Roman" w:hAnsi="Times New Roman" w:cs="Times New Roman"/>
          <w:sz w:val="24"/>
          <w:szCs w:val="24"/>
          <w:lang w:val="bg-BG"/>
        </w:rPr>
        <w:t xml:space="preserve"> </w:t>
      </w:r>
      <w:r w:rsidRPr="00F778F9">
        <w:rPr>
          <w:rFonts w:ascii="Times New Roman" w:hAnsi="Times New Roman" w:cs="Times New Roman"/>
          <w:sz w:val="24"/>
          <w:szCs w:val="24"/>
        </w:rPr>
        <w:t xml:space="preserve">14 възпитатели и кариерни консултанти.          </w:t>
      </w:r>
    </w:p>
    <w:p w:rsidR="003D7C75" w:rsidRPr="00F778F9" w:rsidRDefault="003D7C75" w:rsidP="00DC4B4E">
      <w:pPr>
        <w:pStyle w:val="ad"/>
        <w:ind w:firstLine="708"/>
        <w:jc w:val="both"/>
        <w:rPr>
          <w:rFonts w:ascii="Times New Roman" w:hAnsi="Times New Roman" w:cs="Times New Roman"/>
          <w:sz w:val="24"/>
          <w:szCs w:val="24"/>
        </w:rPr>
      </w:pPr>
      <w:r w:rsidRPr="00F778F9">
        <w:rPr>
          <w:rFonts w:ascii="Times New Roman" w:hAnsi="Times New Roman" w:cs="Times New Roman"/>
          <w:sz w:val="24"/>
          <w:szCs w:val="24"/>
        </w:rPr>
        <w:t>Общежитието като самостояте</w:t>
      </w:r>
      <w:r w:rsidR="005F3E4A">
        <w:rPr>
          <w:rFonts w:ascii="Times New Roman" w:hAnsi="Times New Roman" w:cs="Times New Roman"/>
          <w:sz w:val="24"/>
          <w:szCs w:val="24"/>
        </w:rPr>
        <w:t>лно ученическо общежитие е най-</w:t>
      </w:r>
      <w:r w:rsidRPr="00F778F9">
        <w:rPr>
          <w:rFonts w:ascii="Times New Roman" w:hAnsi="Times New Roman" w:cs="Times New Roman"/>
          <w:sz w:val="24"/>
          <w:szCs w:val="24"/>
        </w:rPr>
        <w:t>голямото по брой ученици и  много добра материална база в  страната.</w:t>
      </w:r>
      <w:r w:rsidR="00DC4B4E">
        <w:rPr>
          <w:rFonts w:ascii="Times New Roman" w:hAnsi="Times New Roman" w:cs="Times New Roman"/>
          <w:sz w:val="24"/>
          <w:szCs w:val="24"/>
          <w:lang w:val="bg-BG"/>
        </w:rPr>
        <w:t xml:space="preserve"> </w:t>
      </w:r>
      <w:r w:rsidRPr="00F778F9">
        <w:rPr>
          <w:rFonts w:ascii="Times New Roman" w:hAnsi="Times New Roman" w:cs="Times New Roman"/>
          <w:sz w:val="24"/>
          <w:szCs w:val="24"/>
        </w:rPr>
        <w:t>Като такова то е и член на Националното сдружение на самостоятелните ученически общежития, които</w:t>
      </w:r>
      <w:r w:rsidR="00DC4B4E">
        <w:rPr>
          <w:rFonts w:ascii="Times New Roman" w:hAnsi="Times New Roman" w:cs="Times New Roman"/>
          <w:sz w:val="24"/>
          <w:szCs w:val="24"/>
        </w:rPr>
        <w:t xml:space="preserve"> са 26 на брой в цялата страна.</w:t>
      </w:r>
      <w:r w:rsidR="00DC4B4E">
        <w:rPr>
          <w:rFonts w:ascii="Times New Roman" w:hAnsi="Times New Roman" w:cs="Times New Roman"/>
          <w:sz w:val="24"/>
          <w:szCs w:val="24"/>
          <w:lang w:val="bg-BG"/>
        </w:rPr>
        <w:t xml:space="preserve"> </w:t>
      </w:r>
      <w:r w:rsidRPr="00F778F9">
        <w:rPr>
          <w:rFonts w:ascii="Times New Roman" w:hAnsi="Times New Roman" w:cs="Times New Roman"/>
          <w:sz w:val="24"/>
          <w:szCs w:val="24"/>
        </w:rPr>
        <w:t>Зелените му тревни и цветни паркови площи за отмора му донесоха преди 9 години и наградата на МОСВ за най</w:t>
      </w:r>
      <w:r w:rsidR="005F3E4A">
        <w:rPr>
          <w:rFonts w:ascii="Times New Roman" w:hAnsi="Times New Roman" w:cs="Times New Roman"/>
          <w:sz w:val="24"/>
          <w:szCs w:val="24"/>
        </w:rPr>
        <w:t>-</w:t>
      </w:r>
      <w:r w:rsidRPr="00F778F9">
        <w:rPr>
          <w:rFonts w:ascii="Times New Roman" w:hAnsi="Times New Roman" w:cs="Times New Roman"/>
          <w:sz w:val="24"/>
          <w:szCs w:val="24"/>
        </w:rPr>
        <w:t>добро ландшафтно оформление на училищен двор.</w:t>
      </w:r>
    </w:p>
    <w:p w:rsidR="003D7C75" w:rsidRDefault="003D7C75" w:rsidP="003D7C75">
      <w:pPr>
        <w:pStyle w:val="ad"/>
        <w:rPr>
          <w:rFonts w:ascii="Times New Roman" w:hAnsi="Times New Roman" w:cs="Times New Roman"/>
          <w:sz w:val="28"/>
          <w:szCs w:val="28"/>
        </w:rPr>
      </w:pPr>
    </w:p>
    <w:p w:rsidR="003D7C75" w:rsidRPr="00F778F9" w:rsidRDefault="00177F70" w:rsidP="006F1D04">
      <w:pPr>
        <w:ind w:firstLine="708"/>
        <w:rPr>
          <w:szCs w:val="24"/>
        </w:rPr>
      </w:pPr>
      <w:r>
        <w:rPr>
          <w:b/>
          <w:szCs w:val="24"/>
        </w:rPr>
        <w:t xml:space="preserve">І. </w:t>
      </w:r>
      <w:r w:rsidR="003D7C75" w:rsidRPr="00F778F9">
        <w:rPr>
          <w:b/>
          <w:szCs w:val="24"/>
          <w:u w:val="single"/>
        </w:rPr>
        <w:t>Дейности:</w:t>
      </w:r>
    </w:p>
    <w:p w:rsidR="003D7C75" w:rsidRPr="00F778F9" w:rsidRDefault="003D7C75" w:rsidP="003D7C75">
      <w:pPr>
        <w:pStyle w:val="ad"/>
        <w:jc w:val="both"/>
        <w:rPr>
          <w:rFonts w:ascii="Times New Roman" w:hAnsi="Times New Roman" w:cs="Times New Roman"/>
          <w:sz w:val="24"/>
          <w:szCs w:val="24"/>
        </w:rPr>
      </w:pPr>
      <w:r w:rsidRPr="00F778F9">
        <w:rPr>
          <w:rFonts w:ascii="Times New Roman" w:hAnsi="Times New Roman" w:cs="Times New Roman"/>
          <w:sz w:val="24"/>
          <w:szCs w:val="24"/>
        </w:rPr>
        <w:t xml:space="preserve">    </w:t>
      </w:r>
      <w:r w:rsidR="006F1D04">
        <w:rPr>
          <w:rFonts w:ascii="Times New Roman" w:hAnsi="Times New Roman" w:cs="Times New Roman"/>
          <w:sz w:val="24"/>
          <w:szCs w:val="24"/>
          <w:lang w:val="bg-BG"/>
        </w:rPr>
        <w:tab/>
      </w:r>
      <w:r w:rsidRPr="00F778F9">
        <w:rPr>
          <w:rFonts w:ascii="Times New Roman" w:hAnsi="Times New Roman" w:cs="Times New Roman"/>
          <w:sz w:val="24"/>
          <w:szCs w:val="24"/>
        </w:rPr>
        <w:t xml:space="preserve">ЦПЛР - Обединени ученически общежития /ОУО/ са предназначени да задоволяват жилищните потребности на учениците от училищата в Хасково, създавайки условия за продължаване на училищния процес в извънучилищни условия, осъществяване на пълноценен отдих и полезно осмисляне на свободното време, както и обща и допълнителна подкрепа за личностно развитие на </w:t>
      </w:r>
      <w:r w:rsidRPr="00F778F9">
        <w:rPr>
          <w:rFonts w:ascii="Times New Roman" w:hAnsi="Times New Roman" w:cs="Times New Roman"/>
          <w:sz w:val="24"/>
          <w:szCs w:val="24"/>
        </w:rPr>
        <w:lastRenderedPageBreak/>
        <w:t>учениците чрез организиране на дейности за развитие на техните индивидуални способности и дарования.</w:t>
      </w:r>
      <w:r w:rsidR="0066701A">
        <w:rPr>
          <w:rFonts w:ascii="Times New Roman" w:hAnsi="Times New Roman" w:cs="Times New Roman"/>
          <w:sz w:val="24"/>
          <w:szCs w:val="24"/>
        </w:rPr>
        <w:t xml:space="preserve"> </w:t>
      </w:r>
      <w:r w:rsidRPr="00F778F9">
        <w:rPr>
          <w:rFonts w:ascii="Times New Roman" w:hAnsi="Times New Roman" w:cs="Times New Roman"/>
          <w:sz w:val="24"/>
          <w:szCs w:val="24"/>
        </w:rPr>
        <w:t>Учениците живеят в два осем</w:t>
      </w:r>
      <w:r w:rsidR="0066701A">
        <w:rPr>
          <w:rFonts w:ascii="Times New Roman" w:hAnsi="Times New Roman" w:cs="Times New Roman"/>
          <w:sz w:val="24"/>
          <w:szCs w:val="24"/>
        </w:rPr>
        <w:t xml:space="preserve"> </w:t>
      </w:r>
      <w:r w:rsidRPr="00F778F9">
        <w:rPr>
          <w:rFonts w:ascii="Times New Roman" w:hAnsi="Times New Roman" w:cs="Times New Roman"/>
          <w:sz w:val="24"/>
          <w:szCs w:val="24"/>
        </w:rPr>
        <w:t>етажни блока.</w:t>
      </w:r>
    </w:p>
    <w:p w:rsidR="003D7C75" w:rsidRPr="00F778F9" w:rsidRDefault="003D7C75" w:rsidP="003D7C75">
      <w:pPr>
        <w:pStyle w:val="ad"/>
        <w:jc w:val="both"/>
        <w:rPr>
          <w:rFonts w:ascii="Times New Roman" w:hAnsi="Times New Roman" w:cs="Times New Roman"/>
          <w:sz w:val="24"/>
          <w:szCs w:val="24"/>
        </w:rPr>
      </w:pPr>
      <w:r w:rsidRPr="00F778F9">
        <w:rPr>
          <w:rFonts w:ascii="Times New Roman" w:hAnsi="Times New Roman" w:cs="Times New Roman"/>
          <w:sz w:val="24"/>
          <w:szCs w:val="24"/>
        </w:rPr>
        <w:t xml:space="preserve">    </w:t>
      </w:r>
      <w:r w:rsidR="00177F70">
        <w:rPr>
          <w:rFonts w:ascii="Times New Roman" w:hAnsi="Times New Roman" w:cs="Times New Roman"/>
          <w:sz w:val="24"/>
          <w:szCs w:val="24"/>
          <w:lang w:val="bg-BG"/>
        </w:rPr>
        <w:tab/>
      </w:r>
      <w:r w:rsidRPr="00F778F9">
        <w:rPr>
          <w:rFonts w:ascii="Times New Roman" w:hAnsi="Times New Roman" w:cs="Times New Roman"/>
          <w:sz w:val="24"/>
          <w:szCs w:val="24"/>
        </w:rPr>
        <w:t>Дейностите свързани с възпитанието и развитието на ученици</w:t>
      </w:r>
      <w:r w:rsidR="008E3243">
        <w:rPr>
          <w:rFonts w:ascii="Times New Roman" w:hAnsi="Times New Roman" w:cs="Times New Roman"/>
          <w:sz w:val="24"/>
          <w:szCs w:val="24"/>
          <w:lang w:val="bg-BG"/>
        </w:rPr>
        <w:t>те</w:t>
      </w:r>
      <w:r w:rsidRPr="00F778F9">
        <w:rPr>
          <w:rFonts w:ascii="Times New Roman" w:hAnsi="Times New Roman" w:cs="Times New Roman"/>
          <w:sz w:val="24"/>
          <w:szCs w:val="24"/>
        </w:rPr>
        <w:t xml:space="preserve"> са в следните основни направления:</w:t>
      </w:r>
    </w:p>
    <w:p w:rsidR="00065E3C" w:rsidRDefault="003D7C75" w:rsidP="00177F70">
      <w:pPr>
        <w:pStyle w:val="ad"/>
        <w:ind w:firstLine="708"/>
        <w:jc w:val="both"/>
        <w:rPr>
          <w:rFonts w:ascii="Times New Roman" w:hAnsi="Times New Roman" w:cs="Times New Roman"/>
          <w:sz w:val="24"/>
          <w:szCs w:val="24"/>
          <w:lang w:val="bg-BG"/>
        </w:rPr>
      </w:pPr>
      <w:r w:rsidRPr="00F778F9">
        <w:rPr>
          <w:rFonts w:ascii="Times New Roman" w:hAnsi="Times New Roman" w:cs="Times New Roman"/>
          <w:b/>
          <w:sz w:val="24"/>
          <w:szCs w:val="24"/>
        </w:rPr>
        <w:t>1</w:t>
      </w:r>
      <w:r w:rsidR="00177F70">
        <w:rPr>
          <w:rFonts w:ascii="Times New Roman" w:hAnsi="Times New Roman" w:cs="Times New Roman"/>
          <w:b/>
          <w:sz w:val="24"/>
          <w:szCs w:val="24"/>
          <w:lang w:val="bg-BG"/>
        </w:rPr>
        <w:t>.</w:t>
      </w:r>
      <w:r w:rsidR="00065E3C">
        <w:rPr>
          <w:rFonts w:ascii="Times New Roman" w:hAnsi="Times New Roman" w:cs="Times New Roman"/>
          <w:b/>
          <w:sz w:val="24"/>
          <w:szCs w:val="24"/>
          <w:lang w:val="bg-BG"/>
        </w:rPr>
        <w:t xml:space="preserve"> </w:t>
      </w:r>
      <w:r w:rsidRPr="00F778F9">
        <w:rPr>
          <w:rFonts w:ascii="Times New Roman" w:hAnsi="Times New Roman" w:cs="Times New Roman"/>
          <w:b/>
          <w:sz w:val="24"/>
          <w:szCs w:val="24"/>
          <w:u w:val="single"/>
        </w:rPr>
        <w:t>дейности по самоподготовка</w:t>
      </w:r>
      <w:r w:rsidRPr="00F778F9">
        <w:rPr>
          <w:rFonts w:ascii="Times New Roman" w:hAnsi="Times New Roman" w:cs="Times New Roman"/>
          <w:sz w:val="24"/>
          <w:szCs w:val="24"/>
        </w:rPr>
        <w:t xml:space="preserve"> – те включват дейности за</w:t>
      </w:r>
      <w:r w:rsidR="00065E3C">
        <w:rPr>
          <w:rFonts w:ascii="Times New Roman" w:hAnsi="Times New Roman" w:cs="Times New Roman"/>
          <w:sz w:val="24"/>
          <w:szCs w:val="24"/>
          <w:lang w:val="bg-BG"/>
        </w:rPr>
        <w:t>:</w:t>
      </w:r>
    </w:p>
    <w:p w:rsidR="00065E3C" w:rsidRDefault="00065E3C" w:rsidP="00065E3C">
      <w:pPr>
        <w:pStyle w:val="ad"/>
        <w:ind w:firstLine="708"/>
        <w:jc w:val="both"/>
        <w:rPr>
          <w:rFonts w:ascii="Times New Roman" w:hAnsi="Times New Roman" w:cs="Times New Roman"/>
          <w:sz w:val="24"/>
          <w:szCs w:val="24"/>
          <w:lang w:val="bg-BG"/>
        </w:rPr>
      </w:pPr>
      <w:r>
        <w:rPr>
          <w:rFonts w:ascii="Times New Roman" w:hAnsi="Times New Roman" w:cs="Times New Roman"/>
          <w:sz w:val="24"/>
          <w:szCs w:val="24"/>
          <w:lang w:val="bg-BG"/>
        </w:rPr>
        <w:t>-</w:t>
      </w:r>
      <w:r w:rsidR="003D7C75" w:rsidRPr="00F778F9">
        <w:rPr>
          <w:rFonts w:ascii="Times New Roman" w:hAnsi="Times New Roman" w:cs="Times New Roman"/>
          <w:sz w:val="24"/>
          <w:szCs w:val="24"/>
        </w:rPr>
        <w:t xml:space="preserve"> усвояване на различни начини и методи за по-лесно разбиране на учебния материал и рационално учене; </w:t>
      </w:r>
    </w:p>
    <w:p w:rsidR="00065E3C" w:rsidRDefault="00065E3C" w:rsidP="00065E3C">
      <w:pPr>
        <w:pStyle w:val="ad"/>
        <w:ind w:firstLine="708"/>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3D7C75" w:rsidRPr="00F778F9">
        <w:rPr>
          <w:rFonts w:ascii="Times New Roman" w:hAnsi="Times New Roman" w:cs="Times New Roman"/>
          <w:sz w:val="24"/>
          <w:szCs w:val="24"/>
        </w:rPr>
        <w:t>консултации по различни учебни предмети и оказване на учебна пом</w:t>
      </w:r>
      <w:r>
        <w:rPr>
          <w:rFonts w:ascii="Times New Roman" w:hAnsi="Times New Roman" w:cs="Times New Roman"/>
          <w:sz w:val="24"/>
          <w:szCs w:val="24"/>
        </w:rPr>
        <w:t>ощ от възпитателите;</w:t>
      </w:r>
    </w:p>
    <w:p w:rsidR="00065E3C" w:rsidRDefault="00065E3C" w:rsidP="00065E3C">
      <w:pPr>
        <w:pStyle w:val="ad"/>
        <w:ind w:firstLine="708"/>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Pr>
          <w:rFonts w:ascii="Times New Roman" w:hAnsi="Times New Roman" w:cs="Times New Roman"/>
          <w:sz w:val="24"/>
          <w:szCs w:val="24"/>
        </w:rPr>
        <w:t>подготовка за домашни задания;</w:t>
      </w:r>
    </w:p>
    <w:p w:rsidR="00065E3C" w:rsidRDefault="00065E3C" w:rsidP="00065E3C">
      <w:pPr>
        <w:pStyle w:val="ad"/>
        <w:ind w:firstLine="708"/>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3D7C75" w:rsidRPr="00F778F9">
        <w:rPr>
          <w:rFonts w:ascii="Times New Roman" w:hAnsi="Times New Roman" w:cs="Times New Roman"/>
          <w:sz w:val="24"/>
          <w:szCs w:val="24"/>
        </w:rPr>
        <w:t xml:space="preserve">подготовка за контролни и класни работи; </w:t>
      </w:r>
    </w:p>
    <w:p w:rsidR="00065E3C" w:rsidRDefault="00065E3C" w:rsidP="00065E3C">
      <w:pPr>
        <w:pStyle w:val="ad"/>
        <w:ind w:firstLine="708"/>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3D7C75" w:rsidRPr="00F778F9">
        <w:rPr>
          <w:rFonts w:ascii="Times New Roman" w:hAnsi="Times New Roman" w:cs="Times New Roman"/>
          <w:sz w:val="24"/>
          <w:szCs w:val="24"/>
        </w:rPr>
        <w:t xml:space="preserve">изпълнение на допълнителни задачи  и упражнения свързани с общообразователния учебен процес; </w:t>
      </w:r>
    </w:p>
    <w:p w:rsidR="003D7C75" w:rsidRPr="00065E3C" w:rsidRDefault="00065E3C" w:rsidP="00065E3C">
      <w:pPr>
        <w:pStyle w:val="ad"/>
        <w:ind w:firstLine="708"/>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3D7C75" w:rsidRPr="00F778F9">
        <w:rPr>
          <w:rFonts w:ascii="Times New Roman" w:hAnsi="Times New Roman" w:cs="Times New Roman"/>
          <w:sz w:val="24"/>
          <w:szCs w:val="24"/>
        </w:rPr>
        <w:t>формиране на умения за самостоятелно планиране и организи</w:t>
      </w:r>
      <w:r w:rsidR="0066701A">
        <w:rPr>
          <w:rFonts w:ascii="Times New Roman" w:hAnsi="Times New Roman" w:cs="Times New Roman"/>
          <w:sz w:val="24"/>
          <w:szCs w:val="24"/>
        </w:rPr>
        <w:t>ране на учебната самоподготовка;</w:t>
      </w:r>
    </w:p>
    <w:p w:rsidR="003D7C75" w:rsidRPr="00F778F9" w:rsidRDefault="003D7C75" w:rsidP="00DB75A0">
      <w:pPr>
        <w:pStyle w:val="ad"/>
        <w:ind w:firstLine="708"/>
        <w:jc w:val="both"/>
        <w:rPr>
          <w:rFonts w:ascii="Times New Roman" w:hAnsi="Times New Roman" w:cs="Times New Roman"/>
          <w:sz w:val="24"/>
          <w:szCs w:val="24"/>
        </w:rPr>
      </w:pPr>
      <w:r w:rsidRPr="00F778F9">
        <w:rPr>
          <w:rFonts w:ascii="Times New Roman" w:hAnsi="Times New Roman" w:cs="Times New Roman"/>
          <w:b/>
          <w:sz w:val="24"/>
          <w:szCs w:val="24"/>
        </w:rPr>
        <w:t>2</w:t>
      </w:r>
      <w:r w:rsidR="00DB75A0">
        <w:rPr>
          <w:rFonts w:ascii="Times New Roman" w:hAnsi="Times New Roman" w:cs="Times New Roman"/>
          <w:sz w:val="24"/>
          <w:szCs w:val="24"/>
          <w:u w:val="single"/>
          <w:lang w:val="bg-BG"/>
        </w:rPr>
        <w:t xml:space="preserve">. </w:t>
      </w:r>
      <w:r w:rsidRPr="00F778F9">
        <w:rPr>
          <w:rFonts w:ascii="Times New Roman" w:hAnsi="Times New Roman" w:cs="Times New Roman"/>
          <w:b/>
          <w:sz w:val="24"/>
          <w:szCs w:val="24"/>
          <w:u w:val="single"/>
        </w:rPr>
        <w:t>занимания по интереси</w:t>
      </w:r>
      <w:r w:rsidRPr="00F778F9">
        <w:rPr>
          <w:rFonts w:ascii="Times New Roman" w:hAnsi="Times New Roman" w:cs="Times New Roman"/>
          <w:sz w:val="24"/>
          <w:szCs w:val="24"/>
        </w:rPr>
        <w:t xml:space="preserve"> – те се организират в завис</w:t>
      </w:r>
      <w:r w:rsidR="0066701A">
        <w:rPr>
          <w:rFonts w:ascii="Times New Roman" w:hAnsi="Times New Roman" w:cs="Times New Roman"/>
          <w:sz w:val="24"/>
          <w:szCs w:val="24"/>
        </w:rPr>
        <w:t xml:space="preserve">имост от желанията на учениците </w:t>
      </w:r>
      <w:r w:rsidRPr="00F778F9">
        <w:rPr>
          <w:rFonts w:ascii="Times New Roman" w:hAnsi="Times New Roman" w:cs="Times New Roman"/>
          <w:sz w:val="24"/>
          <w:szCs w:val="24"/>
        </w:rPr>
        <w:t>като предварително се проучват техните интереси.</w:t>
      </w:r>
      <w:r w:rsidR="0066701A">
        <w:rPr>
          <w:rFonts w:ascii="Times New Roman" w:hAnsi="Times New Roman" w:cs="Times New Roman"/>
          <w:sz w:val="24"/>
          <w:szCs w:val="24"/>
        </w:rPr>
        <w:t xml:space="preserve"> </w:t>
      </w:r>
      <w:r w:rsidRPr="00F778F9">
        <w:rPr>
          <w:rFonts w:ascii="Times New Roman" w:hAnsi="Times New Roman" w:cs="Times New Roman"/>
          <w:sz w:val="24"/>
          <w:szCs w:val="24"/>
        </w:rPr>
        <w:t>Те не са свързани с учебния процес и са в различни области, интересуващи децата.</w:t>
      </w:r>
    </w:p>
    <w:p w:rsidR="003D7C75" w:rsidRPr="00F778F9" w:rsidRDefault="003D7C75" w:rsidP="00DB75A0">
      <w:pPr>
        <w:pStyle w:val="ad"/>
        <w:ind w:firstLine="708"/>
        <w:jc w:val="both"/>
        <w:rPr>
          <w:rFonts w:ascii="Times New Roman" w:hAnsi="Times New Roman" w:cs="Times New Roman"/>
          <w:sz w:val="24"/>
          <w:szCs w:val="24"/>
        </w:rPr>
      </w:pPr>
      <w:r w:rsidRPr="00F778F9">
        <w:rPr>
          <w:rFonts w:ascii="Times New Roman" w:hAnsi="Times New Roman" w:cs="Times New Roman"/>
          <w:sz w:val="24"/>
          <w:szCs w:val="24"/>
        </w:rPr>
        <w:t>Съдържанието на тези занимания по интереси се вписва в индивидуалните планове на всеки възпитател и в дневника за провеждане на тази дейност.</w:t>
      </w:r>
    </w:p>
    <w:p w:rsidR="003D7C75" w:rsidRPr="00DB75A0" w:rsidRDefault="003D7C75" w:rsidP="00DB75A0">
      <w:pPr>
        <w:pStyle w:val="ad"/>
        <w:ind w:firstLine="708"/>
        <w:jc w:val="both"/>
        <w:rPr>
          <w:rFonts w:ascii="Times New Roman" w:hAnsi="Times New Roman" w:cs="Times New Roman"/>
          <w:sz w:val="24"/>
          <w:szCs w:val="24"/>
          <w:lang w:val="bg-BG"/>
        </w:rPr>
      </w:pPr>
      <w:r w:rsidRPr="00F778F9">
        <w:rPr>
          <w:rFonts w:ascii="Times New Roman" w:hAnsi="Times New Roman" w:cs="Times New Roman"/>
          <w:sz w:val="24"/>
          <w:szCs w:val="24"/>
        </w:rPr>
        <w:t xml:space="preserve">В началото на </w:t>
      </w:r>
      <w:r w:rsidRPr="008E3243">
        <w:rPr>
          <w:rFonts w:ascii="Times New Roman" w:hAnsi="Times New Roman" w:cs="Times New Roman"/>
          <w:sz w:val="24"/>
          <w:szCs w:val="24"/>
        </w:rPr>
        <w:t xml:space="preserve">учебната година </w:t>
      </w:r>
      <w:r w:rsidR="008E3243">
        <w:rPr>
          <w:rFonts w:ascii="Times New Roman" w:hAnsi="Times New Roman" w:cs="Times New Roman"/>
          <w:sz w:val="24"/>
          <w:szCs w:val="24"/>
          <w:lang w:val="bg-BG"/>
        </w:rPr>
        <w:t xml:space="preserve">се </w:t>
      </w:r>
      <w:r w:rsidR="008E3243">
        <w:rPr>
          <w:rFonts w:ascii="Times New Roman" w:hAnsi="Times New Roman" w:cs="Times New Roman"/>
          <w:sz w:val="24"/>
          <w:szCs w:val="24"/>
        </w:rPr>
        <w:t>прави</w:t>
      </w:r>
      <w:r w:rsidRPr="008E3243">
        <w:rPr>
          <w:rFonts w:ascii="Times New Roman" w:hAnsi="Times New Roman" w:cs="Times New Roman"/>
          <w:sz w:val="24"/>
          <w:szCs w:val="24"/>
        </w:rPr>
        <w:t xml:space="preserve"> анкета сред учениците</w:t>
      </w:r>
      <w:r w:rsidRPr="00F778F9">
        <w:rPr>
          <w:rFonts w:ascii="Times New Roman" w:hAnsi="Times New Roman" w:cs="Times New Roman"/>
          <w:sz w:val="24"/>
          <w:szCs w:val="24"/>
        </w:rPr>
        <w:t xml:space="preserve">, като по този начин </w:t>
      </w:r>
      <w:r w:rsidR="008E3243">
        <w:rPr>
          <w:rFonts w:ascii="Times New Roman" w:hAnsi="Times New Roman" w:cs="Times New Roman"/>
          <w:sz w:val="24"/>
          <w:szCs w:val="24"/>
          <w:lang w:val="bg-BG"/>
        </w:rPr>
        <w:t xml:space="preserve">се </w:t>
      </w:r>
      <w:r w:rsidR="008E3243">
        <w:rPr>
          <w:rFonts w:ascii="Times New Roman" w:hAnsi="Times New Roman" w:cs="Times New Roman"/>
          <w:sz w:val="24"/>
          <w:szCs w:val="24"/>
        </w:rPr>
        <w:t>проучва</w:t>
      </w:r>
      <w:r w:rsidR="008E3243">
        <w:rPr>
          <w:rFonts w:ascii="Times New Roman" w:hAnsi="Times New Roman" w:cs="Times New Roman"/>
          <w:sz w:val="24"/>
          <w:szCs w:val="24"/>
          <w:lang w:val="bg-BG"/>
        </w:rPr>
        <w:t>т</w:t>
      </w:r>
      <w:r w:rsidRPr="00F778F9">
        <w:rPr>
          <w:rFonts w:ascii="Times New Roman" w:hAnsi="Times New Roman" w:cs="Times New Roman"/>
          <w:sz w:val="24"/>
          <w:szCs w:val="24"/>
        </w:rPr>
        <w:t xml:space="preserve"> техните желания. Тази учебна година /2019-2020/ в общежитието има създадени и активно работят четири клуба</w:t>
      </w:r>
      <w:r w:rsidR="00DB75A0">
        <w:rPr>
          <w:rFonts w:ascii="Times New Roman" w:hAnsi="Times New Roman" w:cs="Times New Roman"/>
          <w:sz w:val="24"/>
          <w:szCs w:val="24"/>
          <w:lang w:val="bg-BG"/>
        </w:rPr>
        <w:t>:</w:t>
      </w:r>
    </w:p>
    <w:p w:rsidR="003D7C75" w:rsidRPr="00F778F9" w:rsidRDefault="0066701A" w:rsidP="001A4BE6">
      <w:pPr>
        <w:pStyle w:val="ad"/>
        <w:numPr>
          <w:ilvl w:val="0"/>
          <w:numId w:val="32"/>
        </w:numPr>
        <w:jc w:val="both"/>
        <w:rPr>
          <w:rFonts w:ascii="Times New Roman" w:hAnsi="Times New Roman" w:cs="Times New Roman"/>
          <w:sz w:val="24"/>
          <w:szCs w:val="24"/>
        </w:rPr>
      </w:pPr>
      <w:r>
        <w:rPr>
          <w:rFonts w:ascii="Times New Roman" w:hAnsi="Times New Roman" w:cs="Times New Roman"/>
          <w:sz w:val="24"/>
          <w:szCs w:val="24"/>
        </w:rPr>
        <w:t>клуб по народни танци;</w:t>
      </w:r>
    </w:p>
    <w:p w:rsidR="003D7C75" w:rsidRPr="00F778F9" w:rsidRDefault="003D7C75" w:rsidP="001A4BE6">
      <w:pPr>
        <w:pStyle w:val="ad"/>
        <w:numPr>
          <w:ilvl w:val="0"/>
          <w:numId w:val="32"/>
        </w:numPr>
        <w:jc w:val="both"/>
        <w:rPr>
          <w:rFonts w:ascii="Times New Roman" w:hAnsi="Times New Roman" w:cs="Times New Roman"/>
          <w:sz w:val="24"/>
          <w:szCs w:val="24"/>
        </w:rPr>
      </w:pPr>
      <w:r w:rsidRPr="00F778F9">
        <w:rPr>
          <w:rFonts w:ascii="Times New Roman" w:hAnsi="Times New Roman" w:cs="Times New Roman"/>
          <w:sz w:val="24"/>
          <w:szCs w:val="24"/>
        </w:rPr>
        <w:t>вокална група /вокалн</w:t>
      </w:r>
      <w:r w:rsidR="0066701A">
        <w:rPr>
          <w:rFonts w:ascii="Times New Roman" w:hAnsi="Times New Roman" w:cs="Times New Roman"/>
          <w:sz w:val="24"/>
          <w:szCs w:val="24"/>
        </w:rPr>
        <w:t>о-танцова формация ”Приятели”/;</w:t>
      </w:r>
    </w:p>
    <w:p w:rsidR="003D7C75" w:rsidRPr="00F778F9" w:rsidRDefault="0066701A" w:rsidP="001A4BE6">
      <w:pPr>
        <w:pStyle w:val="ad"/>
        <w:numPr>
          <w:ilvl w:val="0"/>
          <w:numId w:val="32"/>
        </w:numPr>
        <w:jc w:val="both"/>
        <w:rPr>
          <w:rFonts w:ascii="Times New Roman" w:hAnsi="Times New Roman" w:cs="Times New Roman"/>
          <w:sz w:val="24"/>
          <w:szCs w:val="24"/>
        </w:rPr>
      </w:pPr>
      <w:r>
        <w:rPr>
          <w:rFonts w:ascii="Times New Roman" w:hAnsi="Times New Roman" w:cs="Times New Roman"/>
          <w:sz w:val="24"/>
          <w:szCs w:val="24"/>
        </w:rPr>
        <w:t>клуб по приложно изкуство;</w:t>
      </w:r>
      <w:r w:rsidR="003D7C75" w:rsidRPr="00F778F9">
        <w:rPr>
          <w:rFonts w:ascii="Times New Roman" w:hAnsi="Times New Roman" w:cs="Times New Roman"/>
          <w:sz w:val="24"/>
          <w:szCs w:val="24"/>
        </w:rPr>
        <w:t xml:space="preserve"> </w:t>
      </w:r>
    </w:p>
    <w:p w:rsidR="003D7C75" w:rsidRPr="00F778F9" w:rsidRDefault="003D7C75" w:rsidP="001A4BE6">
      <w:pPr>
        <w:pStyle w:val="ad"/>
        <w:numPr>
          <w:ilvl w:val="0"/>
          <w:numId w:val="32"/>
        </w:numPr>
        <w:jc w:val="both"/>
        <w:rPr>
          <w:rFonts w:ascii="Times New Roman" w:hAnsi="Times New Roman" w:cs="Times New Roman"/>
          <w:sz w:val="24"/>
          <w:szCs w:val="24"/>
        </w:rPr>
      </w:pPr>
      <w:r w:rsidRPr="00F778F9">
        <w:rPr>
          <w:rFonts w:ascii="Times New Roman" w:hAnsi="Times New Roman" w:cs="Times New Roman"/>
          <w:sz w:val="24"/>
          <w:szCs w:val="24"/>
        </w:rPr>
        <w:t>младежки  клуб „Зелени х</w:t>
      </w:r>
      <w:r w:rsidR="0066701A">
        <w:rPr>
          <w:rFonts w:ascii="Times New Roman" w:hAnsi="Times New Roman" w:cs="Times New Roman"/>
          <w:sz w:val="24"/>
          <w:szCs w:val="24"/>
        </w:rPr>
        <w:t>оризонти”,</w:t>
      </w:r>
      <w:r w:rsidRPr="00F778F9">
        <w:rPr>
          <w:rFonts w:ascii="Times New Roman" w:hAnsi="Times New Roman" w:cs="Times New Roman"/>
          <w:sz w:val="24"/>
          <w:szCs w:val="24"/>
        </w:rPr>
        <w:t xml:space="preserve"> който се занимава с екологичното, здравно и патриотично възпитание на нашите ученици.</w:t>
      </w:r>
    </w:p>
    <w:p w:rsidR="003D7C75" w:rsidRPr="00F778F9" w:rsidRDefault="003D7C75" w:rsidP="00841A85">
      <w:pPr>
        <w:pStyle w:val="ad"/>
        <w:ind w:firstLine="708"/>
        <w:jc w:val="both"/>
        <w:rPr>
          <w:rFonts w:ascii="Times New Roman" w:hAnsi="Times New Roman" w:cs="Times New Roman"/>
          <w:sz w:val="24"/>
          <w:szCs w:val="24"/>
        </w:rPr>
      </w:pPr>
      <w:r w:rsidRPr="00F778F9">
        <w:rPr>
          <w:rFonts w:ascii="Times New Roman" w:hAnsi="Times New Roman" w:cs="Times New Roman"/>
          <w:sz w:val="24"/>
          <w:szCs w:val="24"/>
        </w:rPr>
        <w:t xml:space="preserve">Деца от различни етноси се включват  с желание и в организираните дейности на клубовете /макар и броят на желаещите да намаля с всяка изминала година/ и в разнообразните мероприятия, организирани от възпитателите в общежитието и реализирани съвместно с учениците. </w:t>
      </w:r>
    </w:p>
    <w:p w:rsidR="003D7C75" w:rsidRPr="00F778F9" w:rsidRDefault="003D7C75" w:rsidP="00841A85">
      <w:pPr>
        <w:pStyle w:val="ad"/>
        <w:ind w:firstLine="708"/>
        <w:jc w:val="both"/>
        <w:rPr>
          <w:rFonts w:ascii="Times New Roman" w:hAnsi="Times New Roman" w:cs="Times New Roman"/>
          <w:sz w:val="24"/>
          <w:szCs w:val="24"/>
        </w:rPr>
      </w:pPr>
      <w:r w:rsidRPr="00F778F9">
        <w:rPr>
          <w:rFonts w:ascii="Times New Roman" w:hAnsi="Times New Roman" w:cs="Times New Roman"/>
          <w:b/>
          <w:sz w:val="24"/>
          <w:szCs w:val="24"/>
        </w:rPr>
        <w:t>3</w:t>
      </w:r>
      <w:r w:rsidR="00841A85">
        <w:rPr>
          <w:rFonts w:ascii="Times New Roman" w:hAnsi="Times New Roman" w:cs="Times New Roman"/>
          <w:sz w:val="24"/>
          <w:szCs w:val="24"/>
          <w:lang w:val="bg-BG"/>
        </w:rPr>
        <w:t xml:space="preserve">. </w:t>
      </w:r>
      <w:r w:rsidRPr="00F778F9">
        <w:rPr>
          <w:rFonts w:ascii="Times New Roman" w:hAnsi="Times New Roman" w:cs="Times New Roman"/>
          <w:b/>
          <w:sz w:val="24"/>
          <w:szCs w:val="24"/>
          <w:u w:val="single"/>
        </w:rPr>
        <w:t>дейности по организиран отдих и физическа активност</w:t>
      </w:r>
      <w:r w:rsidR="0066701A">
        <w:rPr>
          <w:rFonts w:ascii="Times New Roman" w:hAnsi="Times New Roman" w:cs="Times New Roman"/>
          <w:b/>
          <w:sz w:val="24"/>
          <w:szCs w:val="24"/>
          <w:u w:val="single"/>
        </w:rPr>
        <w:t xml:space="preserve"> </w:t>
      </w:r>
      <w:r w:rsidRPr="00F778F9">
        <w:rPr>
          <w:rFonts w:ascii="Times New Roman" w:hAnsi="Times New Roman" w:cs="Times New Roman"/>
          <w:sz w:val="24"/>
          <w:szCs w:val="24"/>
        </w:rPr>
        <w:t>- те включват организиране и провеждан</w:t>
      </w:r>
      <w:r w:rsidR="0066701A">
        <w:rPr>
          <w:rFonts w:ascii="Times New Roman" w:hAnsi="Times New Roman" w:cs="Times New Roman"/>
          <w:sz w:val="24"/>
          <w:szCs w:val="24"/>
        </w:rPr>
        <w:t>е на отдих и спорт за учениците</w:t>
      </w:r>
      <w:r w:rsidRPr="00F778F9">
        <w:rPr>
          <w:rFonts w:ascii="Times New Roman" w:hAnsi="Times New Roman" w:cs="Times New Roman"/>
          <w:sz w:val="24"/>
          <w:szCs w:val="24"/>
        </w:rPr>
        <w:t>, за създаване на здравословни навици и осъществяване на преход към самоподготовката на учебния материал.</w:t>
      </w:r>
    </w:p>
    <w:p w:rsidR="003D7C75" w:rsidRPr="00F778F9" w:rsidRDefault="003D7C75" w:rsidP="003D7C75">
      <w:pPr>
        <w:pStyle w:val="ad"/>
        <w:jc w:val="both"/>
        <w:rPr>
          <w:rFonts w:ascii="Times New Roman" w:hAnsi="Times New Roman" w:cs="Times New Roman"/>
          <w:sz w:val="24"/>
          <w:szCs w:val="24"/>
        </w:rPr>
      </w:pPr>
      <w:r w:rsidRPr="00F778F9">
        <w:rPr>
          <w:rFonts w:ascii="Times New Roman" w:hAnsi="Times New Roman" w:cs="Times New Roman"/>
          <w:sz w:val="24"/>
          <w:szCs w:val="24"/>
        </w:rPr>
        <w:t xml:space="preserve">    </w:t>
      </w:r>
      <w:r w:rsidR="00841A85">
        <w:rPr>
          <w:rFonts w:ascii="Times New Roman" w:hAnsi="Times New Roman" w:cs="Times New Roman"/>
          <w:sz w:val="24"/>
          <w:szCs w:val="24"/>
          <w:lang w:val="bg-BG"/>
        </w:rPr>
        <w:tab/>
      </w:r>
      <w:r w:rsidRPr="00F778F9">
        <w:rPr>
          <w:rFonts w:ascii="Times New Roman" w:hAnsi="Times New Roman" w:cs="Times New Roman"/>
          <w:sz w:val="24"/>
          <w:szCs w:val="24"/>
        </w:rPr>
        <w:t>Дейностите се организират от възпитателите и се провеждат на места, определени за спорт и отдих след съгласуване с ръководството на общежитието и с инф</w:t>
      </w:r>
      <w:r w:rsidR="0066701A">
        <w:rPr>
          <w:rFonts w:ascii="Times New Roman" w:hAnsi="Times New Roman" w:cs="Times New Roman"/>
          <w:sz w:val="24"/>
          <w:szCs w:val="24"/>
        </w:rPr>
        <w:t xml:space="preserve">ормирано съгласие на родителите </w:t>
      </w:r>
      <w:r w:rsidRPr="00F778F9">
        <w:rPr>
          <w:rFonts w:ascii="Times New Roman" w:hAnsi="Times New Roman" w:cs="Times New Roman"/>
          <w:sz w:val="24"/>
          <w:szCs w:val="24"/>
        </w:rPr>
        <w:t>/ако са извън населеното място/</w:t>
      </w:r>
      <w:r w:rsidR="008E3243">
        <w:rPr>
          <w:rFonts w:ascii="Times New Roman" w:hAnsi="Times New Roman" w:cs="Times New Roman"/>
          <w:sz w:val="24"/>
          <w:szCs w:val="24"/>
        </w:rPr>
        <w:t xml:space="preserve">. </w:t>
      </w:r>
      <w:r w:rsidR="008E3243" w:rsidRPr="00283880">
        <w:rPr>
          <w:rFonts w:ascii="Times New Roman" w:hAnsi="Times New Roman" w:cs="Times New Roman"/>
          <w:sz w:val="24"/>
          <w:szCs w:val="24"/>
        </w:rPr>
        <w:t>Осъществява</w:t>
      </w:r>
      <w:r w:rsidR="008E3243" w:rsidRPr="00283880">
        <w:rPr>
          <w:rFonts w:ascii="Times New Roman" w:hAnsi="Times New Roman" w:cs="Times New Roman"/>
          <w:sz w:val="24"/>
          <w:szCs w:val="24"/>
          <w:lang w:val="bg-BG"/>
        </w:rPr>
        <w:t>т се</w:t>
      </w:r>
      <w:r w:rsidRPr="00283880">
        <w:rPr>
          <w:rFonts w:ascii="Times New Roman" w:hAnsi="Times New Roman" w:cs="Times New Roman"/>
          <w:sz w:val="24"/>
          <w:szCs w:val="24"/>
        </w:rPr>
        <w:t xml:space="preserve"> вътрешни спортни състезания и игри, шах-турнир, посещения</w:t>
      </w:r>
      <w:r w:rsidRPr="00F778F9">
        <w:rPr>
          <w:rFonts w:ascii="Times New Roman" w:hAnsi="Times New Roman" w:cs="Times New Roman"/>
          <w:sz w:val="24"/>
          <w:szCs w:val="24"/>
        </w:rPr>
        <w:t xml:space="preserve"> на ледената пърз</w:t>
      </w:r>
      <w:r w:rsidR="008F4669">
        <w:rPr>
          <w:rFonts w:ascii="Times New Roman" w:hAnsi="Times New Roman" w:cs="Times New Roman"/>
          <w:sz w:val="24"/>
          <w:szCs w:val="24"/>
        </w:rPr>
        <w:t>алка /в зимния сезон/</w:t>
      </w:r>
      <w:r w:rsidRPr="00F778F9">
        <w:rPr>
          <w:rFonts w:ascii="Times New Roman" w:hAnsi="Times New Roman" w:cs="Times New Roman"/>
          <w:sz w:val="24"/>
          <w:szCs w:val="24"/>
        </w:rPr>
        <w:t>, посещения на  футболни мачове и др</w:t>
      </w:r>
      <w:r w:rsidR="008F4669">
        <w:rPr>
          <w:rFonts w:ascii="Times New Roman" w:hAnsi="Times New Roman" w:cs="Times New Roman"/>
          <w:sz w:val="24"/>
          <w:szCs w:val="24"/>
        </w:rPr>
        <w:t>уги спортни изяви.</w:t>
      </w:r>
      <w:r w:rsidR="008F4669">
        <w:rPr>
          <w:rFonts w:ascii="Times New Roman" w:hAnsi="Times New Roman" w:cs="Times New Roman"/>
          <w:sz w:val="24"/>
          <w:szCs w:val="24"/>
          <w:lang w:val="bg-BG"/>
        </w:rPr>
        <w:t xml:space="preserve"> </w:t>
      </w:r>
      <w:r w:rsidR="008E3243">
        <w:rPr>
          <w:rFonts w:ascii="Times New Roman" w:hAnsi="Times New Roman" w:cs="Times New Roman"/>
          <w:sz w:val="24"/>
          <w:szCs w:val="24"/>
          <w:lang w:val="bg-BG"/>
        </w:rPr>
        <w:t>ЦПЛР разполага също</w:t>
      </w:r>
      <w:r w:rsidRPr="00F778F9">
        <w:rPr>
          <w:rFonts w:ascii="Times New Roman" w:hAnsi="Times New Roman" w:cs="Times New Roman"/>
          <w:sz w:val="24"/>
          <w:szCs w:val="24"/>
        </w:rPr>
        <w:t xml:space="preserve"> с оборудвана фитнес зала </w:t>
      </w:r>
      <w:r w:rsidR="008E3243">
        <w:rPr>
          <w:rFonts w:ascii="Times New Roman" w:hAnsi="Times New Roman" w:cs="Times New Roman"/>
          <w:sz w:val="24"/>
          <w:szCs w:val="24"/>
        </w:rPr>
        <w:t xml:space="preserve">за нуждите на </w:t>
      </w:r>
      <w:r w:rsidRPr="00F778F9">
        <w:rPr>
          <w:rFonts w:ascii="Times New Roman" w:hAnsi="Times New Roman" w:cs="Times New Roman"/>
          <w:sz w:val="24"/>
          <w:szCs w:val="24"/>
        </w:rPr>
        <w:t>ученици</w:t>
      </w:r>
      <w:r w:rsidR="008E3243">
        <w:rPr>
          <w:rFonts w:ascii="Times New Roman" w:hAnsi="Times New Roman" w:cs="Times New Roman"/>
          <w:sz w:val="24"/>
          <w:szCs w:val="24"/>
          <w:lang w:val="bg-BG"/>
        </w:rPr>
        <w:t>те</w:t>
      </w:r>
      <w:r w:rsidRPr="00F778F9">
        <w:rPr>
          <w:rFonts w:ascii="Times New Roman" w:hAnsi="Times New Roman" w:cs="Times New Roman"/>
          <w:sz w:val="24"/>
          <w:szCs w:val="24"/>
        </w:rPr>
        <w:t>.</w:t>
      </w:r>
    </w:p>
    <w:p w:rsidR="003D7C75" w:rsidRPr="0066701A" w:rsidRDefault="003D7C75" w:rsidP="00342BA3">
      <w:pPr>
        <w:pStyle w:val="ad"/>
        <w:ind w:firstLine="708"/>
        <w:jc w:val="both"/>
        <w:rPr>
          <w:rFonts w:ascii="Times New Roman" w:hAnsi="Times New Roman" w:cs="Times New Roman"/>
          <w:sz w:val="24"/>
          <w:szCs w:val="24"/>
          <w:lang w:val="bg-BG"/>
        </w:rPr>
      </w:pPr>
      <w:r w:rsidRPr="00F778F9">
        <w:rPr>
          <w:rFonts w:ascii="Times New Roman" w:hAnsi="Times New Roman" w:cs="Times New Roman"/>
          <w:b/>
          <w:sz w:val="24"/>
          <w:szCs w:val="24"/>
        </w:rPr>
        <w:t>4</w:t>
      </w:r>
      <w:r w:rsidR="00342BA3">
        <w:rPr>
          <w:rFonts w:ascii="Times New Roman" w:hAnsi="Times New Roman" w:cs="Times New Roman"/>
          <w:sz w:val="24"/>
          <w:szCs w:val="24"/>
          <w:lang w:val="bg-BG"/>
        </w:rPr>
        <w:t xml:space="preserve">. </w:t>
      </w:r>
      <w:r w:rsidRPr="00F778F9">
        <w:rPr>
          <w:rFonts w:ascii="Times New Roman" w:hAnsi="Times New Roman" w:cs="Times New Roman"/>
          <w:b/>
          <w:sz w:val="24"/>
          <w:szCs w:val="24"/>
          <w:u w:val="single"/>
        </w:rPr>
        <w:t>дейности за социално,</w:t>
      </w:r>
      <w:r w:rsidR="0066701A">
        <w:rPr>
          <w:rFonts w:ascii="Times New Roman" w:hAnsi="Times New Roman" w:cs="Times New Roman"/>
          <w:b/>
          <w:sz w:val="24"/>
          <w:szCs w:val="24"/>
          <w:u w:val="single"/>
          <w:lang w:val="bg-BG"/>
        </w:rPr>
        <w:t xml:space="preserve"> </w:t>
      </w:r>
      <w:r w:rsidRPr="00F778F9">
        <w:rPr>
          <w:rFonts w:ascii="Times New Roman" w:hAnsi="Times New Roman" w:cs="Times New Roman"/>
          <w:b/>
          <w:sz w:val="24"/>
          <w:szCs w:val="24"/>
          <w:u w:val="single"/>
        </w:rPr>
        <w:t>гражданско и здравно образование и възпитание</w:t>
      </w:r>
    </w:p>
    <w:p w:rsidR="003D7C75" w:rsidRPr="00F778F9" w:rsidRDefault="003D7C75" w:rsidP="003D7C75">
      <w:pPr>
        <w:pStyle w:val="ad"/>
        <w:jc w:val="both"/>
        <w:rPr>
          <w:rFonts w:ascii="Times New Roman" w:hAnsi="Times New Roman" w:cs="Times New Roman"/>
          <w:sz w:val="24"/>
          <w:szCs w:val="24"/>
        </w:rPr>
      </w:pPr>
      <w:r w:rsidRPr="00F778F9">
        <w:rPr>
          <w:rFonts w:ascii="Times New Roman" w:hAnsi="Times New Roman" w:cs="Times New Roman"/>
          <w:sz w:val="24"/>
          <w:szCs w:val="24"/>
        </w:rPr>
        <w:t xml:space="preserve">    </w:t>
      </w:r>
      <w:r w:rsidR="00342BA3">
        <w:rPr>
          <w:rFonts w:ascii="Times New Roman" w:hAnsi="Times New Roman" w:cs="Times New Roman"/>
          <w:sz w:val="24"/>
          <w:szCs w:val="24"/>
          <w:lang w:val="bg-BG"/>
        </w:rPr>
        <w:tab/>
      </w:r>
      <w:r w:rsidRPr="00F778F9">
        <w:rPr>
          <w:rFonts w:ascii="Times New Roman" w:hAnsi="Times New Roman" w:cs="Times New Roman"/>
          <w:sz w:val="24"/>
          <w:szCs w:val="24"/>
        </w:rPr>
        <w:t>Те включват отбелязването на т</w:t>
      </w:r>
      <w:r w:rsidR="0066701A">
        <w:rPr>
          <w:rFonts w:ascii="Times New Roman" w:hAnsi="Times New Roman" w:cs="Times New Roman"/>
          <w:sz w:val="24"/>
          <w:szCs w:val="24"/>
        </w:rPr>
        <w:t xml:space="preserve">радиционни празници и обичаи; </w:t>
      </w:r>
      <w:r w:rsidRPr="00F778F9">
        <w:rPr>
          <w:rFonts w:ascii="Times New Roman" w:hAnsi="Times New Roman" w:cs="Times New Roman"/>
          <w:sz w:val="24"/>
          <w:szCs w:val="24"/>
        </w:rPr>
        <w:t xml:space="preserve">запознаване и съхраняване на родовата памет и ценности; </w:t>
      </w:r>
    </w:p>
    <w:p w:rsidR="003D7C75" w:rsidRPr="00F778F9" w:rsidRDefault="003D7C75" w:rsidP="003D7C75">
      <w:pPr>
        <w:pStyle w:val="ad"/>
        <w:jc w:val="both"/>
        <w:rPr>
          <w:rFonts w:ascii="Times New Roman" w:hAnsi="Times New Roman" w:cs="Times New Roman"/>
          <w:sz w:val="24"/>
          <w:szCs w:val="24"/>
        </w:rPr>
      </w:pPr>
      <w:r w:rsidRPr="00F778F9">
        <w:rPr>
          <w:rFonts w:ascii="Times New Roman" w:hAnsi="Times New Roman" w:cs="Times New Roman"/>
          <w:sz w:val="24"/>
          <w:szCs w:val="24"/>
        </w:rPr>
        <w:t>запознаване с културата на всички етноси, живеещи в общежитието под надслов ”Опознаване на различния като начин да го приемеш”;</w:t>
      </w:r>
    </w:p>
    <w:p w:rsidR="003D7C75" w:rsidRPr="00F778F9" w:rsidRDefault="003D7C75" w:rsidP="003D7C75">
      <w:pPr>
        <w:pStyle w:val="ad"/>
        <w:jc w:val="both"/>
        <w:rPr>
          <w:rFonts w:ascii="Times New Roman" w:hAnsi="Times New Roman" w:cs="Times New Roman"/>
          <w:sz w:val="24"/>
          <w:szCs w:val="24"/>
        </w:rPr>
      </w:pPr>
      <w:r w:rsidRPr="00F778F9">
        <w:rPr>
          <w:rFonts w:ascii="Times New Roman" w:hAnsi="Times New Roman" w:cs="Times New Roman"/>
          <w:sz w:val="24"/>
          <w:szCs w:val="24"/>
        </w:rPr>
        <w:t>включване при възможност  в събитията от културния календар на община Хасково.</w:t>
      </w:r>
    </w:p>
    <w:p w:rsidR="003D7C75" w:rsidRPr="00F778F9" w:rsidRDefault="003D7C75" w:rsidP="003D7C75">
      <w:pPr>
        <w:pStyle w:val="ad"/>
        <w:jc w:val="both"/>
        <w:rPr>
          <w:rFonts w:ascii="Times New Roman" w:hAnsi="Times New Roman" w:cs="Times New Roman"/>
          <w:sz w:val="24"/>
          <w:szCs w:val="24"/>
        </w:rPr>
      </w:pPr>
      <w:r w:rsidRPr="00F778F9">
        <w:rPr>
          <w:rFonts w:ascii="Times New Roman" w:hAnsi="Times New Roman" w:cs="Times New Roman"/>
          <w:sz w:val="24"/>
          <w:szCs w:val="24"/>
        </w:rPr>
        <w:lastRenderedPageBreak/>
        <w:t xml:space="preserve">   </w:t>
      </w:r>
      <w:r w:rsidR="00342BA3">
        <w:rPr>
          <w:rFonts w:ascii="Times New Roman" w:hAnsi="Times New Roman" w:cs="Times New Roman"/>
          <w:sz w:val="24"/>
          <w:szCs w:val="24"/>
          <w:lang w:val="bg-BG"/>
        </w:rPr>
        <w:tab/>
      </w:r>
      <w:r w:rsidRPr="00F778F9">
        <w:rPr>
          <w:rFonts w:ascii="Times New Roman" w:hAnsi="Times New Roman" w:cs="Times New Roman"/>
          <w:sz w:val="24"/>
          <w:szCs w:val="24"/>
        </w:rPr>
        <w:t xml:space="preserve"> През тази учебна година </w:t>
      </w:r>
      <w:r w:rsidR="008E3243">
        <w:rPr>
          <w:rFonts w:ascii="Times New Roman" w:hAnsi="Times New Roman" w:cs="Times New Roman"/>
          <w:sz w:val="24"/>
          <w:szCs w:val="24"/>
        </w:rPr>
        <w:t>младежкия</w:t>
      </w:r>
      <w:r w:rsidRPr="008E3243">
        <w:rPr>
          <w:rFonts w:ascii="Times New Roman" w:hAnsi="Times New Roman" w:cs="Times New Roman"/>
          <w:sz w:val="24"/>
          <w:szCs w:val="24"/>
        </w:rPr>
        <w:t xml:space="preserve"> клуб</w:t>
      </w:r>
      <w:r w:rsidR="008E3243">
        <w:rPr>
          <w:rFonts w:ascii="Times New Roman" w:hAnsi="Times New Roman" w:cs="Times New Roman"/>
          <w:sz w:val="24"/>
          <w:szCs w:val="24"/>
          <w:lang w:val="bg-BG"/>
        </w:rPr>
        <w:t xml:space="preserve"> към ЦПЛР</w:t>
      </w:r>
      <w:r w:rsidR="00342BA3">
        <w:rPr>
          <w:rFonts w:ascii="Times New Roman" w:hAnsi="Times New Roman" w:cs="Times New Roman"/>
          <w:sz w:val="24"/>
          <w:szCs w:val="24"/>
        </w:rPr>
        <w:t xml:space="preserve"> „Зелени хоризонти”</w:t>
      </w:r>
      <w:r w:rsidR="00342BA3">
        <w:rPr>
          <w:rFonts w:ascii="Times New Roman" w:hAnsi="Times New Roman" w:cs="Times New Roman"/>
          <w:sz w:val="24"/>
          <w:szCs w:val="24"/>
          <w:lang w:val="bg-BG"/>
        </w:rPr>
        <w:t xml:space="preserve"> </w:t>
      </w:r>
      <w:r w:rsidRPr="00F778F9">
        <w:rPr>
          <w:rFonts w:ascii="Times New Roman" w:hAnsi="Times New Roman" w:cs="Times New Roman"/>
          <w:sz w:val="24"/>
          <w:szCs w:val="24"/>
        </w:rPr>
        <w:t>спечели участие в първи кръг на Националния ученически конкурс „Здравето е навсякъде около н</w:t>
      </w:r>
      <w:r w:rsidR="008E3243">
        <w:rPr>
          <w:rFonts w:ascii="Times New Roman" w:hAnsi="Times New Roman" w:cs="Times New Roman"/>
          <w:sz w:val="24"/>
          <w:szCs w:val="24"/>
        </w:rPr>
        <w:t xml:space="preserve">ас”, като целта на участието </w:t>
      </w:r>
      <w:r w:rsidRPr="00F778F9">
        <w:rPr>
          <w:rFonts w:ascii="Times New Roman" w:hAnsi="Times New Roman" w:cs="Times New Roman"/>
          <w:sz w:val="24"/>
          <w:szCs w:val="24"/>
        </w:rPr>
        <w:t>в този прое</w:t>
      </w:r>
      <w:r w:rsidR="008B58CC">
        <w:rPr>
          <w:rFonts w:ascii="Times New Roman" w:hAnsi="Times New Roman" w:cs="Times New Roman"/>
          <w:sz w:val="24"/>
          <w:szCs w:val="24"/>
        </w:rPr>
        <w:t>кт /той се провежда в два кръга</w:t>
      </w:r>
      <w:r w:rsidR="008B58CC">
        <w:rPr>
          <w:rFonts w:ascii="Times New Roman" w:hAnsi="Times New Roman" w:cs="Times New Roman"/>
          <w:sz w:val="24"/>
          <w:szCs w:val="24"/>
          <w:lang w:val="bg-BG"/>
        </w:rPr>
        <w:t>/</w:t>
      </w:r>
      <w:r w:rsidR="009549A6">
        <w:rPr>
          <w:rFonts w:ascii="Times New Roman" w:hAnsi="Times New Roman" w:cs="Times New Roman"/>
          <w:sz w:val="24"/>
          <w:szCs w:val="24"/>
          <w:lang w:val="bg-BG"/>
        </w:rPr>
        <w:t xml:space="preserve"> </w:t>
      </w:r>
      <w:r w:rsidRPr="00F778F9">
        <w:rPr>
          <w:rFonts w:ascii="Times New Roman" w:hAnsi="Times New Roman" w:cs="Times New Roman"/>
          <w:sz w:val="24"/>
          <w:szCs w:val="24"/>
        </w:rPr>
        <w:t>е в свободното от училище време, чр</w:t>
      </w:r>
      <w:r w:rsidR="009549A6">
        <w:rPr>
          <w:rFonts w:ascii="Times New Roman" w:hAnsi="Times New Roman" w:cs="Times New Roman"/>
          <w:sz w:val="24"/>
          <w:szCs w:val="24"/>
        </w:rPr>
        <w:t xml:space="preserve">ез различни тематични дейности </w:t>
      </w:r>
      <w:r w:rsidRPr="00F778F9">
        <w:rPr>
          <w:rFonts w:ascii="Times New Roman" w:hAnsi="Times New Roman" w:cs="Times New Roman"/>
          <w:sz w:val="24"/>
          <w:szCs w:val="24"/>
        </w:rPr>
        <w:t>за здравно възпитание, здравословно хранене и двигателна активност, да</w:t>
      </w:r>
      <w:r w:rsidR="008B58CC">
        <w:rPr>
          <w:rFonts w:ascii="Times New Roman" w:hAnsi="Times New Roman" w:cs="Times New Roman"/>
          <w:sz w:val="24"/>
          <w:szCs w:val="24"/>
          <w:lang w:val="bg-BG"/>
        </w:rPr>
        <w:t xml:space="preserve"> се</w:t>
      </w:r>
      <w:r w:rsidR="008B58CC">
        <w:rPr>
          <w:rFonts w:ascii="Times New Roman" w:hAnsi="Times New Roman" w:cs="Times New Roman"/>
          <w:sz w:val="24"/>
          <w:szCs w:val="24"/>
        </w:rPr>
        <w:t xml:space="preserve"> засили</w:t>
      </w:r>
      <w:r w:rsidRPr="00F778F9">
        <w:rPr>
          <w:rFonts w:ascii="Times New Roman" w:hAnsi="Times New Roman" w:cs="Times New Roman"/>
          <w:sz w:val="24"/>
          <w:szCs w:val="24"/>
        </w:rPr>
        <w:t xml:space="preserve"> информираността на ученици</w:t>
      </w:r>
      <w:r w:rsidR="008B58CC">
        <w:rPr>
          <w:rFonts w:ascii="Times New Roman" w:hAnsi="Times New Roman" w:cs="Times New Roman"/>
          <w:sz w:val="24"/>
          <w:szCs w:val="24"/>
          <w:lang w:val="bg-BG"/>
        </w:rPr>
        <w:t>те</w:t>
      </w:r>
      <w:r w:rsidRPr="00F778F9">
        <w:rPr>
          <w:rFonts w:ascii="Times New Roman" w:hAnsi="Times New Roman" w:cs="Times New Roman"/>
          <w:sz w:val="24"/>
          <w:szCs w:val="24"/>
        </w:rPr>
        <w:t xml:space="preserve"> за мерките и начините за запазване и подобряване на здравето.  </w:t>
      </w:r>
    </w:p>
    <w:p w:rsidR="003D7C75" w:rsidRPr="00F778F9" w:rsidRDefault="008B58CC" w:rsidP="003D7C75">
      <w:pPr>
        <w:pStyle w:val="ad"/>
        <w:jc w:val="both"/>
        <w:rPr>
          <w:rFonts w:ascii="Times New Roman" w:hAnsi="Times New Roman" w:cs="Times New Roman"/>
          <w:sz w:val="24"/>
          <w:szCs w:val="24"/>
        </w:rPr>
      </w:pPr>
      <w:r>
        <w:rPr>
          <w:rFonts w:ascii="Times New Roman" w:hAnsi="Times New Roman" w:cs="Times New Roman"/>
          <w:sz w:val="24"/>
          <w:szCs w:val="24"/>
        </w:rPr>
        <w:t xml:space="preserve">    </w:t>
      </w:r>
      <w:r w:rsidR="009549A6">
        <w:rPr>
          <w:rFonts w:ascii="Times New Roman" w:hAnsi="Times New Roman" w:cs="Times New Roman"/>
          <w:sz w:val="24"/>
          <w:szCs w:val="24"/>
          <w:lang w:val="bg-BG"/>
        </w:rPr>
        <w:tab/>
      </w:r>
      <w:r>
        <w:rPr>
          <w:rFonts w:ascii="Times New Roman" w:hAnsi="Times New Roman" w:cs="Times New Roman"/>
          <w:sz w:val="24"/>
          <w:szCs w:val="24"/>
        </w:rPr>
        <w:t>Участието</w:t>
      </w:r>
      <w:r w:rsidR="003D7C75" w:rsidRPr="00F778F9">
        <w:rPr>
          <w:rFonts w:ascii="Times New Roman" w:hAnsi="Times New Roman" w:cs="Times New Roman"/>
          <w:sz w:val="24"/>
          <w:szCs w:val="24"/>
        </w:rPr>
        <w:t xml:space="preserve"> не е съпроводено с финансиране и </w:t>
      </w:r>
      <w:r>
        <w:rPr>
          <w:rFonts w:ascii="Times New Roman" w:hAnsi="Times New Roman" w:cs="Times New Roman"/>
          <w:sz w:val="24"/>
          <w:szCs w:val="24"/>
          <w:lang w:val="bg-BG"/>
        </w:rPr>
        <w:t>ръководството</w:t>
      </w:r>
      <w:r w:rsidR="003D7C75" w:rsidRPr="00F778F9">
        <w:rPr>
          <w:rFonts w:ascii="Times New Roman" w:hAnsi="Times New Roman" w:cs="Times New Roman"/>
          <w:sz w:val="24"/>
          <w:szCs w:val="24"/>
        </w:rPr>
        <w:t xml:space="preserve"> сами със своя опит,  кв</w:t>
      </w:r>
      <w:r>
        <w:rPr>
          <w:rFonts w:ascii="Times New Roman" w:hAnsi="Times New Roman" w:cs="Times New Roman"/>
          <w:sz w:val="24"/>
          <w:szCs w:val="24"/>
        </w:rPr>
        <w:t>алификация и знания организира</w:t>
      </w:r>
      <w:r w:rsidR="003D7C75" w:rsidRPr="00F778F9">
        <w:rPr>
          <w:rFonts w:ascii="Times New Roman" w:hAnsi="Times New Roman" w:cs="Times New Roman"/>
          <w:sz w:val="24"/>
          <w:szCs w:val="24"/>
        </w:rPr>
        <w:t xml:space="preserve"> срещите, тематичните занятия, разговорите с компетентни в различните области специалисти.</w:t>
      </w:r>
    </w:p>
    <w:p w:rsidR="00477CDA" w:rsidRPr="001354E8" w:rsidRDefault="008B58CC" w:rsidP="003D7C75">
      <w:pPr>
        <w:pStyle w:val="ad"/>
        <w:jc w:val="both"/>
        <w:rPr>
          <w:rFonts w:ascii="Times New Roman" w:hAnsi="Times New Roman" w:cs="Times New Roman"/>
          <w:sz w:val="24"/>
          <w:szCs w:val="24"/>
          <w:lang w:val="bg-BG"/>
        </w:rPr>
      </w:pPr>
      <w:r>
        <w:rPr>
          <w:rFonts w:ascii="Times New Roman" w:hAnsi="Times New Roman" w:cs="Times New Roman"/>
          <w:sz w:val="24"/>
          <w:szCs w:val="24"/>
        </w:rPr>
        <w:t xml:space="preserve">    </w:t>
      </w:r>
      <w:r w:rsidR="009549A6">
        <w:rPr>
          <w:rFonts w:ascii="Times New Roman" w:hAnsi="Times New Roman" w:cs="Times New Roman"/>
          <w:sz w:val="24"/>
          <w:szCs w:val="24"/>
          <w:lang w:val="bg-BG"/>
        </w:rPr>
        <w:tab/>
      </w:r>
      <w:r>
        <w:rPr>
          <w:rFonts w:ascii="Times New Roman" w:hAnsi="Times New Roman" w:cs="Times New Roman"/>
          <w:sz w:val="24"/>
          <w:szCs w:val="24"/>
        </w:rPr>
        <w:t>Желанията на децата</w:t>
      </w:r>
      <w:r w:rsidR="003D7C75" w:rsidRPr="00F778F9">
        <w:rPr>
          <w:rFonts w:ascii="Times New Roman" w:hAnsi="Times New Roman" w:cs="Times New Roman"/>
          <w:sz w:val="24"/>
          <w:szCs w:val="24"/>
        </w:rPr>
        <w:t xml:space="preserve"> са да пътуват и повече да бъдат извън занималните, </w:t>
      </w:r>
      <w:r w:rsidR="001354E8">
        <w:rPr>
          <w:rFonts w:ascii="Times New Roman" w:hAnsi="Times New Roman" w:cs="Times New Roman"/>
          <w:sz w:val="24"/>
          <w:szCs w:val="24"/>
        </w:rPr>
        <w:t>извън класните стаи и кабинети</w:t>
      </w:r>
      <w:r w:rsidR="00283880">
        <w:rPr>
          <w:rFonts w:ascii="Times New Roman" w:hAnsi="Times New Roman" w:cs="Times New Roman"/>
          <w:sz w:val="24"/>
          <w:szCs w:val="24"/>
          <w:lang w:val="bg-BG"/>
        </w:rPr>
        <w:t>.</w:t>
      </w:r>
    </w:p>
    <w:p w:rsidR="003D7C75" w:rsidRPr="00F778F9" w:rsidRDefault="00477CDA" w:rsidP="00477CDA">
      <w:pPr>
        <w:pStyle w:val="ad"/>
        <w:ind w:firstLine="708"/>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lang w:val="bg-BG"/>
        </w:rPr>
        <w:t xml:space="preserve">. </w:t>
      </w:r>
      <w:r w:rsidR="003D7C75" w:rsidRPr="00663DA5">
        <w:rPr>
          <w:rFonts w:ascii="Times New Roman" w:hAnsi="Times New Roman" w:cs="Times New Roman"/>
          <w:b/>
          <w:sz w:val="24"/>
          <w:szCs w:val="24"/>
          <w:u w:val="single"/>
        </w:rPr>
        <w:t>дейности по превенция на насилието и преодо</w:t>
      </w:r>
      <w:r w:rsidR="0066701A" w:rsidRPr="00663DA5">
        <w:rPr>
          <w:rFonts w:ascii="Times New Roman" w:hAnsi="Times New Roman" w:cs="Times New Roman"/>
          <w:b/>
          <w:sz w:val="24"/>
          <w:szCs w:val="24"/>
          <w:u w:val="single"/>
        </w:rPr>
        <w:t>ляване на проблемното поведение</w:t>
      </w:r>
      <w:r>
        <w:rPr>
          <w:rFonts w:ascii="Times New Roman" w:hAnsi="Times New Roman" w:cs="Times New Roman"/>
          <w:b/>
          <w:sz w:val="24"/>
          <w:szCs w:val="24"/>
          <w:u w:val="single"/>
          <w:lang w:val="bg-BG"/>
        </w:rPr>
        <w:t>:</w:t>
      </w:r>
      <w:r w:rsidR="003D7C75" w:rsidRPr="00F778F9">
        <w:rPr>
          <w:rFonts w:ascii="Times New Roman" w:hAnsi="Times New Roman" w:cs="Times New Roman"/>
          <w:b/>
          <w:sz w:val="24"/>
          <w:szCs w:val="24"/>
        </w:rPr>
        <w:t xml:space="preserve"> </w:t>
      </w:r>
    </w:p>
    <w:p w:rsidR="003D7C75" w:rsidRPr="00F778F9" w:rsidRDefault="003D7C75" w:rsidP="001A4BE6">
      <w:pPr>
        <w:pStyle w:val="ad"/>
        <w:numPr>
          <w:ilvl w:val="0"/>
          <w:numId w:val="33"/>
        </w:numPr>
        <w:jc w:val="both"/>
        <w:rPr>
          <w:rFonts w:ascii="Times New Roman" w:hAnsi="Times New Roman" w:cs="Times New Roman"/>
          <w:sz w:val="24"/>
          <w:szCs w:val="24"/>
        </w:rPr>
      </w:pPr>
      <w:r w:rsidRPr="00F778F9">
        <w:rPr>
          <w:rFonts w:ascii="Times New Roman" w:hAnsi="Times New Roman" w:cs="Times New Roman"/>
          <w:sz w:val="24"/>
          <w:szCs w:val="24"/>
        </w:rPr>
        <w:t xml:space="preserve">тренинги и обучения на възпитателите за повишаване квалификацията и уменията им за работа с деца и родители; </w:t>
      </w:r>
    </w:p>
    <w:p w:rsidR="003D7C75" w:rsidRPr="00F778F9" w:rsidRDefault="003D7C75" w:rsidP="001A4BE6">
      <w:pPr>
        <w:pStyle w:val="ad"/>
        <w:numPr>
          <w:ilvl w:val="0"/>
          <w:numId w:val="33"/>
        </w:numPr>
        <w:jc w:val="both"/>
        <w:rPr>
          <w:rFonts w:ascii="Times New Roman" w:hAnsi="Times New Roman" w:cs="Times New Roman"/>
          <w:sz w:val="24"/>
          <w:szCs w:val="24"/>
        </w:rPr>
      </w:pPr>
      <w:r w:rsidRPr="00F778F9">
        <w:rPr>
          <w:rFonts w:ascii="Times New Roman" w:hAnsi="Times New Roman" w:cs="Times New Roman"/>
          <w:sz w:val="24"/>
          <w:szCs w:val="24"/>
        </w:rPr>
        <w:t xml:space="preserve">съвместна работа с родители, учители и институции; </w:t>
      </w:r>
    </w:p>
    <w:p w:rsidR="003D7C75" w:rsidRPr="00F778F9" w:rsidRDefault="003D7C75" w:rsidP="001A4BE6">
      <w:pPr>
        <w:pStyle w:val="ad"/>
        <w:numPr>
          <w:ilvl w:val="0"/>
          <w:numId w:val="33"/>
        </w:numPr>
        <w:jc w:val="both"/>
        <w:rPr>
          <w:rFonts w:ascii="Times New Roman" w:hAnsi="Times New Roman" w:cs="Times New Roman"/>
          <w:sz w:val="24"/>
          <w:szCs w:val="24"/>
        </w:rPr>
      </w:pPr>
      <w:r w:rsidRPr="00F778F9">
        <w:rPr>
          <w:rFonts w:ascii="Times New Roman" w:hAnsi="Times New Roman" w:cs="Times New Roman"/>
          <w:sz w:val="24"/>
          <w:szCs w:val="24"/>
        </w:rPr>
        <w:t>дейности по превенция на тютюнопушенето,употребата на алкохол и наркотични вещества.</w:t>
      </w:r>
    </w:p>
    <w:p w:rsidR="003D7C75" w:rsidRPr="00F778F9" w:rsidRDefault="003D7C75" w:rsidP="003D7C75">
      <w:pPr>
        <w:pStyle w:val="ad"/>
        <w:jc w:val="both"/>
        <w:rPr>
          <w:rFonts w:ascii="Times New Roman" w:hAnsi="Times New Roman" w:cs="Times New Roman"/>
          <w:sz w:val="24"/>
          <w:szCs w:val="24"/>
        </w:rPr>
      </w:pPr>
      <w:r w:rsidRPr="00F778F9">
        <w:rPr>
          <w:rFonts w:ascii="Times New Roman" w:hAnsi="Times New Roman" w:cs="Times New Roman"/>
          <w:sz w:val="24"/>
          <w:szCs w:val="24"/>
        </w:rPr>
        <w:t xml:space="preserve">  </w:t>
      </w:r>
      <w:r w:rsidR="008B58CC">
        <w:rPr>
          <w:rFonts w:ascii="Times New Roman" w:hAnsi="Times New Roman" w:cs="Times New Roman"/>
          <w:sz w:val="24"/>
          <w:szCs w:val="24"/>
        </w:rPr>
        <w:t xml:space="preserve">  </w:t>
      </w:r>
      <w:r w:rsidR="00477CDA">
        <w:rPr>
          <w:rFonts w:ascii="Times New Roman" w:hAnsi="Times New Roman" w:cs="Times New Roman"/>
          <w:sz w:val="24"/>
          <w:szCs w:val="24"/>
          <w:lang w:val="bg-BG"/>
        </w:rPr>
        <w:tab/>
      </w:r>
      <w:r w:rsidR="00770C78">
        <w:rPr>
          <w:rFonts w:ascii="Times New Roman" w:hAnsi="Times New Roman" w:cs="Times New Roman"/>
          <w:sz w:val="24"/>
          <w:szCs w:val="24"/>
        </w:rPr>
        <w:t xml:space="preserve"> По всички тези дейности има</w:t>
      </w:r>
      <w:r w:rsidRPr="00F778F9">
        <w:rPr>
          <w:rFonts w:ascii="Times New Roman" w:hAnsi="Times New Roman" w:cs="Times New Roman"/>
          <w:sz w:val="24"/>
          <w:szCs w:val="24"/>
        </w:rPr>
        <w:t xml:space="preserve"> </w:t>
      </w:r>
      <w:r w:rsidR="00770C78">
        <w:rPr>
          <w:rFonts w:ascii="Times New Roman" w:hAnsi="Times New Roman" w:cs="Times New Roman"/>
          <w:sz w:val="24"/>
          <w:szCs w:val="24"/>
          <w:lang w:val="bg-BG"/>
        </w:rPr>
        <w:t>създадена</w:t>
      </w:r>
      <w:r w:rsidRPr="00F778F9">
        <w:rPr>
          <w:rFonts w:ascii="Times New Roman" w:hAnsi="Times New Roman" w:cs="Times New Roman"/>
          <w:sz w:val="24"/>
          <w:szCs w:val="24"/>
        </w:rPr>
        <w:t xml:space="preserve"> комисия от възпитатели за превенция на негативните прояви в ОУО</w:t>
      </w:r>
      <w:r w:rsidR="008B58CC">
        <w:rPr>
          <w:rFonts w:ascii="Times New Roman" w:hAnsi="Times New Roman" w:cs="Times New Roman"/>
          <w:sz w:val="24"/>
          <w:szCs w:val="24"/>
        </w:rPr>
        <w:t>,  работи</w:t>
      </w:r>
      <w:r w:rsidRPr="00F778F9">
        <w:rPr>
          <w:rFonts w:ascii="Times New Roman" w:hAnsi="Times New Roman" w:cs="Times New Roman"/>
          <w:sz w:val="24"/>
          <w:szCs w:val="24"/>
        </w:rPr>
        <w:t xml:space="preserve"> добре и  при необходимост  със служители от детска педагогическа стая, с общинския център за превенция на наркотичните вещества, с БЧК и РИОСВ. </w:t>
      </w:r>
    </w:p>
    <w:p w:rsidR="003D7C75" w:rsidRPr="00F778F9" w:rsidRDefault="003D7C75" w:rsidP="003D7C75">
      <w:pPr>
        <w:pStyle w:val="ad"/>
        <w:jc w:val="both"/>
        <w:rPr>
          <w:rFonts w:ascii="Times New Roman" w:hAnsi="Times New Roman" w:cs="Times New Roman"/>
          <w:sz w:val="24"/>
          <w:szCs w:val="24"/>
        </w:rPr>
      </w:pPr>
      <w:r w:rsidRPr="00F778F9">
        <w:rPr>
          <w:rFonts w:ascii="Times New Roman" w:hAnsi="Times New Roman" w:cs="Times New Roman"/>
          <w:sz w:val="24"/>
          <w:szCs w:val="24"/>
        </w:rPr>
        <w:t xml:space="preserve">    </w:t>
      </w:r>
      <w:r w:rsidR="00770C78">
        <w:rPr>
          <w:rFonts w:ascii="Times New Roman" w:hAnsi="Times New Roman" w:cs="Times New Roman"/>
          <w:sz w:val="24"/>
          <w:szCs w:val="24"/>
          <w:lang w:val="bg-BG"/>
        </w:rPr>
        <w:tab/>
      </w:r>
      <w:r w:rsidRPr="00F778F9">
        <w:rPr>
          <w:rFonts w:ascii="Times New Roman" w:hAnsi="Times New Roman" w:cs="Times New Roman"/>
          <w:sz w:val="24"/>
          <w:szCs w:val="24"/>
        </w:rPr>
        <w:t xml:space="preserve">Но работата с деца с различен мироглед и социален статус, с различно семейно положение и далеч от родители, повечето работещи в чужбина налага понякога и срещи с психолог. </w:t>
      </w:r>
    </w:p>
    <w:p w:rsidR="003D7C75" w:rsidRPr="00F778F9" w:rsidRDefault="001823F3" w:rsidP="001823F3">
      <w:pPr>
        <w:pStyle w:val="ad"/>
        <w:ind w:firstLine="708"/>
        <w:jc w:val="both"/>
        <w:rPr>
          <w:rFonts w:ascii="Times New Roman" w:hAnsi="Times New Roman" w:cs="Times New Roman"/>
          <w:b/>
          <w:sz w:val="24"/>
          <w:szCs w:val="24"/>
          <w:lang w:val="bg-BG"/>
        </w:rPr>
      </w:pPr>
      <w:r>
        <w:rPr>
          <w:rFonts w:ascii="Times New Roman" w:hAnsi="Times New Roman" w:cs="Times New Roman"/>
          <w:b/>
          <w:sz w:val="24"/>
          <w:szCs w:val="24"/>
          <w:lang w:val="bg-BG"/>
        </w:rPr>
        <w:t>ІІ</w:t>
      </w:r>
      <w:r w:rsidR="003D7C75">
        <w:rPr>
          <w:rFonts w:ascii="Times New Roman" w:hAnsi="Times New Roman" w:cs="Times New Roman"/>
          <w:b/>
          <w:sz w:val="24"/>
          <w:szCs w:val="24"/>
        </w:rPr>
        <w:t>. Основни групи за работа</w:t>
      </w:r>
      <w:r w:rsidR="003D7C75">
        <w:rPr>
          <w:rFonts w:ascii="Times New Roman" w:hAnsi="Times New Roman" w:cs="Times New Roman"/>
          <w:b/>
          <w:sz w:val="24"/>
          <w:szCs w:val="24"/>
          <w:lang w:val="bg-BG"/>
        </w:rPr>
        <w:t>:</w:t>
      </w:r>
    </w:p>
    <w:p w:rsidR="003D7C75" w:rsidRPr="00F778F9" w:rsidRDefault="003D7C75" w:rsidP="001A4BE6">
      <w:pPr>
        <w:pStyle w:val="ad"/>
        <w:numPr>
          <w:ilvl w:val="0"/>
          <w:numId w:val="12"/>
        </w:numPr>
        <w:jc w:val="both"/>
        <w:rPr>
          <w:rFonts w:ascii="Times New Roman" w:hAnsi="Times New Roman" w:cs="Times New Roman"/>
          <w:sz w:val="24"/>
          <w:szCs w:val="24"/>
        </w:rPr>
      </w:pPr>
      <w:r w:rsidRPr="00F778F9">
        <w:rPr>
          <w:rFonts w:ascii="Times New Roman" w:hAnsi="Times New Roman" w:cs="Times New Roman"/>
          <w:sz w:val="24"/>
          <w:szCs w:val="24"/>
          <w:u w:val="single"/>
        </w:rPr>
        <w:t xml:space="preserve">Постоянно действащи </w:t>
      </w:r>
      <w:r w:rsidRPr="00663DA5">
        <w:rPr>
          <w:rFonts w:ascii="Times New Roman" w:hAnsi="Times New Roman" w:cs="Times New Roman"/>
          <w:sz w:val="24"/>
          <w:szCs w:val="24"/>
          <w:u w:val="single"/>
        </w:rPr>
        <w:t>групи през цялата година</w:t>
      </w:r>
      <w:r w:rsidRPr="00F778F9">
        <w:rPr>
          <w:rFonts w:ascii="Times New Roman" w:hAnsi="Times New Roman" w:cs="Times New Roman"/>
          <w:sz w:val="24"/>
          <w:szCs w:val="24"/>
        </w:rPr>
        <w:t xml:space="preserve"> –</w:t>
      </w:r>
      <w:r w:rsidR="00D67571">
        <w:rPr>
          <w:rFonts w:ascii="Times New Roman" w:hAnsi="Times New Roman" w:cs="Times New Roman"/>
          <w:sz w:val="24"/>
          <w:szCs w:val="24"/>
          <w:lang w:val="bg-BG"/>
        </w:rPr>
        <w:t xml:space="preserve"> </w:t>
      </w:r>
      <w:r w:rsidRPr="00F778F9">
        <w:rPr>
          <w:rFonts w:ascii="Times New Roman" w:hAnsi="Times New Roman" w:cs="Times New Roman"/>
          <w:sz w:val="24"/>
          <w:szCs w:val="24"/>
        </w:rPr>
        <w:t>това са групите /14 на брой/ с които работят възпитателите, като конкретните им планове с всички предвидени за годината занятия и дейности се вписват в определените за това дневници за работа с учениците.</w:t>
      </w:r>
    </w:p>
    <w:p w:rsidR="003D7C75" w:rsidRPr="00F778F9" w:rsidRDefault="003D7C75" w:rsidP="001A4BE6">
      <w:pPr>
        <w:pStyle w:val="ad"/>
        <w:numPr>
          <w:ilvl w:val="0"/>
          <w:numId w:val="12"/>
        </w:numPr>
        <w:jc w:val="both"/>
        <w:rPr>
          <w:rFonts w:ascii="Times New Roman" w:hAnsi="Times New Roman" w:cs="Times New Roman"/>
          <w:sz w:val="24"/>
          <w:szCs w:val="24"/>
        </w:rPr>
      </w:pPr>
      <w:r w:rsidRPr="00F778F9">
        <w:rPr>
          <w:rFonts w:ascii="Times New Roman" w:hAnsi="Times New Roman" w:cs="Times New Roman"/>
          <w:sz w:val="24"/>
          <w:szCs w:val="24"/>
          <w:u w:val="single"/>
        </w:rPr>
        <w:t>Временно действащи през учебната година</w:t>
      </w:r>
      <w:r w:rsidRPr="00F778F9">
        <w:rPr>
          <w:rFonts w:ascii="Times New Roman" w:hAnsi="Times New Roman" w:cs="Times New Roman"/>
          <w:sz w:val="24"/>
          <w:szCs w:val="24"/>
        </w:rPr>
        <w:t xml:space="preserve"> – в тях се обучават и занимават децата от клубовете и заниманията по интереси.</w:t>
      </w:r>
    </w:p>
    <w:p w:rsidR="003D7C75" w:rsidRPr="00F778F9" w:rsidRDefault="001823F3" w:rsidP="001823F3">
      <w:pPr>
        <w:pStyle w:val="ad"/>
        <w:ind w:firstLine="708"/>
        <w:jc w:val="both"/>
        <w:rPr>
          <w:rFonts w:ascii="Times New Roman" w:hAnsi="Times New Roman" w:cs="Times New Roman"/>
          <w:b/>
          <w:sz w:val="24"/>
          <w:szCs w:val="24"/>
          <w:lang w:val="bg-BG"/>
        </w:rPr>
      </w:pPr>
      <w:r>
        <w:rPr>
          <w:rFonts w:ascii="Times New Roman" w:hAnsi="Times New Roman" w:cs="Times New Roman"/>
          <w:b/>
          <w:sz w:val="24"/>
          <w:szCs w:val="24"/>
          <w:lang w:val="bg-BG"/>
        </w:rPr>
        <w:t>ІІІ</w:t>
      </w:r>
      <w:r w:rsidR="003D7C75" w:rsidRPr="00F778F9">
        <w:rPr>
          <w:rFonts w:ascii="Times New Roman" w:hAnsi="Times New Roman" w:cs="Times New Roman"/>
          <w:b/>
          <w:sz w:val="24"/>
          <w:szCs w:val="24"/>
        </w:rPr>
        <w:t>.</w:t>
      </w:r>
      <w:r w:rsidR="0046740D">
        <w:rPr>
          <w:rFonts w:ascii="Times New Roman" w:hAnsi="Times New Roman" w:cs="Times New Roman"/>
          <w:b/>
          <w:sz w:val="24"/>
          <w:szCs w:val="24"/>
          <w:lang w:val="bg-BG"/>
        </w:rPr>
        <w:t xml:space="preserve"> </w:t>
      </w:r>
      <w:r w:rsidR="003D7C75" w:rsidRPr="00F778F9">
        <w:rPr>
          <w:rFonts w:ascii="Times New Roman" w:hAnsi="Times New Roman" w:cs="Times New Roman"/>
          <w:b/>
          <w:sz w:val="24"/>
          <w:szCs w:val="24"/>
        </w:rPr>
        <w:t>Ученици</w:t>
      </w:r>
      <w:r w:rsidR="003D7C75">
        <w:rPr>
          <w:rFonts w:ascii="Times New Roman" w:hAnsi="Times New Roman" w:cs="Times New Roman"/>
          <w:b/>
          <w:sz w:val="24"/>
          <w:szCs w:val="24"/>
          <w:lang w:val="bg-BG"/>
        </w:rPr>
        <w:t>:</w:t>
      </w:r>
    </w:p>
    <w:p w:rsidR="003D7C75" w:rsidRPr="00F778F9" w:rsidRDefault="003D7C75" w:rsidP="003D7C75">
      <w:pPr>
        <w:pStyle w:val="ad"/>
        <w:jc w:val="both"/>
        <w:rPr>
          <w:rFonts w:ascii="Times New Roman" w:hAnsi="Times New Roman" w:cs="Times New Roman"/>
          <w:sz w:val="24"/>
          <w:szCs w:val="24"/>
        </w:rPr>
      </w:pPr>
      <w:r w:rsidRPr="00F778F9">
        <w:rPr>
          <w:rFonts w:ascii="Times New Roman" w:hAnsi="Times New Roman" w:cs="Times New Roman"/>
          <w:sz w:val="24"/>
          <w:szCs w:val="24"/>
        </w:rPr>
        <w:t xml:space="preserve">    </w:t>
      </w:r>
      <w:r w:rsidR="0046740D">
        <w:rPr>
          <w:rFonts w:ascii="Times New Roman" w:hAnsi="Times New Roman" w:cs="Times New Roman"/>
          <w:sz w:val="24"/>
          <w:szCs w:val="24"/>
          <w:lang w:val="bg-BG"/>
        </w:rPr>
        <w:tab/>
      </w:r>
      <w:r w:rsidRPr="00F778F9">
        <w:rPr>
          <w:rFonts w:ascii="Times New Roman" w:hAnsi="Times New Roman" w:cs="Times New Roman"/>
          <w:sz w:val="24"/>
          <w:szCs w:val="24"/>
        </w:rPr>
        <w:t>В общежитието се настаняват</w:t>
      </w:r>
      <w:r w:rsidR="0046740D">
        <w:rPr>
          <w:rFonts w:ascii="Times New Roman" w:hAnsi="Times New Roman" w:cs="Times New Roman"/>
          <w:sz w:val="24"/>
          <w:szCs w:val="24"/>
          <w:lang w:val="bg-BG"/>
        </w:rPr>
        <w:t xml:space="preserve"> </w:t>
      </w:r>
      <w:r w:rsidR="0046740D">
        <w:rPr>
          <w:rFonts w:ascii="Times New Roman" w:hAnsi="Times New Roman" w:cs="Times New Roman"/>
          <w:sz w:val="24"/>
          <w:szCs w:val="24"/>
        </w:rPr>
        <w:t>/</w:t>
      </w:r>
      <w:r w:rsidRPr="00F778F9">
        <w:rPr>
          <w:rFonts w:ascii="Times New Roman" w:hAnsi="Times New Roman" w:cs="Times New Roman"/>
          <w:sz w:val="24"/>
          <w:szCs w:val="24"/>
        </w:rPr>
        <w:t>без изискване за доход на родителя/ ученици от цялата област и от всички училища в града ни. Преобладаващи са тези, които идват от малки населени места в близост до областния град, както и от близките градове - Харманли, Любимец, Свиленград, Симеоновград.</w:t>
      </w:r>
    </w:p>
    <w:p w:rsidR="003D7C75" w:rsidRPr="009750CB" w:rsidRDefault="003D7C75" w:rsidP="003D7C75">
      <w:pPr>
        <w:pStyle w:val="ad"/>
        <w:jc w:val="both"/>
        <w:rPr>
          <w:rFonts w:ascii="Times New Roman" w:hAnsi="Times New Roman" w:cs="Times New Roman"/>
          <w:sz w:val="24"/>
          <w:szCs w:val="24"/>
          <w:lang w:val="bg-BG"/>
        </w:rPr>
      </w:pPr>
      <w:r w:rsidRPr="00F778F9">
        <w:rPr>
          <w:rFonts w:ascii="Times New Roman" w:hAnsi="Times New Roman" w:cs="Times New Roman"/>
          <w:sz w:val="24"/>
          <w:szCs w:val="24"/>
        </w:rPr>
        <w:t xml:space="preserve">    </w:t>
      </w:r>
      <w:r w:rsidR="0046740D">
        <w:rPr>
          <w:rFonts w:ascii="Times New Roman" w:hAnsi="Times New Roman" w:cs="Times New Roman"/>
          <w:sz w:val="24"/>
          <w:szCs w:val="24"/>
          <w:lang w:val="bg-BG"/>
        </w:rPr>
        <w:tab/>
      </w:r>
      <w:r w:rsidRPr="00F778F9">
        <w:rPr>
          <w:rFonts w:ascii="Times New Roman" w:hAnsi="Times New Roman" w:cs="Times New Roman"/>
          <w:sz w:val="24"/>
          <w:szCs w:val="24"/>
        </w:rPr>
        <w:t>Учениците са на възраст от 5 до 12 клас, като тези в 5 клас са предимно от спортно училище „Ст.Караджа”</w:t>
      </w:r>
      <w:r w:rsidR="0046740D">
        <w:rPr>
          <w:rFonts w:ascii="Times New Roman" w:hAnsi="Times New Roman" w:cs="Times New Roman"/>
          <w:sz w:val="24"/>
          <w:szCs w:val="24"/>
          <w:lang w:val="bg-BG"/>
        </w:rPr>
        <w:t xml:space="preserve"> </w:t>
      </w:r>
      <w:r w:rsidRPr="00F778F9">
        <w:rPr>
          <w:rFonts w:ascii="Times New Roman" w:hAnsi="Times New Roman" w:cs="Times New Roman"/>
          <w:sz w:val="24"/>
          <w:szCs w:val="24"/>
        </w:rPr>
        <w:t>/36 ученика от спортно училище/. Към 14.02.</w:t>
      </w:r>
      <w:r w:rsidR="0046740D">
        <w:rPr>
          <w:rFonts w:ascii="Times New Roman" w:hAnsi="Times New Roman" w:cs="Times New Roman"/>
          <w:sz w:val="24"/>
          <w:szCs w:val="24"/>
          <w:lang w:val="bg-BG"/>
        </w:rPr>
        <w:t>2020г.</w:t>
      </w:r>
      <w:r w:rsidRPr="00F778F9">
        <w:rPr>
          <w:rFonts w:ascii="Times New Roman" w:hAnsi="Times New Roman" w:cs="Times New Roman"/>
          <w:sz w:val="24"/>
          <w:szCs w:val="24"/>
        </w:rPr>
        <w:t xml:space="preserve"> в общежитието са настанени 348 деца. Те са настанени в двата блока на общежитието, като във втори блок и първи блок до четвърти етаж вкл. всички стаи са оборудвани със самостоят</w:t>
      </w:r>
      <w:r w:rsidR="008B58CC">
        <w:rPr>
          <w:rFonts w:ascii="Times New Roman" w:hAnsi="Times New Roman" w:cs="Times New Roman"/>
          <w:sz w:val="24"/>
          <w:szCs w:val="24"/>
        </w:rPr>
        <w:t>елни санитарни възли, отопл</w:t>
      </w:r>
      <w:r w:rsidR="008B58CC">
        <w:rPr>
          <w:rFonts w:ascii="Times New Roman" w:hAnsi="Times New Roman" w:cs="Times New Roman"/>
          <w:sz w:val="24"/>
          <w:szCs w:val="24"/>
          <w:lang w:val="bg-BG"/>
        </w:rPr>
        <w:t>ението е на</w:t>
      </w:r>
      <w:r w:rsidRPr="00F778F9">
        <w:rPr>
          <w:rFonts w:ascii="Times New Roman" w:hAnsi="Times New Roman" w:cs="Times New Roman"/>
          <w:sz w:val="24"/>
          <w:szCs w:val="24"/>
        </w:rPr>
        <w:t xml:space="preserve"> газ, </w:t>
      </w:r>
      <w:r w:rsidR="008B58CC">
        <w:rPr>
          <w:rFonts w:ascii="Times New Roman" w:hAnsi="Times New Roman" w:cs="Times New Roman"/>
          <w:sz w:val="24"/>
          <w:szCs w:val="24"/>
          <w:lang w:val="bg-BG"/>
        </w:rPr>
        <w:t xml:space="preserve">а ЦПЛР </w:t>
      </w:r>
      <w:r w:rsidR="008B58CC">
        <w:rPr>
          <w:rFonts w:ascii="Times New Roman" w:hAnsi="Times New Roman" w:cs="Times New Roman"/>
          <w:sz w:val="24"/>
          <w:szCs w:val="24"/>
        </w:rPr>
        <w:t>разполага</w:t>
      </w:r>
      <w:r w:rsidRPr="00F778F9">
        <w:rPr>
          <w:rFonts w:ascii="Times New Roman" w:hAnsi="Times New Roman" w:cs="Times New Roman"/>
          <w:sz w:val="24"/>
          <w:szCs w:val="24"/>
        </w:rPr>
        <w:t xml:space="preserve"> със  слъ</w:t>
      </w:r>
      <w:r w:rsidR="008B58CC">
        <w:rPr>
          <w:rFonts w:ascii="Times New Roman" w:hAnsi="Times New Roman" w:cs="Times New Roman"/>
          <w:sz w:val="24"/>
          <w:szCs w:val="24"/>
        </w:rPr>
        <w:t xml:space="preserve">нчеви колектори на покривите осигуряващи </w:t>
      </w:r>
      <w:r w:rsidRPr="00F778F9">
        <w:rPr>
          <w:rFonts w:ascii="Times New Roman" w:hAnsi="Times New Roman" w:cs="Times New Roman"/>
          <w:sz w:val="24"/>
          <w:szCs w:val="24"/>
        </w:rPr>
        <w:t>непрекъснат достъп до то</w:t>
      </w:r>
      <w:r w:rsidR="008B58CC">
        <w:rPr>
          <w:rFonts w:ascii="Times New Roman" w:hAnsi="Times New Roman" w:cs="Times New Roman"/>
          <w:sz w:val="24"/>
          <w:szCs w:val="24"/>
        </w:rPr>
        <w:t>пла вода за учениците. Децата</w:t>
      </w:r>
      <w:r w:rsidRPr="00F778F9">
        <w:rPr>
          <w:rFonts w:ascii="Times New Roman" w:hAnsi="Times New Roman" w:cs="Times New Roman"/>
          <w:sz w:val="24"/>
          <w:szCs w:val="24"/>
        </w:rPr>
        <w:t xml:space="preserve"> ползват безплатен интернет и всички тези</w:t>
      </w:r>
      <w:r w:rsidR="00663DA5">
        <w:rPr>
          <w:rFonts w:ascii="Times New Roman" w:hAnsi="Times New Roman" w:cs="Times New Roman"/>
          <w:sz w:val="24"/>
          <w:szCs w:val="24"/>
        </w:rPr>
        <w:t xml:space="preserve"> много добри материални условия</w:t>
      </w:r>
      <w:r w:rsidRPr="00F778F9">
        <w:rPr>
          <w:rFonts w:ascii="Times New Roman" w:hAnsi="Times New Roman" w:cs="Times New Roman"/>
          <w:sz w:val="24"/>
          <w:szCs w:val="24"/>
        </w:rPr>
        <w:t>,</w:t>
      </w:r>
      <w:r w:rsidR="00663DA5">
        <w:rPr>
          <w:rFonts w:ascii="Times New Roman" w:hAnsi="Times New Roman" w:cs="Times New Roman"/>
          <w:sz w:val="24"/>
          <w:szCs w:val="24"/>
        </w:rPr>
        <w:t xml:space="preserve"> </w:t>
      </w:r>
      <w:r w:rsidRPr="00F778F9">
        <w:rPr>
          <w:rFonts w:ascii="Times New Roman" w:hAnsi="Times New Roman" w:cs="Times New Roman"/>
          <w:sz w:val="24"/>
          <w:szCs w:val="24"/>
        </w:rPr>
        <w:t>близостта до автогара, големи вериги от магазини и център ги карат да предпочитат общежитието като техен втори дом по време на обучението им в Хасково</w:t>
      </w:r>
      <w:r w:rsidR="009750CB">
        <w:rPr>
          <w:rFonts w:ascii="Times New Roman" w:hAnsi="Times New Roman" w:cs="Times New Roman"/>
          <w:sz w:val="24"/>
          <w:szCs w:val="24"/>
        </w:rPr>
        <w:t>.</w:t>
      </w:r>
    </w:p>
    <w:p w:rsidR="003D7C75" w:rsidRPr="00F778F9" w:rsidRDefault="003D7C75" w:rsidP="008C0E69">
      <w:pPr>
        <w:pStyle w:val="ad"/>
        <w:ind w:firstLine="708"/>
        <w:jc w:val="both"/>
        <w:rPr>
          <w:rFonts w:ascii="Times New Roman" w:hAnsi="Times New Roman" w:cs="Times New Roman"/>
          <w:b/>
          <w:sz w:val="24"/>
          <w:szCs w:val="24"/>
        </w:rPr>
      </w:pPr>
      <w:r w:rsidRPr="00F778F9">
        <w:rPr>
          <w:rFonts w:ascii="Times New Roman" w:hAnsi="Times New Roman" w:cs="Times New Roman"/>
          <w:b/>
          <w:sz w:val="24"/>
          <w:szCs w:val="24"/>
        </w:rPr>
        <w:t>Заключение:</w:t>
      </w:r>
    </w:p>
    <w:p w:rsidR="003D7C75" w:rsidRPr="00F778F9" w:rsidRDefault="003D7C75" w:rsidP="003D7C75">
      <w:pPr>
        <w:pStyle w:val="ad"/>
        <w:jc w:val="both"/>
        <w:rPr>
          <w:rFonts w:ascii="Times New Roman" w:hAnsi="Times New Roman" w:cs="Times New Roman"/>
          <w:sz w:val="24"/>
          <w:szCs w:val="24"/>
        </w:rPr>
      </w:pPr>
      <w:r w:rsidRPr="00F778F9">
        <w:rPr>
          <w:rFonts w:ascii="Times New Roman" w:hAnsi="Times New Roman" w:cs="Times New Roman"/>
          <w:sz w:val="24"/>
          <w:szCs w:val="24"/>
        </w:rPr>
        <w:t xml:space="preserve">    </w:t>
      </w:r>
      <w:r w:rsidR="008C0E69">
        <w:rPr>
          <w:rFonts w:ascii="Times New Roman" w:hAnsi="Times New Roman" w:cs="Times New Roman"/>
          <w:sz w:val="24"/>
          <w:szCs w:val="24"/>
          <w:lang w:val="bg-BG"/>
        </w:rPr>
        <w:tab/>
      </w:r>
      <w:r w:rsidRPr="00F778F9">
        <w:rPr>
          <w:rFonts w:ascii="Times New Roman" w:hAnsi="Times New Roman" w:cs="Times New Roman"/>
          <w:sz w:val="24"/>
          <w:szCs w:val="24"/>
        </w:rPr>
        <w:t>Обединени ученически общежития са място в което живеят деца активни, отворени към света и неговите новости с всички емоционални състояния през които минават децата във възрастта на порастването.</w:t>
      </w:r>
    </w:p>
    <w:p w:rsidR="003D7C75" w:rsidRPr="00F778F9" w:rsidRDefault="003D7C75" w:rsidP="003D7C75">
      <w:pPr>
        <w:pStyle w:val="ad"/>
        <w:jc w:val="both"/>
        <w:rPr>
          <w:rFonts w:ascii="Times New Roman" w:hAnsi="Times New Roman" w:cs="Times New Roman"/>
          <w:sz w:val="24"/>
          <w:szCs w:val="24"/>
        </w:rPr>
      </w:pPr>
      <w:r w:rsidRPr="00F778F9">
        <w:rPr>
          <w:rFonts w:ascii="Times New Roman" w:hAnsi="Times New Roman" w:cs="Times New Roman"/>
          <w:sz w:val="24"/>
          <w:szCs w:val="24"/>
        </w:rPr>
        <w:lastRenderedPageBreak/>
        <w:t xml:space="preserve">     </w:t>
      </w:r>
      <w:r w:rsidR="008C0E69">
        <w:rPr>
          <w:rFonts w:ascii="Times New Roman" w:hAnsi="Times New Roman" w:cs="Times New Roman"/>
          <w:sz w:val="24"/>
          <w:szCs w:val="24"/>
          <w:lang w:val="bg-BG"/>
        </w:rPr>
        <w:tab/>
      </w:r>
      <w:r w:rsidRPr="00F778F9">
        <w:rPr>
          <w:rFonts w:ascii="Times New Roman" w:hAnsi="Times New Roman" w:cs="Times New Roman"/>
          <w:sz w:val="24"/>
          <w:szCs w:val="24"/>
        </w:rPr>
        <w:t>Педагогическият колектив участва със своя опит, знания, мъдрост и квалификация във възпитанието на децата ни, осъществяваме  много дейности във всички  образователно –</w:t>
      </w:r>
      <w:r w:rsidR="00B246C1">
        <w:rPr>
          <w:rFonts w:ascii="Times New Roman" w:hAnsi="Times New Roman" w:cs="Times New Roman"/>
          <w:sz w:val="24"/>
          <w:szCs w:val="24"/>
          <w:lang w:val="bg-BG"/>
        </w:rPr>
        <w:t xml:space="preserve"> </w:t>
      </w:r>
      <w:r w:rsidRPr="00F778F9">
        <w:rPr>
          <w:rFonts w:ascii="Times New Roman" w:hAnsi="Times New Roman" w:cs="Times New Roman"/>
          <w:sz w:val="24"/>
          <w:szCs w:val="24"/>
        </w:rPr>
        <w:t>възпитателни области.</w:t>
      </w:r>
    </w:p>
    <w:p w:rsidR="003D7C75" w:rsidRPr="006177AB" w:rsidRDefault="003D7C75" w:rsidP="006177AB">
      <w:pPr>
        <w:pStyle w:val="ad"/>
        <w:jc w:val="both"/>
        <w:rPr>
          <w:rFonts w:ascii="Times New Roman" w:hAnsi="Times New Roman" w:cs="Times New Roman"/>
          <w:sz w:val="24"/>
          <w:szCs w:val="24"/>
          <w:lang w:val="bg-BG"/>
        </w:rPr>
      </w:pPr>
      <w:r w:rsidRPr="00F778F9">
        <w:rPr>
          <w:rFonts w:ascii="Times New Roman" w:hAnsi="Times New Roman" w:cs="Times New Roman"/>
          <w:sz w:val="24"/>
          <w:szCs w:val="24"/>
        </w:rPr>
        <w:t xml:space="preserve"> </w:t>
      </w:r>
      <w:r w:rsidR="008C0E69">
        <w:rPr>
          <w:rFonts w:ascii="Times New Roman" w:hAnsi="Times New Roman" w:cs="Times New Roman"/>
          <w:sz w:val="24"/>
          <w:szCs w:val="24"/>
          <w:lang w:val="bg-BG"/>
        </w:rPr>
        <w:tab/>
      </w:r>
      <w:r w:rsidRPr="00F778F9">
        <w:rPr>
          <w:rFonts w:ascii="Times New Roman" w:hAnsi="Times New Roman" w:cs="Times New Roman"/>
          <w:sz w:val="24"/>
          <w:szCs w:val="24"/>
        </w:rPr>
        <w:t xml:space="preserve">Потребността от помощ в личностното развитие, в подкрепа при развиване на способностите, съвет в труден момент, консултации и споделяне на опит във възпитанието и общуването – </w:t>
      </w:r>
      <w:r w:rsidR="008B58CC">
        <w:rPr>
          <w:rFonts w:ascii="Times New Roman" w:hAnsi="Times New Roman" w:cs="Times New Roman"/>
          <w:sz w:val="24"/>
          <w:szCs w:val="24"/>
          <w:lang w:val="bg-BG"/>
        </w:rPr>
        <w:t xml:space="preserve">така </w:t>
      </w:r>
      <w:r w:rsidR="008B58CC">
        <w:rPr>
          <w:rFonts w:ascii="Times New Roman" w:hAnsi="Times New Roman" w:cs="Times New Roman"/>
          <w:sz w:val="24"/>
          <w:szCs w:val="24"/>
        </w:rPr>
        <w:t>работещите в ЦПЛР-ОУО помага</w:t>
      </w:r>
      <w:r w:rsidR="008B58CC">
        <w:rPr>
          <w:rFonts w:ascii="Times New Roman" w:hAnsi="Times New Roman" w:cs="Times New Roman"/>
          <w:sz w:val="24"/>
          <w:szCs w:val="24"/>
          <w:lang w:val="bg-BG"/>
        </w:rPr>
        <w:t>т</w:t>
      </w:r>
      <w:r w:rsidRPr="00F778F9">
        <w:rPr>
          <w:rFonts w:ascii="Times New Roman" w:hAnsi="Times New Roman" w:cs="Times New Roman"/>
          <w:sz w:val="24"/>
          <w:szCs w:val="24"/>
        </w:rPr>
        <w:t xml:space="preserve"> за  обогатяв</w:t>
      </w:r>
      <w:r w:rsidR="006177AB">
        <w:rPr>
          <w:rFonts w:ascii="Times New Roman" w:hAnsi="Times New Roman" w:cs="Times New Roman"/>
          <w:sz w:val="24"/>
          <w:szCs w:val="24"/>
        </w:rPr>
        <w:t>ане на тази духовна потребност.</w:t>
      </w:r>
    </w:p>
    <w:p w:rsidR="003D7C75" w:rsidRPr="00F778F9" w:rsidRDefault="003D7C75" w:rsidP="008C0E69">
      <w:pPr>
        <w:pStyle w:val="ad"/>
        <w:ind w:firstLine="708"/>
        <w:jc w:val="both"/>
        <w:rPr>
          <w:rFonts w:ascii="Times New Roman" w:hAnsi="Times New Roman" w:cs="Times New Roman"/>
          <w:sz w:val="24"/>
          <w:szCs w:val="24"/>
        </w:rPr>
      </w:pPr>
      <w:r w:rsidRPr="00F778F9">
        <w:rPr>
          <w:rFonts w:ascii="Times New Roman" w:hAnsi="Times New Roman" w:cs="Times New Roman"/>
          <w:sz w:val="24"/>
          <w:szCs w:val="24"/>
        </w:rPr>
        <w:t xml:space="preserve">В </w:t>
      </w:r>
      <w:r w:rsidR="00914373" w:rsidRPr="00F778F9">
        <w:rPr>
          <w:rFonts w:ascii="Times New Roman" w:hAnsi="Times New Roman" w:cs="Times New Roman"/>
          <w:sz w:val="24"/>
          <w:szCs w:val="24"/>
        </w:rPr>
        <w:t>всички дейности</w:t>
      </w:r>
      <w:r w:rsidRPr="00F778F9">
        <w:rPr>
          <w:rFonts w:ascii="Times New Roman" w:hAnsi="Times New Roman" w:cs="Times New Roman"/>
          <w:sz w:val="24"/>
          <w:szCs w:val="24"/>
        </w:rPr>
        <w:t xml:space="preserve">, които </w:t>
      </w:r>
      <w:r w:rsidR="008B58CC">
        <w:rPr>
          <w:rFonts w:ascii="Times New Roman" w:hAnsi="Times New Roman" w:cs="Times New Roman"/>
          <w:sz w:val="24"/>
          <w:szCs w:val="24"/>
          <w:lang w:val="bg-BG"/>
        </w:rPr>
        <w:t>се извършват</w:t>
      </w:r>
      <w:r w:rsidR="00914373">
        <w:rPr>
          <w:rFonts w:ascii="Times New Roman" w:hAnsi="Times New Roman" w:cs="Times New Roman"/>
          <w:sz w:val="24"/>
          <w:szCs w:val="24"/>
          <w:lang w:val="bg-BG"/>
        </w:rPr>
        <w:t xml:space="preserve"> в</w:t>
      </w:r>
      <w:r w:rsidRPr="00F778F9">
        <w:rPr>
          <w:rFonts w:ascii="Times New Roman" w:hAnsi="Times New Roman" w:cs="Times New Roman"/>
          <w:sz w:val="24"/>
          <w:szCs w:val="24"/>
        </w:rPr>
        <w:t xml:space="preserve"> </w:t>
      </w:r>
      <w:r w:rsidR="00914373" w:rsidRPr="00F778F9">
        <w:rPr>
          <w:rFonts w:ascii="Times New Roman" w:hAnsi="Times New Roman" w:cs="Times New Roman"/>
          <w:sz w:val="24"/>
          <w:szCs w:val="24"/>
        </w:rPr>
        <w:t xml:space="preserve">общежитието </w:t>
      </w:r>
      <w:r w:rsidRPr="00F778F9">
        <w:rPr>
          <w:rFonts w:ascii="Times New Roman" w:hAnsi="Times New Roman" w:cs="Times New Roman"/>
          <w:sz w:val="24"/>
          <w:szCs w:val="24"/>
        </w:rPr>
        <w:t>са с мотото</w:t>
      </w:r>
      <w:r w:rsidR="006177AB">
        <w:rPr>
          <w:rFonts w:ascii="Times New Roman" w:hAnsi="Times New Roman" w:cs="Times New Roman"/>
          <w:sz w:val="24"/>
          <w:szCs w:val="24"/>
        </w:rPr>
        <w:t xml:space="preserve"> ”</w:t>
      </w:r>
      <w:r w:rsidR="0018564B">
        <w:rPr>
          <w:rFonts w:ascii="Times New Roman" w:hAnsi="Times New Roman" w:cs="Times New Roman"/>
          <w:sz w:val="24"/>
          <w:szCs w:val="24"/>
        </w:rPr>
        <w:t xml:space="preserve">Заедно можем повече”, работи </w:t>
      </w:r>
      <w:r w:rsidR="0018564B">
        <w:rPr>
          <w:rFonts w:ascii="Times New Roman" w:hAnsi="Times New Roman" w:cs="Times New Roman"/>
          <w:sz w:val="24"/>
          <w:szCs w:val="24"/>
          <w:lang w:val="bg-BG"/>
        </w:rPr>
        <w:t>се</w:t>
      </w:r>
      <w:r w:rsidRPr="00F778F9">
        <w:rPr>
          <w:rFonts w:ascii="Times New Roman" w:hAnsi="Times New Roman" w:cs="Times New Roman"/>
          <w:sz w:val="24"/>
          <w:szCs w:val="24"/>
        </w:rPr>
        <w:t xml:space="preserve"> добре с учители, треньори, настойници, колеги и всички обществени институции.</w:t>
      </w:r>
    </w:p>
    <w:p w:rsidR="003D7C75" w:rsidRPr="00F778F9" w:rsidRDefault="008B58CC" w:rsidP="008C0E69">
      <w:pPr>
        <w:pStyle w:val="ad"/>
        <w:ind w:firstLine="708"/>
        <w:jc w:val="both"/>
        <w:rPr>
          <w:rFonts w:ascii="Times New Roman" w:hAnsi="Times New Roman" w:cs="Times New Roman"/>
          <w:sz w:val="24"/>
          <w:szCs w:val="24"/>
        </w:rPr>
      </w:pPr>
      <w:r>
        <w:rPr>
          <w:rFonts w:ascii="Times New Roman" w:hAnsi="Times New Roman" w:cs="Times New Roman"/>
          <w:sz w:val="24"/>
          <w:szCs w:val="24"/>
          <w:lang w:val="bg-BG"/>
        </w:rPr>
        <w:t>С</w:t>
      </w:r>
      <w:r>
        <w:rPr>
          <w:rFonts w:ascii="Times New Roman" w:hAnsi="Times New Roman" w:cs="Times New Roman"/>
          <w:sz w:val="24"/>
          <w:szCs w:val="24"/>
        </w:rPr>
        <w:t xml:space="preserve"> желание </w:t>
      </w:r>
      <w:r>
        <w:rPr>
          <w:rFonts w:ascii="Times New Roman" w:hAnsi="Times New Roman" w:cs="Times New Roman"/>
          <w:sz w:val="24"/>
          <w:szCs w:val="24"/>
          <w:lang w:val="bg-BG"/>
        </w:rPr>
        <w:t>се</w:t>
      </w:r>
      <w:r>
        <w:rPr>
          <w:rFonts w:ascii="Times New Roman" w:hAnsi="Times New Roman" w:cs="Times New Roman"/>
          <w:sz w:val="24"/>
          <w:szCs w:val="24"/>
        </w:rPr>
        <w:t xml:space="preserve"> осъществява</w:t>
      </w:r>
      <w:r>
        <w:rPr>
          <w:rFonts w:ascii="Times New Roman" w:hAnsi="Times New Roman" w:cs="Times New Roman"/>
          <w:sz w:val="24"/>
          <w:szCs w:val="24"/>
          <w:lang w:val="bg-BG"/>
        </w:rPr>
        <w:t>т</w:t>
      </w:r>
      <w:r w:rsidR="003D7C75" w:rsidRPr="00F778F9">
        <w:rPr>
          <w:rFonts w:ascii="Times New Roman" w:hAnsi="Times New Roman" w:cs="Times New Roman"/>
          <w:sz w:val="24"/>
          <w:szCs w:val="24"/>
        </w:rPr>
        <w:t xml:space="preserve">  различни де</w:t>
      </w:r>
      <w:r>
        <w:rPr>
          <w:rFonts w:ascii="Times New Roman" w:hAnsi="Times New Roman" w:cs="Times New Roman"/>
          <w:sz w:val="24"/>
          <w:szCs w:val="24"/>
        </w:rPr>
        <w:t xml:space="preserve">йности според възможностите на </w:t>
      </w:r>
      <w:r w:rsidR="003D7C75" w:rsidRPr="00F778F9">
        <w:rPr>
          <w:rFonts w:ascii="Times New Roman" w:hAnsi="Times New Roman" w:cs="Times New Roman"/>
          <w:sz w:val="24"/>
          <w:szCs w:val="24"/>
        </w:rPr>
        <w:t>деца</w:t>
      </w:r>
      <w:r>
        <w:rPr>
          <w:rFonts w:ascii="Times New Roman" w:hAnsi="Times New Roman" w:cs="Times New Roman"/>
          <w:sz w:val="24"/>
          <w:szCs w:val="24"/>
          <w:lang w:val="bg-BG"/>
        </w:rPr>
        <w:t>та</w:t>
      </w:r>
      <w:r w:rsidR="003D7C75" w:rsidRPr="00F778F9">
        <w:rPr>
          <w:rFonts w:ascii="Times New Roman" w:hAnsi="Times New Roman" w:cs="Times New Roman"/>
          <w:sz w:val="24"/>
          <w:szCs w:val="24"/>
        </w:rPr>
        <w:t xml:space="preserve">, които участват и в организираните от областна управа благотворителни акции. </w:t>
      </w:r>
    </w:p>
    <w:p w:rsidR="003D7C75" w:rsidRPr="00F778F9" w:rsidRDefault="008B58CC" w:rsidP="008C0E69">
      <w:pPr>
        <w:pStyle w:val="ad"/>
        <w:ind w:firstLine="708"/>
        <w:jc w:val="both"/>
        <w:rPr>
          <w:rFonts w:ascii="Times New Roman" w:hAnsi="Times New Roman" w:cs="Times New Roman"/>
          <w:sz w:val="24"/>
          <w:szCs w:val="24"/>
        </w:rPr>
      </w:pPr>
      <w:r>
        <w:rPr>
          <w:rFonts w:ascii="Times New Roman" w:hAnsi="Times New Roman" w:cs="Times New Roman"/>
          <w:sz w:val="24"/>
          <w:szCs w:val="24"/>
        </w:rPr>
        <w:t>Желанието н</w:t>
      </w:r>
      <w:r>
        <w:rPr>
          <w:rFonts w:ascii="Times New Roman" w:hAnsi="Times New Roman" w:cs="Times New Roman"/>
          <w:sz w:val="24"/>
          <w:szCs w:val="24"/>
          <w:lang w:val="bg-BG"/>
        </w:rPr>
        <w:t>а екипа</w:t>
      </w:r>
      <w:r w:rsidR="003D7C75" w:rsidRPr="00F778F9">
        <w:rPr>
          <w:rFonts w:ascii="Times New Roman" w:hAnsi="Times New Roman" w:cs="Times New Roman"/>
          <w:sz w:val="24"/>
          <w:szCs w:val="24"/>
        </w:rPr>
        <w:t xml:space="preserve"> е да </w:t>
      </w:r>
      <w:r>
        <w:rPr>
          <w:rFonts w:ascii="Times New Roman" w:hAnsi="Times New Roman" w:cs="Times New Roman"/>
          <w:sz w:val="24"/>
          <w:szCs w:val="24"/>
          <w:lang w:val="bg-BG"/>
        </w:rPr>
        <w:t xml:space="preserve">се </w:t>
      </w:r>
      <w:r>
        <w:rPr>
          <w:rFonts w:ascii="Times New Roman" w:hAnsi="Times New Roman" w:cs="Times New Roman"/>
          <w:sz w:val="24"/>
          <w:szCs w:val="24"/>
        </w:rPr>
        <w:t>запази</w:t>
      </w:r>
      <w:r w:rsidR="003D7C75" w:rsidRPr="00F778F9">
        <w:rPr>
          <w:rFonts w:ascii="Times New Roman" w:hAnsi="Times New Roman" w:cs="Times New Roman"/>
          <w:sz w:val="24"/>
          <w:szCs w:val="24"/>
        </w:rPr>
        <w:t xml:space="preserve"> духът на сплотен</w:t>
      </w:r>
      <w:r>
        <w:rPr>
          <w:rFonts w:ascii="Times New Roman" w:hAnsi="Times New Roman" w:cs="Times New Roman"/>
          <w:sz w:val="24"/>
          <w:szCs w:val="24"/>
        </w:rPr>
        <w:t>ост и единение и на колектива</w:t>
      </w:r>
      <w:r>
        <w:rPr>
          <w:rFonts w:ascii="Times New Roman" w:hAnsi="Times New Roman" w:cs="Times New Roman"/>
          <w:sz w:val="24"/>
          <w:szCs w:val="24"/>
          <w:lang w:val="bg-BG"/>
        </w:rPr>
        <w:t>,</w:t>
      </w:r>
      <w:r>
        <w:rPr>
          <w:rFonts w:ascii="Times New Roman" w:hAnsi="Times New Roman" w:cs="Times New Roman"/>
          <w:sz w:val="24"/>
          <w:szCs w:val="24"/>
        </w:rPr>
        <w:t xml:space="preserve"> и на учениците</w:t>
      </w:r>
      <w:r w:rsidR="003D7C75" w:rsidRPr="00F778F9">
        <w:rPr>
          <w:rFonts w:ascii="Times New Roman" w:hAnsi="Times New Roman" w:cs="Times New Roman"/>
          <w:sz w:val="24"/>
          <w:szCs w:val="24"/>
        </w:rPr>
        <w:t>. Защото заедно и в екип винаги можем повече в името на нашите деца- децата на Обединени ученически общежития- Хасково.</w:t>
      </w:r>
    </w:p>
    <w:p w:rsidR="00914373" w:rsidRPr="00914373" w:rsidRDefault="00914373" w:rsidP="003D7C75">
      <w:pPr>
        <w:pStyle w:val="ad"/>
        <w:rPr>
          <w:rFonts w:ascii="Times New Roman" w:hAnsi="Times New Roman" w:cs="Times New Roman"/>
          <w:sz w:val="28"/>
          <w:szCs w:val="28"/>
          <w:lang w:val="bg-BG"/>
        </w:rPr>
      </w:pPr>
    </w:p>
    <w:p w:rsidR="003D7C75" w:rsidRDefault="003D7C75" w:rsidP="003D7C75">
      <w:pPr>
        <w:pStyle w:val="ad"/>
        <w:rPr>
          <w:rFonts w:ascii="Times New Roman" w:hAnsi="Times New Roman" w:cs="Times New Roman"/>
          <w:sz w:val="24"/>
          <w:szCs w:val="24"/>
        </w:rPr>
      </w:pPr>
      <w:r>
        <w:rPr>
          <w:rFonts w:ascii="Times New Roman" w:hAnsi="Times New Roman" w:cs="Times New Roman"/>
          <w:sz w:val="28"/>
          <w:szCs w:val="28"/>
        </w:rPr>
        <w:t xml:space="preserve"> </w:t>
      </w:r>
      <w:r w:rsidR="00BE2BB6">
        <w:rPr>
          <w:rFonts w:ascii="Times New Roman" w:hAnsi="Times New Roman" w:cs="Times New Roman"/>
          <w:sz w:val="28"/>
          <w:szCs w:val="28"/>
          <w:lang w:val="bg-BG"/>
        </w:rPr>
        <w:tab/>
      </w:r>
      <w:r w:rsidR="00BE2BB6" w:rsidRPr="00BE2BB6">
        <w:rPr>
          <w:rFonts w:ascii="Times New Roman" w:hAnsi="Times New Roman" w:cs="Times New Roman"/>
          <w:b/>
          <w:sz w:val="24"/>
          <w:szCs w:val="24"/>
          <w:lang w:val="bg-BG"/>
        </w:rPr>
        <w:t>ІV.</w:t>
      </w:r>
      <w:r w:rsidR="00BE2BB6">
        <w:rPr>
          <w:rFonts w:ascii="Times New Roman" w:hAnsi="Times New Roman" w:cs="Times New Roman"/>
          <w:b/>
          <w:sz w:val="24"/>
          <w:szCs w:val="24"/>
          <w:lang w:val="bg-BG"/>
        </w:rPr>
        <w:t xml:space="preserve"> </w:t>
      </w:r>
      <w:r w:rsidRPr="00BE2BB6">
        <w:rPr>
          <w:rFonts w:ascii="Times New Roman" w:hAnsi="Times New Roman" w:cs="Times New Roman"/>
          <w:b/>
          <w:sz w:val="24"/>
          <w:szCs w:val="24"/>
        </w:rPr>
        <w:t>Център</w:t>
      </w:r>
      <w:r w:rsidRPr="00E71BC3">
        <w:rPr>
          <w:rFonts w:ascii="Times New Roman" w:hAnsi="Times New Roman" w:cs="Times New Roman"/>
          <w:b/>
          <w:sz w:val="24"/>
          <w:szCs w:val="24"/>
        </w:rPr>
        <w:t xml:space="preserve"> за кариерно ориентиране и неговите потребности</w:t>
      </w:r>
      <w:r w:rsidR="00622B5D">
        <w:rPr>
          <w:rFonts w:ascii="Times New Roman" w:hAnsi="Times New Roman" w:cs="Times New Roman"/>
          <w:sz w:val="24"/>
          <w:szCs w:val="24"/>
        </w:rPr>
        <w:t>.</w:t>
      </w:r>
    </w:p>
    <w:p w:rsidR="00F02D56" w:rsidRPr="00622B5D" w:rsidRDefault="00F02D56" w:rsidP="003D7C75">
      <w:pPr>
        <w:pStyle w:val="ad"/>
        <w:rPr>
          <w:rFonts w:ascii="Times New Roman" w:hAnsi="Times New Roman" w:cs="Times New Roman"/>
          <w:sz w:val="24"/>
          <w:szCs w:val="24"/>
          <w:lang w:val="bg-BG"/>
        </w:rPr>
      </w:pPr>
    </w:p>
    <w:p w:rsidR="003D7C75" w:rsidRPr="00F778F9" w:rsidRDefault="0018564B" w:rsidP="003D7C75">
      <w:pPr>
        <w:pStyle w:val="ad"/>
        <w:jc w:val="both"/>
        <w:rPr>
          <w:rFonts w:ascii="Times New Roman" w:hAnsi="Times New Roman" w:cs="Times New Roman"/>
          <w:sz w:val="24"/>
          <w:szCs w:val="24"/>
        </w:rPr>
      </w:pPr>
      <w:r>
        <w:rPr>
          <w:rFonts w:ascii="Times New Roman" w:hAnsi="Times New Roman" w:cs="Times New Roman"/>
          <w:sz w:val="24"/>
          <w:szCs w:val="24"/>
        </w:rPr>
        <w:t xml:space="preserve">   </w:t>
      </w:r>
      <w:r w:rsidR="00BE2BB6">
        <w:rPr>
          <w:rFonts w:ascii="Times New Roman" w:hAnsi="Times New Roman" w:cs="Times New Roman"/>
          <w:sz w:val="24"/>
          <w:szCs w:val="24"/>
          <w:lang w:val="bg-BG"/>
        </w:rPr>
        <w:tab/>
      </w:r>
      <w:r>
        <w:rPr>
          <w:rFonts w:ascii="Times New Roman" w:hAnsi="Times New Roman" w:cs="Times New Roman"/>
          <w:sz w:val="24"/>
          <w:szCs w:val="24"/>
        </w:rPr>
        <w:t>От месец януари 2018</w:t>
      </w:r>
      <w:r w:rsidR="003D7C75" w:rsidRPr="00F778F9">
        <w:rPr>
          <w:rFonts w:ascii="Times New Roman" w:hAnsi="Times New Roman" w:cs="Times New Roman"/>
          <w:sz w:val="24"/>
          <w:szCs w:val="24"/>
        </w:rPr>
        <w:t>г. към състава от педагогически специалисти в ЦПЛР- ОУО се присъединиха и кариерните ко</w:t>
      </w:r>
      <w:r w:rsidR="00BE2BB6">
        <w:rPr>
          <w:rFonts w:ascii="Times New Roman" w:hAnsi="Times New Roman" w:cs="Times New Roman"/>
          <w:sz w:val="24"/>
          <w:szCs w:val="24"/>
        </w:rPr>
        <w:t xml:space="preserve">нсултанти от ЦКО- гр. Хасково. </w:t>
      </w:r>
      <w:r w:rsidR="003D7C75" w:rsidRPr="00F778F9">
        <w:rPr>
          <w:rFonts w:ascii="Times New Roman" w:hAnsi="Times New Roman" w:cs="Times New Roman"/>
          <w:sz w:val="24"/>
          <w:szCs w:val="24"/>
        </w:rPr>
        <w:t>Те се включват активно и с желание във всички дейности, които осъществяваме с учениците в ОУО, а самата обстановка да бъдат в непрекъснат досег с деца от различни училища, живеещи в общежитието е възможност за още по- голяма ефективност и полезност в работата им.</w:t>
      </w:r>
    </w:p>
    <w:p w:rsidR="003D7C75" w:rsidRPr="00F778F9" w:rsidRDefault="003D7C75" w:rsidP="003D7C75">
      <w:pPr>
        <w:pStyle w:val="ad"/>
        <w:jc w:val="both"/>
        <w:rPr>
          <w:rFonts w:ascii="Times New Roman" w:hAnsi="Times New Roman" w:cs="Times New Roman"/>
          <w:sz w:val="24"/>
          <w:szCs w:val="24"/>
        </w:rPr>
      </w:pPr>
    </w:p>
    <w:p w:rsidR="003D7C75" w:rsidRPr="00F778F9" w:rsidRDefault="001D2364" w:rsidP="001D2364">
      <w:pPr>
        <w:pStyle w:val="ad"/>
        <w:ind w:firstLine="708"/>
        <w:jc w:val="both"/>
        <w:rPr>
          <w:rFonts w:ascii="Times New Roman" w:hAnsi="Times New Roman" w:cs="Times New Roman"/>
          <w:b/>
          <w:sz w:val="24"/>
          <w:szCs w:val="24"/>
        </w:rPr>
      </w:pPr>
      <w:r>
        <w:rPr>
          <w:rFonts w:ascii="Times New Roman" w:hAnsi="Times New Roman" w:cs="Times New Roman"/>
          <w:b/>
          <w:sz w:val="24"/>
          <w:szCs w:val="24"/>
          <w:lang w:val="bg-BG"/>
        </w:rPr>
        <w:t>1.</w:t>
      </w:r>
      <w:r w:rsidR="003D7C75" w:rsidRPr="00F778F9">
        <w:rPr>
          <w:rFonts w:ascii="Times New Roman" w:hAnsi="Times New Roman" w:cs="Times New Roman"/>
          <w:b/>
          <w:sz w:val="24"/>
          <w:szCs w:val="24"/>
        </w:rPr>
        <w:t>Специфични потребности от кариерно ориентиране на учениците:</w:t>
      </w:r>
    </w:p>
    <w:p w:rsidR="003D7C75" w:rsidRPr="00F778F9" w:rsidRDefault="003D7C75" w:rsidP="003D7C75">
      <w:pPr>
        <w:pStyle w:val="ad"/>
        <w:jc w:val="both"/>
        <w:rPr>
          <w:rFonts w:ascii="Times New Roman" w:hAnsi="Times New Roman" w:cs="Times New Roman"/>
          <w:sz w:val="24"/>
          <w:szCs w:val="24"/>
        </w:rPr>
      </w:pPr>
    </w:p>
    <w:p w:rsidR="003D7C75" w:rsidRPr="001D2364" w:rsidRDefault="001D2364" w:rsidP="001A4BE6">
      <w:pPr>
        <w:pStyle w:val="a3"/>
        <w:numPr>
          <w:ilvl w:val="1"/>
          <w:numId w:val="34"/>
        </w:numPr>
        <w:rPr>
          <w:b/>
          <w:bCs/>
          <w:iCs/>
          <w:szCs w:val="24"/>
        </w:rPr>
      </w:pPr>
      <w:r>
        <w:rPr>
          <w:b/>
          <w:bCs/>
          <w:iCs/>
          <w:szCs w:val="24"/>
        </w:rPr>
        <w:t xml:space="preserve"> </w:t>
      </w:r>
      <w:r w:rsidR="003D7C75" w:rsidRPr="001D2364">
        <w:rPr>
          <w:b/>
          <w:bCs/>
          <w:iCs/>
          <w:szCs w:val="24"/>
        </w:rPr>
        <w:t>Специфични потребности от кариерно ориентиране на учениците в начален етап</w:t>
      </w:r>
      <w:r>
        <w:rPr>
          <w:b/>
          <w:bCs/>
          <w:iCs/>
          <w:szCs w:val="24"/>
        </w:rPr>
        <w:t>:</w:t>
      </w:r>
    </w:p>
    <w:p w:rsidR="003D7C75" w:rsidRPr="00F778F9" w:rsidRDefault="003D7C75" w:rsidP="001A4BE6">
      <w:pPr>
        <w:numPr>
          <w:ilvl w:val="0"/>
          <w:numId w:val="21"/>
        </w:numPr>
        <w:tabs>
          <w:tab w:val="clear" w:pos="1068"/>
          <w:tab w:val="num" w:pos="3504"/>
        </w:tabs>
        <w:spacing w:after="160" w:line="259" w:lineRule="auto"/>
        <w:rPr>
          <w:szCs w:val="24"/>
        </w:rPr>
      </w:pPr>
      <w:r w:rsidRPr="00F778F9">
        <w:rPr>
          <w:szCs w:val="24"/>
        </w:rPr>
        <w:t>Разбиране на мястото на работата в човешкия живот, на необходимостта от труда и на ползата от различните професии;</w:t>
      </w:r>
    </w:p>
    <w:p w:rsidR="003D7C75" w:rsidRPr="00F778F9" w:rsidRDefault="003D7C75" w:rsidP="001A4BE6">
      <w:pPr>
        <w:numPr>
          <w:ilvl w:val="0"/>
          <w:numId w:val="21"/>
        </w:numPr>
        <w:tabs>
          <w:tab w:val="clear" w:pos="1068"/>
          <w:tab w:val="num" w:pos="3156"/>
        </w:tabs>
        <w:spacing w:after="160" w:line="259" w:lineRule="auto"/>
        <w:rPr>
          <w:szCs w:val="24"/>
        </w:rPr>
      </w:pPr>
      <w:r w:rsidRPr="00F778F9">
        <w:rPr>
          <w:szCs w:val="24"/>
        </w:rPr>
        <w:t>Формиране на умения за учене, на ефективно взаимодействие с околните и за организиране на времето.</w:t>
      </w:r>
    </w:p>
    <w:p w:rsidR="003D7C75" w:rsidRPr="00F778F9" w:rsidRDefault="003D7C75" w:rsidP="001D2364">
      <w:pPr>
        <w:ind w:firstLine="708"/>
        <w:rPr>
          <w:b/>
          <w:bCs/>
          <w:iCs/>
          <w:szCs w:val="24"/>
        </w:rPr>
      </w:pPr>
      <w:r w:rsidRPr="00F778F9">
        <w:rPr>
          <w:szCs w:val="24"/>
        </w:rPr>
        <w:t>В начален етап дейностите по кариерно ориентиране са насочени към запознаване на учениците със света на труда и различни професии; възпитание в уважение към труда; подкрепа за развитие на личностни и социални умения, за изява на първите мечти и проекти, насочени към бъдещата реализация.</w:t>
      </w:r>
      <w:r w:rsidRPr="00F778F9">
        <w:rPr>
          <w:color w:val="333333"/>
          <w:szCs w:val="24"/>
          <w:shd w:val="clear" w:color="auto" w:fill="FFFFFF"/>
        </w:rPr>
        <w:t xml:space="preserve"> </w:t>
      </w:r>
      <w:r w:rsidRPr="00F778F9">
        <w:rPr>
          <w:szCs w:val="24"/>
        </w:rPr>
        <w:t> Най-ефективните методи са игри, викторини, състезания, комбинирани с беседи, демонстрации, творчески занимания. Много привлекателни за децата са посещенията на различни работни места, гостуване на родители, които разказват за своите професии и др.</w:t>
      </w:r>
      <w:r w:rsidRPr="00F778F9">
        <w:rPr>
          <w:rFonts w:eastAsia="Times New Roman"/>
          <w:b/>
          <w:bCs/>
          <w:iCs/>
          <w:color w:val="333333"/>
          <w:szCs w:val="24"/>
          <w:lang w:eastAsia="bg-BG"/>
        </w:rPr>
        <w:t xml:space="preserve"> </w:t>
      </w:r>
    </w:p>
    <w:p w:rsidR="003D7C75" w:rsidRPr="00F778F9" w:rsidRDefault="00E64F08" w:rsidP="00E64F08">
      <w:pPr>
        <w:ind w:firstLine="708"/>
        <w:rPr>
          <w:b/>
          <w:szCs w:val="24"/>
        </w:rPr>
      </w:pPr>
      <w:r>
        <w:rPr>
          <w:b/>
          <w:szCs w:val="24"/>
        </w:rPr>
        <w:t>1.2.</w:t>
      </w:r>
      <w:r w:rsidR="003D7C75" w:rsidRPr="00F778F9">
        <w:rPr>
          <w:b/>
          <w:szCs w:val="24"/>
        </w:rPr>
        <w:t>Специфични потребности от кариерно ориентиране на учениците в прогимназиален етап</w:t>
      </w:r>
      <w:r>
        <w:rPr>
          <w:b/>
          <w:szCs w:val="24"/>
        </w:rPr>
        <w:t>:</w:t>
      </w:r>
    </w:p>
    <w:p w:rsidR="003D7C75" w:rsidRPr="00F778F9" w:rsidRDefault="003D7C75" w:rsidP="001A4BE6">
      <w:pPr>
        <w:pStyle w:val="a3"/>
        <w:numPr>
          <w:ilvl w:val="0"/>
          <w:numId w:val="22"/>
        </w:numPr>
        <w:spacing w:after="160" w:line="259" w:lineRule="auto"/>
        <w:rPr>
          <w:szCs w:val="24"/>
        </w:rPr>
      </w:pPr>
      <w:r w:rsidRPr="00F778F9">
        <w:rPr>
          <w:szCs w:val="24"/>
        </w:rPr>
        <w:t>Разбиране на необходимостта от учене за постигане на житейски успех и пълноценна професионална реализация;</w:t>
      </w:r>
    </w:p>
    <w:p w:rsidR="003D7C75" w:rsidRPr="00F778F9" w:rsidRDefault="003D7C75" w:rsidP="001A4BE6">
      <w:pPr>
        <w:pStyle w:val="a3"/>
        <w:numPr>
          <w:ilvl w:val="0"/>
          <w:numId w:val="22"/>
        </w:numPr>
        <w:spacing w:after="160" w:line="259" w:lineRule="auto"/>
        <w:rPr>
          <w:szCs w:val="24"/>
        </w:rPr>
      </w:pPr>
      <w:r w:rsidRPr="00F778F9">
        <w:rPr>
          <w:szCs w:val="24"/>
        </w:rPr>
        <w:t>Осъзнаване на собствени силни страни, интереси, потребности и областите за развитие;</w:t>
      </w:r>
    </w:p>
    <w:p w:rsidR="003D7C75" w:rsidRPr="00F778F9" w:rsidRDefault="003D7C75" w:rsidP="001A4BE6">
      <w:pPr>
        <w:pStyle w:val="a3"/>
        <w:numPr>
          <w:ilvl w:val="0"/>
          <w:numId w:val="22"/>
        </w:numPr>
        <w:spacing w:after="160" w:line="259" w:lineRule="auto"/>
        <w:rPr>
          <w:szCs w:val="24"/>
        </w:rPr>
      </w:pPr>
      <w:r w:rsidRPr="00F778F9">
        <w:rPr>
          <w:szCs w:val="24"/>
        </w:rPr>
        <w:lastRenderedPageBreak/>
        <w:t xml:space="preserve">Развитие на социални умения и личностни качества; </w:t>
      </w:r>
    </w:p>
    <w:p w:rsidR="003D7C75" w:rsidRPr="00F778F9" w:rsidRDefault="003D7C75" w:rsidP="001A4BE6">
      <w:pPr>
        <w:pStyle w:val="a3"/>
        <w:numPr>
          <w:ilvl w:val="0"/>
          <w:numId w:val="22"/>
        </w:numPr>
        <w:spacing w:after="160" w:line="259" w:lineRule="auto"/>
        <w:rPr>
          <w:szCs w:val="24"/>
        </w:rPr>
      </w:pPr>
      <w:r w:rsidRPr="00F778F9">
        <w:rPr>
          <w:szCs w:val="24"/>
        </w:rPr>
        <w:t xml:space="preserve">Улесняване процеса на себепознание (интереси, способности, предпочитания); </w:t>
      </w:r>
    </w:p>
    <w:p w:rsidR="003D7C75" w:rsidRPr="00F778F9" w:rsidRDefault="003D7C75" w:rsidP="001A4BE6">
      <w:pPr>
        <w:pStyle w:val="a3"/>
        <w:numPr>
          <w:ilvl w:val="0"/>
          <w:numId w:val="22"/>
        </w:numPr>
        <w:spacing w:after="160" w:line="259" w:lineRule="auto"/>
        <w:rPr>
          <w:szCs w:val="24"/>
        </w:rPr>
      </w:pPr>
      <w:r w:rsidRPr="00F778F9">
        <w:rPr>
          <w:szCs w:val="24"/>
        </w:rPr>
        <w:t>Подпомагане информирания и осъзнат образователен избор след VII клас;</w:t>
      </w:r>
    </w:p>
    <w:p w:rsidR="003D7C75" w:rsidRPr="00F778F9" w:rsidRDefault="003D7C75" w:rsidP="001A4BE6">
      <w:pPr>
        <w:pStyle w:val="a3"/>
        <w:numPr>
          <w:ilvl w:val="0"/>
          <w:numId w:val="22"/>
        </w:numPr>
        <w:spacing w:after="160" w:line="259" w:lineRule="auto"/>
        <w:rPr>
          <w:szCs w:val="24"/>
        </w:rPr>
      </w:pPr>
      <w:r w:rsidRPr="00F778F9">
        <w:rPr>
          <w:szCs w:val="24"/>
        </w:rPr>
        <w:t>Подкрепа за вземане на решение.</w:t>
      </w:r>
    </w:p>
    <w:p w:rsidR="003D7C75" w:rsidRPr="00F778F9" w:rsidRDefault="003D7C75" w:rsidP="00E64F08">
      <w:pPr>
        <w:ind w:firstLine="708"/>
        <w:rPr>
          <w:szCs w:val="24"/>
        </w:rPr>
      </w:pPr>
      <w:r w:rsidRPr="00F778F9">
        <w:rPr>
          <w:szCs w:val="24"/>
        </w:rPr>
        <w:t xml:space="preserve">В прогимназиален  етап във връзка с подготовката за избор на образование и/или професия се включват и теми, свързани с вземането на решение и подготовката за прехода от една към друга образователна степен. Използват се сюжетно-ролеви игри, обсъждане на казуси и филми, групови задачи за развитие на социални умения. Самопознанието се развива чрез интерактивни упражнения, въпросници за самооценка, упражнения за самонаблюдение и обратна връзка. </w:t>
      </w:r>
    </w:p>
    <w:p w:rsidR="003D7C75" w:rsidRPr="00F778F9" w:rsidRDefault="003D7C75" w:rsidP="00E64F08">
      <w:pPr>
        <w:ind w:firstLine="708"/>
        <w:rPr>
          <w:szCs w:val="24"/>
        </w:rPr>
      </w:pPr>
      <w:r w:rsidRPr="00F778F9">
        <w:rPr>
          <w:szCs w:val="24"/>
        </w:rPr>
        <w:t>В процеса на индивидуално консултиране се работи за установяването на интереси, умения, цели, възможности и ресурси; създаване на положителна самооценка и вдъхване на увереност; формулиране на цели и изграждане на личен план за образователно и кариерно развитие. Организират се  посещения на реални работни места, професиографски екскурзии, ученически проекти и проучвания, свързани с различни професии, дни на отворени врати в профилирани и професионални гимназии, панорама на професиите и училищата и др.</w:t>
      </w:r>
    </w:p>
    <w:p w:rsidR="003D7C75" w:rsidRPr="00F778F9" w:rsidRDefault="00E64F08" w:rsidP="00E64F08">
      <w:pPr>
        <w:ind w:firstLine="708"/>
        <w:rPr>
          <w:szCs w:val="24"/>
        </w:rPr>
      </w:pPr>
      <w:r>
        <w:rPr>
          <w:b/>
          <w:bCs/>
          <w:iCs/>
          <w:szCs w:val="24"/>
        </w:rPr>
        <w:t>1.3.</w:t>
      </w:r>
      <w:r w:rsidR="003D7C75" w:rsidRPr="00F778F9">
        <w:rPr>
          <w:b/>
          <w:bCs/>
          <w:iCs/>
          <w:szCs w:val="24"/>
        </w:rPr>
        <w:t>Специфични потребности от кариерно ориентиране на учениците в гимназиален етап</w:t>
      </w:r>
      <w:r>
        <w:rPr>
          <w:b/>
          <w:bCs/>
          <w:iCs/>
          <w:szCs w:val="24"/>
        </w:rPr>
        <w:t>:</w:t>
      </w:r>
    </w:p>
    <w:p w:rsidR="003D7C75" w:rsidRPr="00F778F9" w:rsidRDefault="003D7C75" w:rsidP="001A4BE6">
      <w:pPr>
        <w:numPr>
          <w:ilvl w:val="0"/>
          <w:numId w:val="23"/>
        </w:numPr>
        <w:tabs>
          <w:tab w:val="clear" w:pos="720"/>
          <w:tab w:val="num" w:pos="3156"/>
        </w:tabs>
        <w:spacing w:line="259" w:lineRule="auto"/>
        <w:ind w:left="1068"/>
        <w:rPr>
          <w:szCs w:val="24"/>
        </w:rPr>
      </w:pPr>
      <w:r w:rsidRPr="00F778F9">
        <w:rPr>
          <w:szCs w:val="24"/>
        </w:rPr>
        <w:t>Определяне на интересите в конкретни професионални области;</w:t>
      </w:r>
    </w:p>
    <w:p w:rsidR="003D7C75" w:rsidRPr="00F778F9" w:rsidRDefault="003D7C75" w:rsidP="001A4BE6">
      <w:pPr>
        <w:numPr>
          <w:ilvl w:val="0"/>
          <w:numId w:val="23"/>
        </w:numPr>
        <w:tabs>
          <w:tab w:val="clear" w:pos="720"/>
          <w:tab w:val="num" w:pos="2808"/>
        </w:tabs>
        <w:spacing w:line="259" w:lineRule="auto"/>
        <w:ind w:left="1068"/>
        <w:rPr>
          <w:szCs w:val="24"/>
        </w:rPr>
      </w:pPr>
      <w:r w:rsidRPr="00F778F9">
        <w:rPr>
          <w:szCs w:val="24"/>
        </w:rPr>
        <w:t>Развиване на ключови умения за управление на кариерното развитие - себепознание, планиране, определяне на цели и вземане на решения;</w:t>
      </w:r>
    </w:p>
    <w:p w:rsidR="003D7C75" w:rsidRPr="00F778F9" w:rsidRDefault="003D7C75" w:rsidP="001A4BE6">
      <w:pPr>
        <w:numPr>
          <w:ilvl w:val="0"/>
          <w:numId w:val="23"/>
        </w:numPr>
        <w:tabs>
          <w:tab w:val="clear" w:pos="720"/>
          <w:tab w:val="num" w:pos="2460"/>
        </w:tabs>
        <w:ind w:left="1068"/>
        <w:rPr>
          <w:szCs w:val="24"/>
        </w:rPr>
      </w:pPr>
      <w:r w:rsidRPr="00F778F9">
        <w:rPr>
          <w:szCs w:val="24"/>
        </w:rPr>
        <w:t>Формиране на умения и готовност за вземане на решение;</w:t>
      </w:r>
    </w:p>
    <w:p w:rsidR="003D7C75" w:rsidRPr="00F778F9" w:rsidRDefault="003D7C75" w:rsidP="001A4BE6">
      <w:pPr>
        <w:numPr>
          <w:ilvl w:val="0"/>
          <w:numId w:val="24"/>
        </w:numPr>
        <w:tabs>
          <w:tab w:val="clear" w:pos="720"/>
          <w:tab w:val="num" w:pos="2112"/>
        </w:tabs>
        <w:ind w:left="1068"/>
        <w:rPr>
          <w:szCs w:val="24"/>
        </w:rPr>
      </w:pPr>
      <w:r w:rsidRPr="00F778F9">
        <w:rPr>
          <w:szCs w:val="24"/>
        </w:rPr>
        <w:t>Реализиране на личния план за успешен преход от гимназиален етап към пазара на труда или продължаване на образованието;</w:t>
      </w:r>
    </w:p>
    <w:p w:rsidR="003D7C75" w:rsidRPr="00F778F9" w:rsidRDefault="003D7C75" w:rsidP="001A4BE6">
      <w:pPr>
        <w:numPr>
          <w:ilvl w:val="0"/>
          <w:numId w:val="24"/>
        </w:numPr>
        <w:tabs>
          <w:tab w:val="clear" w:pos="720"/>
          <w:tab w:val="num" w:pos="1764"/>
        </w:tabs>
        <w:ind w:left="1068"/>
        <w:rPr>
          <w:szCs w:val="24"/>
        </w:rPr>
      </w:pPr>
      <w:r w:rsidRPr="00F778F9">
        <w:rPr>
          <w:szCs w:val="24"/>
        </w:rPr>
        <w:t>Задълбочена информация за актуалното състояние на пазара на труда;</w:t>
      </w:r>
    </w:p>
    <w:p w:rsidR="003D7C75" w:rsidRPr="00F778F9" w:rsidRDefault="003D7C75" w:rsidP="001A4BE6">
      <w:pPr>
        <w:numPr>
          <w:ilvl w:val="0"/>
          <w:numId w:val="25"/>
        </w:numPr>
        <w:tabs>
          <w:tab w:val="clear" w:pos="720"/>
          <w:tab w:val="num" w:pos="1416"/>
        </w:tabs>
        <w:ind w:left="1068"/>
        <w:rPr>
          <w:szCs w:val="24"/>
        </w:rPr>
      </w:pPr>
      <w:r w:rsidRPr="00F778F9">
        <w:rPr>
          <w:szCs w:val="24"/>
        </w:rPr>
        <w:t>Формиране на умения за планиране и управление на кариерата.</w:t>
      </w:r>
    </w:p>
    <w:p w:rsidR="003D7C75" w:rsidRPr="00F778F9" w:rsidRDefault="003D7C75" w:rsidP="003D7C75">
      <w:pPr>
        <w:ind w:left="720"/>
        <w:rPr>
          <w:szCs w:val="24"/>
        </w:rPr>
      </w:pPr>
    </w:p>
    <w:p w:rsidR="003D7C75" w:rsidRPr="00F778F9" w:rsidRDefault="003D7C75" w:rsidP="00CD7A31">
      <w:pPr>
        <w:ind w:firstLine="708"/>
        <w:rPr>
          <w:szCs w:val="24"/>
        </w:rPr>
      </w:pPr>
      <w:r w:rsidRPr="00F778F9">
        <w:rPr>
          <w:szCs w:val="24"/>
        </w:rPr>
        <w:t xml:space="preserve">Дейностите по кариерно </w:t>
      </w:r>
      <w:r w:rsidR="0018564B">
        <w:rPr>
          <w:szCs w:val="24"/>
        </w:rPr>
        <w:t xml:space="preserve">ориентиране в гимназиален етап </w:t>
      </w:r>
      <w:r w:rsidRPr="00F778F9">
        <w:rPr>
          <w:szCs w:val="24"/>
        </w:rPr>
        <w:t>имат подчертано практично-приложен характер и са ориентирани към изграждане на пряка връзка с пазара на труда – чрез посещения на работни места, срещи с професионалисти, учебни практики и стаж, тренинги за изграждане на умения за заетост и управление на кариерата, решаване на практически казуси и др.</w:t>
      </w:r>
    </w:p>
    <w:p w:rsidR="003D7C75" w:rsidRPr="00F778F9" w:rsidRDefault="003D7C75" w:rsidP="00CD7A31">
      <w:pPr>
        <w:ind w:firstLine="708"/>
        <w:rPr>
          <w:szCs w:val="24"/>
        </w:rPr>
      </w:pPr>
      <w:r w:rsidRPr="00F778F9">
        <w:rPr>
          <w:szCs w:val="24"/>
        </w:rPr>
        <w:t>За учениците, които планират да продължат своето образование, от най-голяма полза са дейности като представяне на рейтинговата система на висшите училища у нас, информиране на възможностите за продължаване на образованието в България и в чужбина, споделяне на опит от бивши и настоящи студенти и посещения в университети, кандидатстудентски борси и др.</w:t>
      </w:r>
    </w:p>
    <w:p w:rsidR="003D7C75" w:rsidRPr="00F778F9" w:rsidRDefault="00CD7A31" w:rsidP="00CD7A31">
      <w:pPr>
        <w:ind w:firstLine="708"/>
        <w:rPr>
          <w:b/>
          <w:bCs/>
          <w:iCs/>
          <w:szCs w:val="24"/>
        </w:rPr>
      </w:pPr>
      <w:r>
        <w:rPr>
          <w:b/>
          <w:bCs/>
          <w:iCs/>
          <w:szCs w:val="24"/>
        </w:rPr>
        <w:t>1.4.</w:t>
      </w:r>
      <w:r w:rsidR="003D7C75" w:rsidRPr="00F778F9">
        <w:rPr>
          <w:b/>
          <w:bCs/>
          <w:iCs/>
          <w:szCs w:val="24"/>
        </w:rPr>
        <w:t>Специфични потребности от кариерно ориентиране на застрашените от отпадане ученици</w:t>
      </w:r>
      <w:r>
        <w:rPr>
          <w:b/>
          <w:bCs/>
          <w:iCs/>
          <w:szCs w:val="24"/>
        </w:rPr>
        <w:t>:</w:t>
      </w:r>
    </w:p>
    <w:p w:rsidR="003D7C75" w:rsidRPr="00F778F9" w:rsidRDefault="003D7C75" w:rsidP="001A4BE6">
      <w:pPr>
        <w:pStyle w:val="a3"/>
        <w:numPr>
          <w:ilvl w:val="0"/>
          <w:numId w:val="26"/>
        </w:numPr>
        <w:spacing w:after="160" w:line="259" w:lineRule="auto"/>
        <w:rPr>
          <w:szCs w:val="24"/>
        </w:rPr>
      </w:pPr>
      <w:r w:rsidRPr="00F778F9">
        <w:rPr>
          <w:szCs w:val="24"/>
        </w:rPr>
        <w:t>идентифициране на интересите и предпочитанията към професии от Списъка на професиите за професионално образование и обучение  на ученици от V-VII клас, които са в риск от преждевременно напускане на образователната система;</w:t>
      </w:r>
    </w:p>
    <w:p w:rsidR="003D7C75" w:rsidRPr="00F778F9" w:rsidRDefault="003D7C75" w:rsidP="001A4BE6">
      <w:pPr>
        <w:pStyle w:val="a3"/>
        <w:numPr>
          <w:ilvl w:val="0"/>
          <w:numId w:val="26"/>
        </w:numPr>
        <w:spacing w:after="160" w:line="259" w:lineRule="auto"/>
        <w:rPr>
          <w:szCs w:val="24"/>
        </w:rPr>
      </w:pPr>
      <w:r w:rsidRPr="00F778F9">
        <w:rPr>
          <w:szCs w:val="24"/>
        </w:rPr>
        <w:lastRenderedPageBreak/>
        <w:t xml:space="preserve">тест за ранно кариерно ориентиране на ученици от V-VI клас, които са в риск от преждевременно напускане на образователната система; </w:t>
      </w:r>
    </w:p>
    <w:p w:rsidR="003D7C75" w:rsidRPr="00F778F9" w:rsidRDefault="003D7C75" w:rsidP="001A4BE6">
      <w:pPr>
        <w:pStyle w:val="a3"/>
        <w:numPr>
          <w:ilvl w:val="0"/>
          <w:numId w:val="26"/>
        </w:numPr>
        <w:spacing w:after="160" w:line="259" w:lineRule="auto"/>
        <w:rPr>
          <w:szCs w:val="24"/>
        </w:rPr>
      </w:pPr>
      <w:r w:rsidRPr="00F778F9">
        <w:rPr>
          <w:szCs w:val="24"/>
        </w:rPr>
        <w:t>тест за кар</w:t>
      </w:r>
      <w:r w:rsidR="0018564B">
        <w:rPr>
          <w:szCs w:val="24"/>
        </w:rPr>
        <w:t xml:space="preserve">иерно ориентиране на ученици от </w:t>
      </w:r>
      <w:r w:rsidRPr="00F778F9">
        <w:rPr>
          <w:szCs w:val="24"/>
        </w:rPr>
        <w:t xml:space="preserve">VII клас, които са в риск от преждевременно напускане на образователната система. </w:t>
      </w:r>
    </w:p>
    <w:p w:rsidR="003D7C75" w:rsidRDefault="003D7C75" w:rsidP="003D7C75">
      <w:pPr>
        <w:ind w:firstLine="360"/>
        <w:rPr>
          <w:szCs w:val="24"/>
        </w:rPr>
      </w:pPr>
      <w:r w:rsidRPr="00F778F9">
        <w:rPr>
          <w:szCs w:val="24"/>
        </w:rPr>
        <w:t xml:space="preserve"> </w:t>
      </w:r>
      <w:r w:rsidR="00CD7A31">
        <w:rPr>
          <w:szCs w:val="24"/>
        </w:rPr>
        <w:tab/>
      </w:r>
      <w:r w:rsidRPr="00F778F9">
        <w:rPr>
          <w:szCs w:val="24"/>
        </w:rPr>
        <w:t>Tази дейност има за цел да мотивира и насочва към системата на професионалното образование учениците в риск от отпадане, което от своя страна да допринесе за намаляване броя на преждевременно напусналите образователната система.</w:t>
      </w:r>
    </w:p>
    <w:p w:rsidR="00CD7A31" w:rsidRPr="00F778F9" w:rsidRDefault="00CD7A31" w:rsidP="003D7C75">
      <w:pPr>
        <w:ind w:firstLine="360"/>
        <w:rPr>
          <w:szCs w:val="24"/>
        </w:rPr>
      </w:pPr>
    </w:p>
    <w:p w:rsidR="003D7C75" w:rsidRPr="00F778F9" w:rsidRDefault="003D7C75" w:rsidP="00CD7A31">
      <w:pPr>
        <w:shd w:val="clear" w:color="auto" w:fill="FFFFFF"/>
        <w:ind w:firstLine="708"/>
        <w:rPr>
          <w:rFonts w:eastAsia="Times New Roman"/>
          <w:b/>
          <w:color w:val="212121"/>
          <w:szCs w:val="24"/>
          <w:lang w:eastAsia="bg-BG"/>
        </w:rPr>
      </w:pPr>
      <w:r w:rsidRPr="00F778F9">
        <w:rPr>
          <w:rFonts w:eastAsia="Times New Roman"/>
          <w:b/>
          <w:color w:val="212121"/>
          <w:szCs w:val="24"/>
          <w:lang w:eastAsia="bg-BG"/>
        </w:rPr>
        <w:t>2.</w:t>
      </w:r>
      <w:r w:rsidR="00DD4B11">
        <w:rPr>
          <w:rFonts w:eastAsia="Times New Roman"/>
          <w:b/>
          <w:color w:val="212121"/>
          <w:szCs w:val="24"/>
          <w:lang w:eastAsia="bg-BG"/>
        </w:rPr>
        <w:t xml:space="preserve"> </w:t>
      </w:r>
      <w:r w:rsidRPr="00F778F9">
        <w:rPr>
          <w:rFonts w:eastAsia="Times New Roman"/>
          <w:b/>
          <w:color w:val="212121"/>
          <w:szCs w:val="24"/>
          <w:lang w:eastAsia="bg-BG"/>
        </w:rPr>
        <w:t>Проведени дейности по кариерно ориентиране в община Хасково</w:t>
      </w:r>
      <w:r>
        <w:rPr>
          <w:rFonts w:eastAsia="Times New Roman"/>
          <w:b/>
          <w:color w:val="212121"/>
          <w:szCs w:val="24"/>
          <w:lang w:eastAsia="bg-BG"/>
        </w:rPr>
        <w:t xml:space="preserve"> </w:t>
      </w:r>
      <w:r w:rsidRPr="00F778F9">
        <w:rPr>
          <w:rFonts w:eastAsia="Times New Roman"/>
          <w:b/>
          <w:color w:val="212121"/>
          <w:szCs w:val="24"/>
          <w:lang w:eastAsia="bg-BG"/>
        </w:rPr>
        <w:t>през 2019 година</w:t>
      </w:r>
      <w:r w:rsidR="00CD7A31">
        <w:rPr>
          <w:rFonts w:eastAsia="Times New Roman"/>
          <w:b/>
          <w:color w:val="212121"/>
          <w:szCs w:val="24"/>
          <w:lang w:eastAsia="bg-BG"/>
        </w:rPr>
        <w:t>:</w:t>
      </w:r>
    </w:p>
    <w:p w:rsidR="003D7C75" w:rsidRPr="00F778F9" w:rsidRDefault="003D7C75" w:rsidP="003D7C75">
      <w:pPr>
        <w:shd w:val="clear" w:color="auto" w:fill="FFFFFF"/>
        <w:rPr>
          <w:rFonts w:eastAsia="Times New Roman"/>
          <w:color w:val="212121"/>
          <w:szCs w:val="24"/>
          <w:lang w:eastAsia="bg-BG"/>
        </w:rPr>
      </w:pPr>
    </w:p>
    <w:p w:rsidR="003D7C75" w:rsidRPr="00F778F9" w:rsidRDefault="003D7C75" w:rsidP="003D7C75">
      <w:pPr>
        <w:shd w:val="clear" w:color="auto" w:fill="FFFFFF"/>
        <w:rPr>
          <w:rFonts w:eastAsia="Times New Roman"/>
          <w:color w:val="212121"/>
          <w:szCs w:val="24"/>
          <w:lang w:eastAsia="bg-BG"/>
        </w:rPr>
      </w:pPr>
      <w:r w:rsidRPr="00F778F9">
        <w:rPr>
          <w:rFonts w:eastAsia="Times New Roman"/>
          <w:bCs/>
          <w:color w:val="212121"/>
          <w:szCs w:val="24"/>
          <w:lang w:eastAsia="bg-BG"/>
        </w:rPr>
        <w:t xml:space="preserve">    </w:t>
      </w:r>
      <w:r w:rsidR="00CD7A31">
        <w:rPr>
          <w:rFonts w:eastAsia="Times New Roman"/>
          <w:bCs/>
          <w:color w:val="212121"/>
          <w:szCs w:val="24"/>
          <w:lang w:eastAsia="bg-BG"/>
        </w:rPr>
        <w:tab/>
      </w:r>
      <w:r w:rsidRPr="00F778F9">
        <w:rPr>
          <w:rFonts w:eastAsia="Times New Roman"/>
          <w:bCs/>
          <w:color w:val="212121"/>
          <w:szCs w:val="24"/>
          <w:lang w:eastAsia="bg-BG"/>
        </w:rPr>
        <w:t>Целевата група</w:t>
      </w:r>
      <w:r w:rsidRPr="00F778F9">
        <w:rPr>
          <w:rFonts w:eastAsia="Times New Roman"/>
          <w:color w:val="212121"/>
          <w:szCs w:val="24"/>
          <w:lang w:eastAsia="bg-BG"/>
        </w:rPr>
        <w:t>, с която работи ЦКО  Хасково  са   ученици от 1 до 12 клас от всички видове училища в областта.</w:t>
      </w:r>
    </w:p>
    <w:p w:rsidR="003D7C75" w:rsidRPr="00F778F9" w:rsidRDefault="003D7C75" w:rsidP="003D7C75">
      <w:pPr>
        <w:shd w:val="clear" w:color="auto" w:fill="FFFFFF"/>
        <w:rPr>
          <w:rFonts w:eastAsia="Times New Roman"/>
          <w:color w:val="212121"/>
          <w:szCs w:val="24"/>
          <w:lang w:eastAsia="bg-BG"/>
        </w:rPr>
      </w:pPr>
      <w:r w:rsidRPr="00F778F9">
        <w:rPr>
          <w:rFonts w:eastAsia="Times New Roman"/>
          <w:color w:val="212121"/>
          <w:szCs w:val="24"/>
          <w:lang w:eastAsia="bg-BG"/>
        </w:rPr>
        <w:t xml:space="preserve">    </w:t>
      </w:r>
      <w:r w:rsidR="00CD7A31">
        <w:rPr>
          <w:rFonts w:eastAsia="Times New Roman"/>
          <w:color w:val="212121"/>
          <w:szCs w:val="24"/>
          <w:lang w:eastAsia="bg-BG"/>
        </w:rPr>
        <w:tab/>
      </w:r>
      <w:r w:rsidRPr="00F778F9">
        <w:rPr>
          <w:rFonts w:eastAsia="Times New Roman"/>
          <w:color w:val="212121"/>
          <w:szCs w:val="24"/>
          <w:lang w:eastAsia="bg-BG"/>
        </w:rPr>
        <w:t>Работи се </w:t>
      </w:r>
      <w:r w:rsidRPr="00F778F9">
        <w:rPr>
          <w:rFonts w:eastAsia="Times New Roman"/>
          <w:bCs/>
          <w:color w:val="212121"/>
          <w:szCs w:val="24"/>
          <w:lang w:eastAsia="bg-BG"/>
        </w:rPr>
        <w:t>по Програма за кариерно ориентиране на ниво училище</w:t>
      </w:r>
      <w:r w:rsidRPr="00F778F9">
        <w:rPr>
          <w:rFonts w:eastAsia="Times New Roman"/>
          <w:color w:val="212121"/>
          <w:szCs w:val="24"/>
          <w:lang w:eastAsia="bg-BG"/>
        </w:rPr>
        <w:t xml:space="preserve">, разработена от МОН в рамките на изпълнение на Проект „Система за кариерно ориентиране в училищното образование“. </w:t>
      </w:r>
    </w:p>
    <w:p w:rsidR="003D7C75" w:rsidRPr="00F778F9" w:rsidRDefault="003D7C75" w:rsidP="003D7C75">
      <w:pPr>
        <w:shd w:val="clear" w:color="auto" w:fill="FFFFFF"/>
        <w:rPr>
          <w:rFonts w:eastAsia="Times New Roman"/>
          <w:color w:val="212121"/>
          <w:szCs w:val="24"/>
          <w:lang w:eastAsia="bg-BG"/>
        </w:rPr>
      </w:pPr>
      <w:r w:rsidRPr="00F778F9">
        <w:rPr>
          <w:rFonts w:eastAsia="Times New Roman"/>
          <w:color w:val="212121"/>
          <w:szCs w:val="24"/>
          <w:lang w:eastAsia="bg-BG"/>
        </w:rPr>
        <w:t xml:space="preserve">     </w:t>
      </w:r>
      <w:r w:rsidR="00DD4B11">
        <w:rPr>
          <w:rFonts w:eastAsia="Times New Roman"/>
          <w:color w:val="212121"/>
          <w:szCs w:val="24"/>
          <w:lang w:eastAsia="bg-BG"/>
        </w:rPr>
        <w:tab/>
      </w:r>
      <w:r w:rsidRPr="00F778F9">
        <w:rPr>
          <w:rFonts w:eastAsia="Times New Roman"/>
          <w:color w:val="212121"/>
          <w:szCs w:val="24"/>
          <w:lang w:eastAsia="bg-BG"/>
        </w:rPr>
        <w:t>Прилагат се основно </w:t>
      </w:r>
      <w:r w:rsidRPr="00F778F9">
        <w:rPr>
          <w:rFonts w:eastAsia="Times New Roman"/>
          <w:bCs/>
          <w:color w:val="212121"/>
          <w:szCs w:val="24"/>
          <w:lang w:eastAsia="bg-BG"/>
        </w:rPr>
        <w:t>групова форма на работа и индивидуално консултиране</w:t>
      </w:r>
      <w:r w:rsidRPr="00F778F9">
        <w:rPr>
          <w:rFonts w:eastAsia="Times New Roman"/>
          <w:color w:val="212121"/>
          <w:szCs w:val="24"/>
          <w:lang w:eastAsia="bg-BG"/>
        </w:rPr>
        <w:t>.</w:t>
      </w:r>
    </w:p>
    <w:p w:rsidR="003D7C75" w:rsidRPr="00F778F9" w:rsidRDefault="003D7C75" w:rsidP="003D7C75">
      <w:pPr>
        <w:shd w:val="clear" w:color="auto" w:fill="FFFFFF"/>
        <w:rPr>
          <w:rFonts w:eastAsia="Times New Roman"/>
          <w:color w:val="212121"/>
          <w:szCs w:val="24"/>
          <w:lang w:eastAsia="bg-BG"/>
        </w:rPr>
      </w:pPr>
      <w:r w:rsidRPr="00F778F9">
        <w:rPr>
          <w:rFonts w:eastAsia="Times New Roman"/>
          <w:color w:val="212121"/>
          <w:szCs w:val="24"/>
          <w:lang w:eastAsia="bg-BG"/>
        </w:rPr>
        <w:t xml:space="preserve">    </w:t>
      </w:r>
      <w:r w:rsidR="00DD4B11">
        <w:rPr>
          <w:rFonts w:eastAsia="Times New Roman"/>
          <w:color w:val="212121"/>
          <w:szCs w:val="24"/>
          <w:lang w:eastAsia="bg-BG"/>
        </w:rPr>
        <w:tab/>
      </w:r>
      <w:r w:rsidRPr="00F778F9">
        <w:rPr>
          <w:rFonts w:eastAsia="Times New Roman"/>
          <w:color w:val="212121"/>
          <w:szCs w:val="24"/>
          <w:lang w:eastAsia="bg-BG"/>
        </w:rPr>
        <w:t>Работи се със </w:t>
      </w:r>
      <w:r w:rsidRPr="00F778F9">
        <w:rPr>
          <w:rFonts w:eastAsia="Times New Roman"/>
          <w:bCs/>
          <w:color w:val="212121"/>
          <w:szCs w:val="24"/>
          <w:lang w:eastAsia="bg-BG"/>
        </w:rPr>
        <w:t>специализирани инструменти, информационни и методически материали</w:t>
      </w:r>
      <w:r w:rsidRPr="00F778F9">
        <w:rPr>
          <w:rFonts w:eastAsia="Times New Roman"/>
          <w:color w:val="212121"/>
          <w:szCs w:val="24"/>
          <w:lang w:eastAsia="bg-BG"/>
        </w:rPr>
        <w:t xml:space="preserve">  –  психологически въпросници за 7 клас и 11-12 клас, Национален портал за кариерно ориентиране на учениците (структура и съдържание на образователната система, средни и висши училища в България, информационни характеристики на профилите и професиите, които се изучават в средното образование),  интерактивни упражнения по кариерно ориентиране за учениците  5-12 клас,  тематични филми по кариерно ориентиране, Наръчник на кариерния консултант, Програма за обучение по кариерно ориентиране и др.</w:t>
      </w:r>
    </w:p>
    <w:p w:rsidR="003D7C75" w:rsidRPr="00F778F9" w:rsidRDefault="003D7C75" w:rsidP="003D7C75">
      <w:pPr>
        <w:shd w:val="clear" w:color="auto" w:fill="FFFFFF"/>
        <w:rPr>
          <w:rFonts w:eastAsia="Times New Roman"/>
          <w:color w:val="212121"/>
          <w:szCs w:val="24"/>
          <w:lang w:eastAsia="bg-BG"/>
        </w:rPr>
      </w:pPr>
      <w:r w:rsidRPr="00F778F9">
        <w:rPr>
          <w:rFonts w:eastAsia="Times New Roman"/>
          <w:color w:val="212121"/>
          <w:szCs w:val="24"/>
          <w:lang w:eastAsia="bg-BG"/>
        </w:rPr>
        <w:t xml:space="preserve">  </w:t>
      </w:r>
      <w:r w:rsidR="00DD4B11">
        <w:rPr>
          <w:rFonts w:eastAsia="Times New Roman"/>
          <w:color w:val="212121"/>
          <w:szCs w:val="24"/>
          <w:lang w:eastAsia="bg-BG"/>
        </w:rPr>
        <w:tab/>
      </w:r>
      <w:r w:rsidR="008A519A" w:rsidRPr="008A519A">
        <w:rPr>
          <w:rFonts w:eastAsia="Times New Roman"/>
          <w:b/>
          <w:color w:val="212121"/>
          <w:szCs w:val="24"/>
          <w:lang w:eastAsia="bg-BG"/>
        </w:rPr>
        <w:t>2.1.</w:t>
      </w:r>
      <w:r w:rsidRPr="00F778F9">
        <w:rPr>
          <w:rFonts w:eastAsia="Times New Roman"/>
          <w:color w:val="212121"/>
          <w:szCs w:val="24"/>
          <w:lang w:eastAsia="bg-BG"/>
        </w:rPr>
        <w:t xml:space="preserve">През 2019 </w:t>
      </w:r>
      <w:r w:rsidR="00DD4B11">
        <w:rPr>
          <w:rFonts w:eastAsia="Times New Roman"/>
          <w:color w:val="212121"/>
          <w:szCs w:val="24"/>
          <w:lang w:eastAsia="bg-BG"/>
        </w:rPr>
        <w:t>г</w:t>
      </w:r>
      <w:r w:rsidRPr="00F778F9">
        <w:rPr>
          <w:rFonts w:eastAsia="Times New Roman"/>
          <w:color w:val="212121"/>
          <w:szCs w:val="24"/>
          <w:lang w:eastAsia="bg-BG"/>
        </w:rPr>
        <w:t xml:space="preserve">. са проведени дейности по кариерно ориентиране с </w:t>
      </w:r>
      <w:r w:rsidRPr="00F778F9">
        <w:rPr>
          <w:rFonts w:eastAsia="Times New Roman"/>
          <w:b/>
          <w:color w:val="212121"/>
          <w:szCs w:val="24"/>
          <w:lang w:eastAsia="bg-BG"/>
        </w:rPr>
        <w:t xml:space="preserve">598 </w:t>
      </w:r>
      <w:r w:rsidRPr="00F778F9">
        <w:rPr>
          <w:rFonts w:eastAsia="Times New Roman"/>
          <w:color w:val="212121"/>
          <w:szCs w:val="24"/>
          <w:lang w:eastAsia="bg-BG"/>
        </w:rPr>
        <w:t xml:space="preserve">ученици </w:t>
      </w:r>
      <w:r w:rsidRPr="008A519A">
        <w:rPr>
          <w:rFonts w:eastAsia="Times New Roman"/>
          <w:b/>
          <w:color w:val="212121"/>
          <w:szCs w:val="24"/>
          <w:lang w:eastAsia="bg-BG"/>
        </w:rPr>
        <w:t>от начален етап</w:t>
      </w:r>
      <w:r w:rsidRPr="00F778F9">
        <w:rPr>
          <w:rFonts w:eastAsia="Times New Roman"/>
          <w:color w:val="212121"/>
          <w:szCs w:val="24"/>
          <w:lang w:eastAsia="bg-BG"/>
        </w:rPr>
        <w:t xml:space="preserve"> на образованието в следните училища:</w:t>
      </w:r>
    </w:p>
    <w:p w:rsidR="003D7C75" w:rsidRPr="008C6316" w:rsidRDefault="003D7C75" w:rsidP="001A4BE6">
      <w:pPr>
        <w:pStyle w:val="a3"/>
        <w:numPr>
          <w:ilvl w:val="0"/>
          <w:numId w:val="35"/>
        </w:numPr>
        <w:shd w:val="clear" w:color="auto" w:fill="FFFFFF"/>
        <w:rPr>
          <w:rFonts w:eastAsia="Times New Roman"/>
          <w:color w:val="212121"/>
          <w:szCs w:val="24"/>
          <w:lang w:eastAsia="bg-BG"/>
        </w:rPr>
      </w:pPr>
      <w:r w:rsidRPr="008C6316">
        <w:rPr>
          <w:rFonts w:eastAsia="Times New Roman"/>
          <w:color w:val="212121"/>
          <w:szCs w:val="24"/>
          <w:lang w:eastAsia="bg-BG"/>
        </w:rPr>
        <w:t>ОУ „Христо Смирненски“ - Хасково</w:t>
      </w:r>
    </w:p>
    <w:p w:rsidR="003D7C75" w:rsidRPr="008C6316" w:rsidRDefault="003D7C75" w:rsidP="001A4BE6">
      <w:pPr>
        <w:pStyle w:val="a3"/>
        <w:numPr>
          <w:ilvl w:val="0"/>
          <w:numId w:val="35"/>
        </w:numPr>
        <w:shd w:val="clear" w:color="auto" w:fill="FFFFFF"/>
        <w:rPr>
          <w:rFonts w:eastAsia="Times New Roman"/>
          <w:color w:val="212121"/>
          <w:szCs w:val="24"/>
          <w:lang w:eastAsia="bg-BG"/>
        </w:rPr>
      </w:pPr>
      <w:r w:rsidRPr="008C6316">
        <w:rPr>
          <w:rFonts w:eastAsia="Times New Roman"/>
          <w:color w:val="212121"/>
          <w:szCs w:val="24"/>
          <w:lang w:eastAsia="bg-BG"/>
        </w:rPr>
        <w:t>ОУ „ Св. Климент Охридски“</w:t>
      </w:r>
      <w:r w:rsidRPr="008C6316">
        <w:rPr>
          <w:szCs w:val="24"/>
        </w:rPr>
        <w:t xml:space="preserve"> - </w:t>
      </w:r>
      <w:r w:rsidRPr="008C6316">
        <w:rPr>
          <w:rFonts w:eastAsia="Times New Roman"/>
          <w:color w:val="212121"/>
          <w:szCs w:val="24"/>
          <w:lang w:eastAsia="bg-BG"/>
        </w:rPr>
        <w:t>Хасково</w:t>
      </w:r>
    </w:p>
    <w:p w:rsidR="003D7C75" w:rsidRPr="008C6316" w:rsidRDefault="003D7C75" w:rsidP="001A4BE6">
      <w:pPr>
        <w:pStyle w:val="a3"/>
        <w:numPr>
          <w:ilvl w:val="0"/>
          <w:numId w:val="35"/>
        </w:numPr>
        <w:shd w:val="clear" w:color="auto" w:fill="FFFFFF"/>
        <w:rPr>
          <w:rFonts w:eastAsia="Times New Roman"/>
          <w:color w:val="212121"/>
          <w:szCs w:val="24"/>
          <w:lang w:eastAsia="bg-BG"/>
        </w:rPr>
      </w:pPr>
      <w:r w:rsidRPr="008C6316">
        <w:rPr>
          <w:rFonts w:eastAsia="Times New Roman"/>
          <w:color w:val="212121"/>
          <w:szCs w:val="24"/>
          <w:lang w:eastAsia="bg-BG"/>
        </w:rPr>
        <w:t>ОУ „Любен Каравелов“</w:t>
      </w:r>
      <w:r w:rsidRPr="008C6316">
        <w:rPr>
          <w:szCs w:val="24"/>
        </w:rPr>
        <w:t xml:space="preserve"> - </w:t>
      </w:r>
      <w:r w:rsidRPr="008C6316">
        <w:rPr>
          <w:rFonts w:eastAsia="Times New Roman"/>
          <w:color w:val="212121"/>
          <w:szCs w:val="24"/>
          <w:lang w:eastAsia="bg-BG"/>
        </w:rPr>
        <w:t>Хасково</w:t>
      </w:r>
    </w:p>
    <w:p w:rsidR="003D7C75" w:rsidRPr="008C6316" w:rsidRDefault="003D7C75" w:rsidP="001A4BE6">
      <w:pPr>
        <w:pStyle w:val="a3"/>
        <w:numPr>
          <w:ilvl w:val="0"/>
          <w:numId w:val="35"/>
        </w:numPr>
        <w:shd w:val="clear" w:color="auto" w:fill="FFFFFF"/>
        <w:rPr>
          <w:rFonts w:eastAsia="Times New Roman"/>
          <w:color w:val="212121"/>
          <w:szCs w:val="24"/>
          <w:lang w:eastAsia="bg-BG"/>
        </w:rPr>
      </w:pPr>
      <w:r w:rsidRPr="008C6316">
        <w:rPr>
          <w:rFonts w:eastAsia="Times New Roman"/>
          <w:color w:val="212121"/>
          <w:szCs w:val="24"/>
          <w:lang w:eastAsia="bg-BG"/>
        </w:rPr>
        <w:t>ОУ „Н. Й. Вапцаров“</w:t>
      </w:r>
      <w:r w:rsidRPr="008C6316">
        <w:rPr>
          <w:szCs w:val="24"/>
        </w:rPr>
        <w:t xml:space="preserve"> - </w:t>
      </w:r>
      <w:r w:rsidRPr="008C6316">
        <w:rPr>
          <w:rFonts w:eastAsia="Times New Roman"/>
          <w:color w:val="212121"/>
          <w:szCs w:val="24"/>
          <w:lang w:eastAsia="bg-BG"/>
        </w:rPr>
        <w:t>Хасково</w:t>
      </w:r>
    </w:p>
    <w:p w:rsidR="003D7C75" w:rsidRPr="008C6316" w:rsidRDefault="003D7C75" w:rsidP="001A4BE6">
      <w:pPr>
        <w:pStyle w:val="a3"/>
        <w:numPr>
          <w:ilvl w:val="0"/>
          <w:numId w:val="35"/>
        </w:numPr>
        <w:shd w:val="clear" w:color="auto" w:fill="FFFFFF"/>
        <w:rPr>
          <w:rFonts w:eastAsia="Times New Roman"/>
          <w:color w:val="212121"/>
          <w:szCs w:val="24"/>
          <w:lang w:eastAsia="bg-BG"/>
        </w:rPr>
      </w:pPr>
      <w:r w:rsidRPr="008C6316">
        <w:rPr>
          <w:rFonts w:eastAsia="Times New Roman"/>
          <w:color w:val="212121"/>
          <w:szCs w:val="24"/>
          <w:lang w:eastAsia="bg-BG"/>
        </w:rPr>
        <w:t>ОУ „Шандор Петьофи“</w:t>
      </w:r>
      <w:r w:rsidRPr="008C6316">
        <w:rPr>
          <w:szCs w:val="24"/>
        </w:rPr>
        <w:t xml:space="preserve"> - </w:t>
      </w:r>
      <w:r w:rsidRPr="008C6316">
        <w:rPr>
          <w:rFonts w:eastAsia="Times New Roman"/>
          <w:color w:val="212121"/>
          <w:szCs w:val="24"/>
          <w:lang w:eastAsia="bg-BG"/>
        </w:rPr>
        <w:t>Хасково</w:t>
      </w:r>
    </w:p>
    <w:p w:rsidR="003D7C75" w:rsidRPr="008C6316" w:rsidRDefault="003D7C75" w:rsidP="001A4BE6">
      <w:pPr>
        <w:pStyle w:val="a3"/>
        <w:numPr>
          <w:ilvl w:val="0"/>
          <w:numId w:val="35"/>
        </w:numPr>
        <w:shd w:val="clear" w:color="auto" w:fill="FFFFFF"/>
        <w:rPr>
          <w:rFonts w:eastAsia="Times New Roman"/>
          <w:color w:val="212121"/>
          <w:szCs w:val="24"/>
          <w:lang w:eastAsia="bg-BG"/>
        </w:rPr>
      </w:pPr>
      <w:r w:rsidRPr="008C6316">
        <w:rPr>
          <w:rFonts w:eastAsia="Times New Roman"/>
          <w:color w:val="212121"/>
          <w:szCs w:val="24"/>
          <w:lang w:eastAsia="bg-BG"/>
        </w:rPr>
        <w:t xml:space="preserve">ОУ „Св. Св. Кирил и Методий“- </w:t>
      </w:r>
      <w:r w:rsidRPr="008C6316">
        <w:rPr>
          <w:szCs w:val="24"/>
        </w:rPr>
        <w:t xml:space="preserve"> </w:t>
      </w:r>
      <w:r w:rsidRPr="008C6316">
        <w:rPr>
          <w:rFonts w:eastAsia="Times New Roman"/>
          <w:color w:val="212121"/>
          <w:szCs w:val="24"/>
          <w:lang w:eastAsia="bg-BG"/>
        </w:rPr>
        <w:t>Хасково</w:t>
      </w:r>
    </w:p>
    <w:p w:rsidR="003D7C75" w:rsidRPr="008C6316" w:rsidRDefault="003D7C75" w:rsidP="001A4BE6">
      <w:pPr>
        <w:pStyle w:val="a3"/>
        <w:numPr>
          <w:ilvl w:val="0"/>
          <w:numId w:val="35"/>
        </w:numPr>
        <w:shd w:val="clear" w:color="auto" w:fill="FFFFFF"/>
        <w:rPr>
          <w:rFonts w:eastAsia="Times New Roman"/>
          <w:color w:val="212121"/>
          <w:szCs w:val="24"/>
          <w:lang w:eastAsia="bg-BG"/>
        </w:rPr>
      </w:pPr>
      <w:r w:rsidRPr="008C6316">
        <w:rPr>
          <w:rFonts w:eastAsia="Times New Roman"/>
          <w:color w:val="212121"/>
          <w:szCs w:val="24"/>
          <w:lang w:eastAsia="bg-BG"/>
        </w:rPr>
        <w:t>СУ „Васил Левски“</w:t>
      </w:r>
      <w:r w:rsidRPr="008C6316">
        <w:rPr>
          <w:szCs w:val="24"/>
        </w:rPr>
        <w:t xml:space="preserve"> -</w:t>
      </w:r>
      <w:r w:rsidR="008C6316" w:rsidRPr="008C6316">
        <w:rPr>
          <w:szCs w:val="24"/>
        </w:rPr>
        <w:t xml:space="preserve"> </w:t>
      </w:r>
      <w:r w:rsidRPr="008C6316">
        <w:rPr>
          <w:szCs w:val="24"/>
        </w:rPr>
        <w:t xml:space="preserve"> </w:t>
      </w:r>
      <w:r w:rsidRPr="008C6316">
        <w:rPr>
          <w:rFonts w:eastAsia="Times New Roman"/>
          <w:color w:val="212121"/>
          <w:szCs w:val="24"/>
          <w:lang w:eastAsia="bg-BG"/>
        </w:rPr>
        <w:t>Хасково</w:t>
      </w:r>
    </w:p>
    <w:p w:rsidR="003D7C75" w:rsidRPr="008C6316" w:rsidRDefault="003D7C75" w:rsidP="001A4BE6">
      <w:pPr>
        <w:pStyle w:val="a3"/>
        <w:numPr>
          <w:ilvl w:val="0"/>
          <w:numId w:val="35"/>
        </w:numPr>
        <w:shd w:val="clear" w:color="auto" w:fill="FFFFFF"/>
        <w:rPr>
          <w:rFonts w:eastAsia="Times New Roman"/>
          <w:color w:val="212121"/>
          <w:szCs w:val="24"/>
          <w:lang w:eastAsia="bg-BG"/>
        </w:rPr>
      </w:pPr>
      <w:r w:rsidRPr="008C6316">
        <w:rPr>
          <w:rFonts w:eastAsia="Times New Roman"/>
          <w:color w:val="212121"/>
          <w:szCs w:val="24"/>
          <w:lang w:eastAsia="bg-BG"/>
        </w:rPr>
        <w:t xml:space="preserve">СУ „Св. Паисий Хилендарски“- </w:t>
      </w:r>
      <w:r w:rsidRPr="008C6316">
        <w:rPr>
          <w:szCs w:val="24"/>
        </w:rPr>
        <w:t xml:space="preserve"> </w:t>
      </w:r>
      <w:r w:rsidRPr="008C6316">
        <w:rPr>
          <w:rFonts w:eastAsia="Times New Roman"/>
          <w:color w:val="212121"/>
          <w:szCs w:val="24"/>
          <w:lang w:eastAsia="bg-BG"/>
        </w:rPr>
        <w:t>Хасково</w:t>
      </w:r>
    </w:p>
    <w:p w:rsidR="003D7C75" w:rsidRPr="00F778F9" w:rsidRDefault="003D7C75" w:rsidP="003D7C75">
      <w:pPr>
        <w:shd w:val="clear" w:color="auto" w:fill="FFFFFF"/>
        <w:rPr>
          <w:rFonts w:eastAsia="Times New Roman"/>
          <w:color w:val="212121"/>
          <w:szCs w:val="24"/>
          <w:lang w:eastAsia="bg-BG"/>
        </w:rPr>
      </w:pPr>
      <w:r w:rsidRPr="00F778F9">
        <w:rPr>
          <w:rFonts w:eastAsia="Times New Roman"/>
          <w:color w:val="212121"/>
          <w:szCs w:val="24"/>
          <w:lang w:eastAsia="bg-BG"/>
        </w:rPr>
        <w:t xml:space="preserve">   </w:t>
      </w:r>
      <w:r w:rsidR="008C6316">
        <w:rPr>
          <w:rFonts w:eastAsia="Times New Roman"/>
          <w:color w:val="212121"/>
          <w:szCs w:val="24"/>
          <w:lang w:eastAsia="bg-BG"/>
        </w:rPr>
        <w:tab/>
      </w:r>
      <w:r w:rsidRPr="00F778F9">
        <w:rPr>
          <w:rFonts w:eastAsia="Times New Roman"/>
          <w:color w:val="212121"/>
          <w:szCs w:val="24"/>
          <w:lang w:eastAsia="bg-BG"/>
        </w:rPr>
        <w:t xml:space="preserve">В начален етап (I-IV клас) дейностите по кариерно ориентиране имат за цел създаване на най-обща представа за професиите и запознаване с техните видими белези и лесно разпознаваеми характеристики. </w:t>
      </w:r>
    </w:p>
    <w:p w:rsidR="003D7C75" w:rsidRPr="00F778F9" w:rsidRDefault="003D7C75" w:rsidP="003D7C75">
      <w:pPr>
        <w:shd w:val="clear" w:color="auto" w:fill="FFFFFF"/>
        <w:rPr>
          <w:rFonts w:eastAsia="Times New Roman"/>
          <w:color w:val="212121"/>
          <w:szCs w:val="24"/>
          <w:lang w:eastAsia="bg-BG"/>
        </w:rPr>
      </w:pPr>
      <w:r w:rsidRPr="00F778F9">
        <w:rPr>
          <w:rFonts w:eastAsia="Times New Roman"/>
          <w:color w:val="212121"/>
          <w:szCs w:val="24"/>
          <w:lang w:eastAsia="bg-BG"/>
        </w:rPr>
        <w:t xml:space="preserve">    </w:t>
      </w:r>
      <w:r w:rsidR="008C6316">
        <w:rPr>
          <w:rFonts w:eastAsia="Times New Roman"/>
          <w:color w:val="212121"/>
          <w:szCs w:val="24"/>
          <w:lang w:eastAsia="bg-BG"/>
        </w:rPr>
        <w:tab/>
      </w:r>
      <w:r w:rsidRPr="00F778F9">
        <w:rPr>
          <w:rFonts w:eastAsia="Times New Roman"/>
          <w:color w:val="212121"/>
          <w:szCs w:val="24"/>
          <w:lang w:eastAsia="bg-BG"/>
        </w:rPr>
        <w:t>На този етап кариерното ориентиране фокусира вниманието на ученика върху мечтаната професия, а не реалният избор и се включват теми като:</w:t>
      </w:r>
    </w:p>
    <w:p w:rsidR="003D7C75" w:rsidRPr="00F778F9" w:rsidRDefault="003D7C75" w:rsidP="001A4BE6">
      <w:pPr>
        <w:pStyle w:val="a3"/>
        <w:numPr>
          <w:ilvl w:val="0"/>
          <w:numId w:val="27"/>
        </w:numPr>
        <w:shd w:val="clear" w:color="auto" w:fill="FFFFFF"/>
        <w:rPr>
          <w:rFonts w:eastAsia="Times New Roman"/>
          <w:color w:val="212121"/>
          <w:szCs w:val="24"/>
          <w:lang w:eastAsia="bg-BG"/>
        </w:rPr>
      </w:pPr>
      <w:r w:rsidRPr="00F778F9">
        <w:rPr>
          <w:rFonts w:eastAsia="Times New Roman"/>
          <w:color w:val="212121"/>
          <w:szCs w:val="24"/>
          <w:lang w:eastAsia="bg-BG"/>
        </w:rPr>
        <w:t>Признаци за групиране на професиите</w:t>
      </w:r>
    </w:p>
    <w:p w:rsidR="003D7C75" w:rsidRPr="00F778F9" w:rsidRDefault="003D7C75" w:rsidP="001A4BE6">
      <w:pPr>
        <w:pStyle w:val="a3"/>
        <w:numPr>
          <w:ilvl w:val="0"/>
          <w:numId w:val="27"/>
        </w:numPr>
        <w:shd w:val="clear" w:color="auto" w:fill="FFFFFF"/>
        <w:rPr>
          <w:rFonts w:eastAsia="Times New Roman"/>
          <w:color w:val="212121"/>
          <w:szCs w:val="24"/>
          <w:lang w:eastAsia="bg-BG"/>
        </w:rPr>
      </w:pPr>
      <w:r w:rsidRPr="00F778F9">
        <w:rPr>
          <w:rFonts w:eastAsia="Times New Roman"/>
          <w:color w:val="212121"/>
          <w:szCs w:val="24"/>
          <w:lang w:eastAsia="bg-BG"/>
        </w:rPr>
        <w:lastRenderedPageBreak/>
        <w:t>Имената на професиите</w:t>
      </w:r>
    </w:p>
    <w:p w:rsidR="003D7C75" w:rsidRPr="00F778F9" w:rsidRDefault="003D7C75" w:rsidP="001A4BE6">
      <w:pPr>
        <w:pStyle w:val="a3"/>
        <w:numPr>
          <w:ilvl w:val="0"/>
          <w:numId w:val="27"/>
        </w:numPr>
        <w:shd w:val="clear" w:color="auto" w:fill="FFFFFF"/>
        <w:rPr>
          <w:rFonts w:eastAsia="Times New Roman"/>
          <w:color w:val="212121"/>
          <w:szCs w:val="24"/>
          <w:lang w:eastAsia="bg-BG"/>
        </w:rPr>
      </w:pPr>
      <w:r w:rsidRPr="00F778F9">
        <w:rPr>
          <w:rFonts w:eastAsia="Times New Roman"/>
          <w:color w:val="212121"/>
          <w:szCs w:val="24"/>
          <w:lang w:eastAsia="bg-BG"/>
        </w:rPr>
        <w:t>Влакче на професиите</w:t>
      </w:r>
    </w:p>
    <w:p w:rsidR="003D7C75" w:rsidRPr="00F778F9" w:rsidRDefault="003D7C75" w:rsidP="001A4BE6">
      <w:pPr>
        <w:pStyle w:val="a3"/>
        <w:numPr>
          <w:ilvl w:val="0"/>
          <w:numId w:val="27"/>
        </w:numPr>
        <w:shd w:val="clear" w:color="auto" w:fill="FFFFFF"/>
        <w:rPr>
          <w:rFonts w:eastAsia="Times New Roman"/>
          <w:color w:val="212121"/>
          <w:szCs w:val="24"/>
          <w:lang w:eastAsia="bg-BG"/>
        </w:rPr>
      </w:pPr>
      <w:r w:rsidRPr="00F778F9">
        <w:rPr>
          <w:rFonts w:eastAsia="Times New Roman"/>
          <w:color w:val="212121"/>
          <w:szCs w:val="24"/>
          <w:lang w:eastAsia="bg-BG"/>
        </w:rPr>
        <w:t>Познай моята професия</w:t>
      </w:r>
    </w:p>
    <w:p w:rsidR="003D7C75" w:rsidRPr="00F778F9" w:rsidRDefault="003D7C75" w:rsidP="001A4BE6">
      <w:pPr>
        <w:pStyle w:val="a3"/>
        <w:numPr>
          <w:ilvl w:val="0"/>
          <w:numId w:val="27"/>
        </w:numPr>
        <w:shd w:val="clear" w:color="auto" w:fill="FFFFFF"/>
        <w:rPr>
          <w:rFonts w:eastAsia="Times New Roman"/>
          <w:color w:val="212121"/>
          <w:szCs w:val="24"/>
          <w:lang w:eastAsia="bg-BG"/>
        </w:rPr>
      </w:pPr>
      <w:r w:rsidRPr="00F778F9">
        <w:rPr>
          <w:rFonts w:eastAsia="Times New Roman"/>
          <w:color w:val="212121"/>
          <w:szCs w:val="24"/>
          <w:lang w:eastAsia="bg-BG"/>
        </w:rPr>
        <w:t>В семейството на професиите</w:t>
      </w:r>
    </w:p>
    <w:p w:rsidR="003D7C75" w:rsidRPr="008C6316" w:rsidRDefault="003D7C75" w:rsidP="001A4BE6">
      <w:pPr>
        <w:pStyle w:val="a3"/>
        <w:numPr>
          <w:ilvl w:val="0"/>
          <w:numId w:val="27"/>
        </w:numPr>
        <w:shd w:val="clear" w:color="auto" w:fill="FFFFFF"/>
        <w:rPr>
          <w:rFonts w:eastAsia="Times New Roman"/>
          <w:color w:val="212121"/>
          <w:szCs w:val="24"/>
          <w:lang w:eastAsia="bg-BG"/>
        </w:rPr>
      </w:pPr>
      <w:r w:rsidRPr="00F778F9">
        <w:rPr>
          <w:rFonts w:eastAsia="Times New Roman"/>
          <w:color w:val="212121"/>
          <w:szCs w:val="24"/>
          <w:lang w:eastAsia="bg-BG"/>
        </w:rPr>
        <w:t>Родословно дърво на професиите и др.</w:t>
      </w:r>
    </w:p>
    <w:p w:rsidR="003D7C75" w:rsidRPr="00F778F9" w:rsidRDefault="003D7C75" w:rsidP="003D7C75">
      <w:pPr>
        <w:shd w:val="clear" w:color="auto" w:fill="FFFFFF"/>
        <w:rPr>
          <w:rFonts w:eastAsia="Times New Roman"/>
          <w:color w:val="212121"/>
          <w:szCs w:val="24"/>
          <w:lang w:eastAsia="bg-BG"/>
        </w:rPr>
      </w:pPr>
      <w:r w:rsidRPr="00F778F9">
        <w:rPr>
          <w:rFonts w:eastAsia="Times New Roman"/>
          <w:color w:val="212121"/>
          <w:szCs w:val="24"/>
          <w:lang w:eastAsia="bg-BG"/>
        </w:rPr>
        <w:t xml:space="preserve">    </w:t>
      </w:r>
      <w:r w:rsidR="008C6316">
        <w:rPr>
          <w:rFonts w:eastAsia="Times New Roman"/>
          <w:color w:val="212121"/>
          <w:szCs w:val="24"/>
          <w:lang w:eastAsia="bg-BG"/>
        </w:rPr>
        <w:tab/>
      </w:r>
      <w:r w:rsidR="008A519A" w:rsidRPr="008A519A">
        <w:rPr>
          <w:rFonts w:eastAsia="Times New Roman"/>
          <w:b/>
          <w:color w:val="212121"/>
          <w:szCs w:val="24"/>
          <w:lang w:eastAsia="bg-BG"/>
        </w:rPr>
        <w:t>2.2.</w:t>
      </w:r>
      <w:r w:rsidRPr="00F778F9">
        <w:rPr>
          <w:rFonts w:eastAsia="Times New Roman"/>
          <w:color w:val="212121"/>
          <w:szCs w:val="24"/>
          <w:lang w:eastAsia="bg-BG"/>
        </w:rPr>
        <w:t xml:space="preserve">Проведени са дейности с </w:t>
      </w:r>
      <w:r w:rsidRPr="00F778F9">
        <w:rPr>
          <w:rFonts w:eastAsia="Times New Roman"/>
          <w:b/>
          <w:color w:val="212121"/>
          <w:szCs w:val="24"/>
          <w:lang w:eastAsia="bg-BG"/>
        </w:rPr>
        <w:t>343</w:t>
      </w:r>
      <w:r w:rsidRPr="00F778F9">
        <w:rPr>
          <w:rFonts w:eastAsia="Times New Roman"/>
          <w:color w:val="212121"/>
          <w:szCs w:val="24"/>
          <w:lang w:eastAsia="bg-BG"/>
        </w:rPr>
        <w:t xml:space="preserve"> ученици от </w:t>
      </w:r>
      <w:r w:rsidRPr="008A519A">
        <w:rPr>
          <w:rFonts w:eastAsia="Times New Roman"/>
          <w:b/>
          <w:color w:val="212121"/>
          <w:szCs w:val="24"/>
          <w:lang w:eastAsia="bg-BG"/>
        </w:rPr>
        <w:t>прогимназиален етап (5-6 клас)</w:t>
      </w:r>
      <w:r w:rsidRPr="00F778F9">
        <w:rPr>
          <w:rFonts w:eastAsia="Times New Roman"/>
          <w:color w:val="212121"/>
          <w:szCs w:val="24"/>
          <w:lang w:eastAsia="bg-BG"/>
        </w:rPr>
        <w:t xml:space="preserve"> в следните училища:</w:t>
      </w:r>
    </w:p>
    <w:p w:rsidR="003D7C75" w:rsidRPr="008C6316" w:rsidRDefault="003D7C75" w:rsidP="001A4BE6">
      <w:pPr>
        <w:pStyle w:val="a3"/>
        <w:numPr>
          <w:ilvl w:val="0"/>
          <w:numId w:val="36"/>
        </w:numPr>
        <w:shd w:val="clear" w:color="auto" w:fill="FFFFFF"/>
        <w:rPr>
          <w:rFonts w:eastAsia="Times New Roman"/>
          <w:color w:val="212121"/>
          <w:szCs w:val="24"/>
          <w:lang w:eastAsia="bg-BG"/>
        </w:rPr>
      </w:pPr>
      <w:r w:rsidRPr="008C6316">
        <w:rPr>
          <w:rFonts w:eastAsia="Times New Roman"/>
          <w:color w:val="212121"/>
          <w:szCs w:val="24"/>
          <w:lang w:eastAsia="bg-BG"/>
        </w:rPr>
        <w:t>СУ „Васил Левски“ – Хасково</w:t>
      </w:r>
    </w:p>
    <w:p w:rsidR="003D7C75" w:rsidRPr="008C6316" w:rsidRDefault="003D7C75" w:rsidP="001A4BE6">
      <w:pPr>
        <w:pStyle w:val="a3"/>
        <w:numPr>
          <w:ilvl w:val="0"/>
          <w:numId w:val="36"/>
        </w:numPr>
        <w:shd w:val="clear" w:color="auto" w:fill="FFFFFF"/>
        <w:rPr>
          <w:rFonts w:eastAsia="Times New Roman"/>
          <w:color w:val="212121"/>
          <w:szCs w:val="24"/>
          <w:lang w:eastAsia="bg-BG"/>
        </w:rPr>
      </w:pPr>
      <w:r w:rsidRPr="008C6316">
        <w:rPr>
          <w:rFonts w:eastAsia="Times New Roman"/>
          <w:color w:val="212121"/>
          <w:szCs w:val="24"/>
          <w:lang w:eastAsia="bg-BG"/>
        </w:rPr>
        <w:t>ОУ „Христо Смирненски“ - Хасково</w:t>
      </w:r>
    </w:p>
    <w:p w:rsidR="003D7C75" w:rsidRPr="008C6316" w:rsidRDefault="003D7C75" w:rsidP="001A4BE6">
      <w:pPr>
        <w:pStyle w:val="a3"/>
        <w:numPr>
          <w:ilvl w:val="0"/>
          <w:numId w:val="36"/>
        </w:numPr>
        <w:shd w:val="clear" w:color="auto" w:fill="FFFFFF"/>
        <w:rPr>
          <w:rFonts w:eastAsia="Times New Roman"/>
          <w:color w:val="212121"/>
          <w:szCs w:val="24"/>
          <w:lang w:eastAsia="bg-BG"/>
        </w:rPr>
      </w:pPr>
      <w:r w:rsidRPr="008C6316">
        <w:rPr>
          <w:rFonts w:eastAsia="Times New Roman"/>
          <w:color w:val="212121"/>
          <w:szCs w:val="24"/>
          <w:lang w:eastAsia="bg-BG"/>
        </w:rPr>
        <w:t>ОУ „ Св. Климент Охридски“ - Хасково</w:t>
      </w:r>
    </w:p>
    <w:p w:rsidR="003D7C75" w:rsidRPr="008C6316" w:rsidRDefault="003D7C75" w:rsidP="001A4BE6">
      <w:pPr>
        <w:pStyle w:val="a3"/>
        <w:numPr>
          <w:ilvl w:val="0"/>
          <w:numId w:val="36"/>
        </w:numPr>
        <w:shd w:val="clear" w:color="auto" w:fill="FFFFFF"/>
        <w:rPr>
          <w:rFonts w:eastAsia="Times New Roman"/>
          <w:color w:val="212121"/>
          <w:szCs w:val="24"/>
          <w:lang w:eastAsia="bg-BG"/>
        </w:rPr>
      </w:pPr>
      <w:r w:rsidRPr="008C6316">
        <w:rPr>
          <w:rFonts w:eastAsia="Times New Roman"/>
          <w:color w:val="212121"/>
          <w:szCs w:val="24"/>
          <w:lang w:eastAsia="bg-BG"/>
        </w:rPr>
        <w:t>ОУ „Любен Каравелов“ - Хасково</w:t>
      </w:r>
    </w:p>
    <w:p w:rsidR="003D7C75" w:rsidRPr="008C6316" w:rsidRDefault="003D7C75" w:rsidP="001A4BE6">
      <w:pPr>
        <w:pStyle w:val="a3"/>
        <w:numPr>
          <w:ilvl w:val="0"/>
          <w:numId w:val="36"/>
        </w:numPr>
        <w:shd w:val="clear" w:color="auto" w:fill="FFFFFF"/>
        <w:rPr>
          <w:rFonts w:eastAsia="Times New Roman"/>
          <w:color w:val="212121"/>
          <w:szCs w:val="24"/>
          <w:lang w:eastAsia="bg-BG"/>
        </w:rPr>
      </w:pPr>
      <w:r w:rsidRPr="008C6316">
        <w:rPr>
          <w:rFonts w:eastAsia="Times New Roman"/>
          <w:color w:val="212121"/>
          <w:szCs w:val="24"/>
          <w:lang w:eastAsia="bg-BG"/>
        </w:rPr>
        <w:t>ОУ „Св. Св. Кирил и Методий“ – Хасково</w:t>
      </w:r>
    </w:p>
    <w:p w:rsidR="003D7C75" w:rsidRPr="00F778F9" w:rsidRDefault="003D7C75" w:rsidP="003D7C75">
      <w:pPr>
        <w:shd w:val="clear" w:color="auto" w:fill="FFFFFF"/>
        <w:rPr>
          <w:rFonts w:eastAsia="Times New Roman"/>
          <w:color w:val="212121"/>
          <w:szCs w:val="24"/>
          <w:lang w:eastAsia="bg-BG"/>
        </w:rPr>
      </w:pPr>
      <w:r w:rsidRPr="00F778F9">
        <w:rPr>
          <w:rFonts w:eastAsia="Times New Roman"/>
          <w:color w:val="212121"/>
          <w:szCs w:val="24"/>
          <w:lang w:eastAsia="bg-BG"/>
        </w:rPr>
        <w:t xml:space="preserve">   </w:t>
      </w:r>
      <w:r w:rsidR="008C6316">
        <w:rPr>
          <w:rFonts w:eastAsia="Times New Roman"/>
          <w:color w:val="212121"/>
          <w:szCs w:val="24"/>
          <w:lang w:eastAsia="bg-BG"/>
        </w:rPr>
        <w:tab/>
      </w:r>
      <w:r w:rsidRPr="00F778F9">
        <w:rPr>
          <w:rFonts w:eastAsia="Times New Roman"/>
          <w:color w:val="212121"/>
          <w:szCs w:val="24"/>
          <w:lang w:eastAsia="bg-BG"/>
        </w:rPr>
        <w:t xml:space="preserve">Учениците от пети и шести  клас придобиват знания за света на труда и умения за избор на образование и професия. Тук са включени теми като ”Какво зная за образователната система в България”, ”Вземам решения стъпка по стъпка”, „Кои образователни алтернативи са подходящи за мен”, ”Какви качества притежавам” и др. </w:t>
      </w:r>
    </w:p>
    <w:p w:rsidR="003D7C75" w:rsidRPr="00F778F9" w:rsidRDefault="003D7C75" w:rsidP="003D7C75">
      <w:pPr>
        <w:shd w:val="clear" w:color="auto" w:fill="FFFFFF"/>
        <w:rPr>
          <w:rFonts w:eastAsia="Times New Roman"/>
          <w:color w:val="212121"/>
          <w:szCs w:val="24"/>
          <w:lang w:eastAsia="bg-BG"/>
        </w:rPr>
      </w:pPr>
      <w:r w:rsidRPr="00F778F9">
        <w:rPr>
          <w:rFonts w:eastAsia="Times New Roman"/>
          <w:color w:val="212121"/>
          <w:szCs w:val="24"/>
          <w:lang w:eastAsia="bg-BG"/>
        </w:rPr>
        <w:t xml:space="preserve">    </w:t>
      </w:r>
      <w:r w:rsidR="008C6316">
        <w:rPr>
          <w:rFonts w:eastAsia="Times New Roman"/>
          <w:color w:val="212121"/>
          <w:szCs w:val="24"/>
          <w:lang w:eastAsia="bg-BG"/>
        </w:rPr>
        <w:tab/>
      </w:r>
      <w:r w:rsidRPr="00F778F9">
        <w:rPr>
          <w:rFonts w:eastAsia="Times New Roman"/>
          <w:color w:val="212121"/>
          <w:szCs w:val="24"/>
          <w:lang w:eastAsia="bg-BG"/>
        </w:rPr>
        <w:t>Провеждат се и дискусии по тематични филми, които акцентират вниманието на учениците върху житейски истории на известни личности свързани с успех и кариера, анализи на психолози, анкети с ученици и др.</w:t>
      </w:r>
    </w:p>
    <w:p w:rsidR="003D7C75" w:rsidRPr="00F778F9" w:rsidRDefault="008A519A" w:rsidP="008A519A">
      <w:pPr>
        <w:shd w:val="clear" w:color="auto" w:fill="FFFFFF"/>
        <w:ind w:firstLine="708"/>
        <w:rPr>
          <w:rFonts w:eastAsia="Times New Roman"/>
          <w:color w:val="212121"/>
          <w:szCs w:val="24"/>
          <w:lang w:eastAsia="bg-BG"/>
        </w:rPr>
      </w:pPr>
      <w:r w:rsidRPr="008A519A">
        <w:rPr>
          <w:rFonts w:eastAsia="Times New Roman"/>
          <w:b/>
          <w:color w:val="212121"/>
          <w:szCs w:val="24"/>
          <w:lang w:eastAsia="bg-BG"/>
        </w:rPr>
        <w:t>2.3.</w:t>
      </w:r>
      <w:r w:rsidR="003D7C75" w:rsidRPr="00F778F9">
        <w:rPr>
          <w:rFonts w:eastAsia="Times New Roman"/>
          <w:color w:val="212121"/>
          <w:szCs w:val="24"/>
          <w:lang w:eastAsia="bg-BG"/>
        </w:rPr>
        <w:t xml:space="preserve">През 2019  година са проведени дейности по кариерно ориентиране с  </w:t>
      </w:r>
      <w:r w:rsidR="003D7C75" w:rsidRPr="00F778F9">
        <w:rPr>
          <w:rFonts w:eastAsia="Times New Roman"/>
          <w:b/>
          <w:color w:val="212121"/>
          <w:szCs w:val="24"/>
          <w:lang w:eastAsia="bg-BG"/>
        </w:rPr>
        <w:t>509</w:t>
      </w:r>
      <w:r w:rsidR="003D7C75" w:rsidRPr="00F778F9">
        <w:rPr>
          <w:rFonts w:eastAsia="Times New Roman"/>
          <w:color w:val="212121"/>
          <w:szCs w:val="24"/>
          <w:lang w:eastAsia="bg-BG"/>
        </w:rPr>
        <w:t xml:space="preserve"> ученици от </w:t>
      </w:r>
      <w:r w:rsidR="003D7C75" w:rsidRPr="008A519A">
        <w:rPr>
          <w:rFonts w:eastAsia="Times New Roman"/>
          <w:b/>
          <w:color w:val="212121"/>
          <w:szCs w:val="24"/>
          <w:lang w:eastAsia="bg-BG"/>
        </w:rPr>
        <w:t>7 клас</w:t>
      </w:r>
      <w:r w:rsidR="003D7C75" w:rsidRPr="00F778F9">
        <w:rPr>
          <w:rFonts w:eastAsia="Times New Roman"/>
          <w:color w:val="212121"/>
          <w:szCs w:val="24"/>
          <w:lang w:eastAsia="bg-BG"/>
        </w:rPr>
        <w:t>, във връзка с подготовката за избор на образование и/или професия, вземане на информирано решение и правене на осъзнат самостоятелен избор за преход от една към друга образователна степен.</w:t>
      </w:r>
    </w:p>
    <w:p w:rsidR="003D7C75" w:rsidRPr="00F778F9" w:rsidRDefault="003D7C75" w:rsidP="003D7C75">
      <w:pPr>
        <w:shd w:val="clear" w:color="auto" w:fill="FFFFFF"/>
        <w:rPr>
          <w:rFonts w:eastAsia="Times New Roman"/>
          <w:color w:val="212121"/>
          <w:szCs w:val="24"/>
          <w:lang w:eastAsia="bg-BG"/>
        </w:rPr>
      </w:pPr>
      <w:r w:rsidRPr="00F778F9">
        <w:rPr>
          <w:rFonts w:eastAsia="Times New Roman"/>
          <w:color w:val="212121"/>
          <w:szCs w:val="24"/>
          <w:lang w:eastAsia="bg-BG"/>
        </w:rPr>
        <w:t xml:space="preserve">    </w:t>
      </w:r>
      <w:r w:rsidR="00B90FC3">
        <w:rPr>
          <w:rFonts w:eastAsia="Times New Roman"/>
          <w:color w:val="212121"/>
          <w:szCs w:val="24"/>
          <w:lang w:eastAsia="bg-BG"/>
        </w:rPr>
        <w:tab/>
      </w:r>
      <w:r w:rsidRPr="00F778F9">
        <w:rPr>
          <w:rFonts w:eastAsia="Times New Roman"/>
          <w:color w:val="212121"/>
          <w:szCs w:val="24"/>
          <w:lang w:eastAsia="bg-BG"/>
        </w:rPr>
        <w:t>Учениците са запознати с утвърдения държавен план-прием за учебната 2019/2020 учебна година за област Хасково и попълват въпросник от Националния портал за кариерно ориентиране на ученици за определяне на интереси, способности и предпочитания.</w:t>
      </w:r>
    </w:p>
    <w:p w:rsidR="003D7C75" w:rsidRPr="00F778F9" w:rsidRDefault="003D7C75" w:rsidP="003D7C75">
      <w:pPr>
        <w:shd w:val="clear" w:color="auto" w:fill="FFFFFF"/>
        <w:ind w:firstLine="708"/>
        <w:rPr>
          <w:rFonts w:eastAsia="Times New Roman"/>
          <w:color w:val="212121"/>
          <w:szCs w:val="24"/>
          <w:lang w:eastAsia="bg-BG"/>
        </w:rPr>
      </w:pPr>
      <w:r w:rsidRPr="00F778F9">
        <w:rPr>
          <w:rFonts w:eastAsia="Times New Roman"/>
          <w:color w:val="212121"/>
          <w:szCs w:val="24"/>
          <w:lang w:eastAsia="bg-BG"/>
        </w:rPr>
        <w:t>Дейностите са проведени в следните училища в общината:</w:t>
      </w:r>
    </w:p>
    <w:p w:rsidR="003D7C75" w:rsidRPr="00B90FC3" w:rsidRDefault="003D7C75" w:rsidP="001A4BE6">
      <w:pPr>
        <w:pStyle w:val="a3"/>
        <w:numPr>
          <w:ilvl w:val="0"/>
          <w:numId w:val="37"/>
        </w:numPr>
        <w:shd w:val="clear" w:color="auto" w:fill="FFFFFF"/>
        <w:rPr>
          <w:rFonts w:eastAsia="Times New Roman"/>
          <w:color w:val="212121"/>
          <w:szCs w:val="24"/>
          <w:lang w:eastAsia="bg-BG"/>
        </w:rPr>
      </w:pPr>
      <w:r w:rsidRPr="00B90FC3">
        <w:rPr>
          <w:rFonts w:eastAsia="Times New Roman"/>
          <w:color w:val="212121"/>
          <w:szCs w:val="24"/>
          <w:lang w:eastAsia="bg-BG"/>
        </w:rPr>
        <w:t>ОУ „Христо Смирненски“ - Хасково</w:t>
      </w:r>
    </w:p>
    <w:p w:rsidR="003D7C75" w:rsidRPr="00B90FC3" w:rsidRDefault="003D7C75" w:rsidP="001A4BE6">
      <w:pPr>
        <w:pStyle w:val="a3"/>
        <w:numPr>
          <w:ilvl w:val="0"/>
          <w:numId w:val="37"/>
        </w:numPr>
        <w:shd w:val="clear" w:color="auto" w:fill="FFFFFF"/>
        <w:rPr>
          <w:rFonts w:eastAsia="Times New Roman"/>
          <w:color w:val="212121"/>
          <w:szCs w:val="24"/>
          <w:lang w:eastAsia="bg-BG"/>
        </w:rPr>
      </w:pPr>
      <w:r w:rsidRPr="00B90FC3">
        <w:rPr>
          <w:rFonts w:eastAsia="Times New Roman"/>
          <w:color w:val="212121"/>
          <w:szCs w:val="24"/>
          <w:lang w:eastAsia="bg-BG"/>
        </w:rPr>
        <w:t>ОУ „Св. Иван Рилски“</w:t>
      </w:r>
      <w:r w:rsidRPr="00B90FC3">
        <w:rPr>
          <w:szCs w:val="24"/>
        </w:rPr>
        <w:t xml:space="preserve"> </w:t>
      </w:r>
      <w:r w:rsidRPr="00B90FC3">
        <w:rPr>
          <w:rFonts w:eastAsia="Times New Roman"/>
          <w:color w:val="212121"/>
          <w:szCs w:val="24"/>
          <w:lang w:eastAsia="bg-BG"/>
        </w:rPr>
        <w:t>- Хасково</w:t>
      </w:r>
    </w:p>
    <w:p w:rsidR="003D7C75" w:rsidRPr="00B90FC3" w:rsidRDefault="003D7C75" w:rsidP="001A4BE6">
      <w:pPr>
        <w:pStyle w:val="a3"/>
        <w:numPr>
          <w:ilvl w:val="0"/>
          <w:numId w:val="37"/>
        </w:numPr>
        <w:shd w:val="clear" w:color="auto" w:fill="FFFFFF"/>
        <w:rPr>
          <w:rFonts w:eastAsia="Times New Roman"/>
          <w:color w:val="212121"/>
          <w:szCs w:val="24"/>
          <w:lang w:eastAsia="bg-BG"/>
        </w:rPr>
      </w:pPr>
      <w:r w:rsidRPr="00B90FC3">
        <w:rPr>
          <w:rFonts w:eastAsia="Times New Roman"/>
          <w:color w:val="212121"/>
          <w:szCs w:val="24"/>
          <w:lang w:eastAsia="bg-BG"/>
        </w:rPr>
        <w:t>ОУ „Св. Климент Охридски“</w:t>
      </w:r>
      <w:r w:rsidRPr="00B90FC3">
        <w:rPr>
          <w:szCs w:val="24"/>
        </w:rPr>
        <w:t xml:space="preserve"> </w:t>
      </w:r>
      <w:r w:rsidRPr="00B90FC3">
        <w:rPr>
          <w:rFonts w:eastAsia="Times New Roman"/>
          <w:color w:val="212121"/>
          <w:szCs w:val="24"/>
          <w:lang w:eastAsia="bg-BG"/>
        </w:rPr>
        <w:t>- Хасково</w:t>
      </w:r>
    </w:p>
    <w:p w:rsidR="003D7C75" w:rsidRPr="00B90FC3" w:rsidRDefault="003D7C75" w:rsidP="001A4BE6">
      <w:pPr>
        <w:pStyle w:val="a3"/>
        <w:numPr>
          <w:ilvl w:val="0"/>
          <w:numId w:val="37"/>
        </w:numPr>
        <w:shd w:val="clear" w:color="auto" w:fill="FFFFFF"/>
        <w:rPr>
          <w:rFonts w:eastAsia="Times New Roman"/>
          <w:color w:val="212121"/>
          <w:szCs w:val="24"/>
          <w:lang w:eastAsia="bg-BG"/>
        </w:rPr>
      </w:pPr>
      <w:r w:rsidRPr="00B90FC3">
        <w:rPr>
          <w:rFonts w:eastAsia="Times New Roman"/>
          <w:color w:val="212121"/>
          <w:szCs w:val="24"/>
          <w:lang w:eastAsia="bg-BG"/>
        </w:rPr>
        <w:t>ОУ „Любен Каравелов“</w:t>
      </w:r>
      <w:r w:rsidRPr="00B90FC3">
        <w:rPr>
          <w:szCs w:val="24"/>
        </w:rPr>
        <w:t xml:space="preserve"> </w:t>
      </w:r>
      <w:r w:rsidRPr="00B90FC3">
        <w:rPr>
          <w:rFonts w:eastAsia="Times New Roman"/>
          <w:color w:val="212121"/>
          <w:szCs w:val="24"/>
          <w:lang w:eastAsia="bg-BG"/>
        </w:rPr>
        <w:t>- Хасково</w:t>
      </w:r>
    </w:p>
    <w:p w:rsidR="003D7C75" w:rsidRPr="00B90FC3" w:rsidRDefault="003D7C75" w:rsidP="001A4BE6">
      <w:pPr>
        <w:pStyle w:val="a3"/>
        <w:numPr>
          <w:ilvl w:val="0"/>
          <w:numId w:val="37"/>
        </w:numPr>
        <w:shd w:val="clear" w:color="auto" w:fill="FFFFFF"/>
        <w:rPr>
          <w:rFonts w:eastAsia="Times New Roman"/>
          <w:color w:val="212121"/>
          <w:szCs w:val="24"/>
          <w:lang w:eastAsia="bg-BG"/>
        </w:rPr>
      </w:pPr>
      <w:r w:rsidRPr="00B90FC3">
        <w:rPr>
          <w:rFonts w:eastAsia="Times New Roman"/>
          <w:color w:val="212121"/>
          <w:szCs w:val="24"/>
          <w:lang w:eastAsia="bg-BG"/>
        </w:rPr>
        <w:t>ОУ „Н. Й. Вапцаров“</w:t>
      </w:r>
      <w:r w:rsidRPr="00B90FC3">
        <w:rPr>
          <w:szCs w:val="24"/>
        </w:rPr>
        <w:t xml:space="preserve"> </w:t>
      </w:r>
      <w:r w:rsidRPr="00B90FC3">
        <w:rPr>
          <w:rFonts w:eastAsia="Times New Roman"/>
          <w:color w:val="212121"/>
          <w:szCs w:val="24"/>
          <w:lang w:eastAsia="bg-BG"/>
        </w:rPr>
        <w:t>- Хасково</w:t>
      </w:r>
    </w:p>
    <w:p w:rsidR="003D7C75" w:rsidRPr="00B90FC3" w:rsidRDefault="003D7C75" w:rsidP="001A4BE6">
      <w:pPr>
        <w:pStyle w:val="a3"/>
        <w:numPr>
          <w:ilvl w:val="0"/>
          <w:numId w:val="37"/>
        </w:numPr>
        <w:shd w:val="clear" w:color="auto" w:fill="FFFFFF"/>
        <w:rPr>
          <w:rFonts w:eastAsia="Times New Roman"/>
          <w:color w:val="212121"/>
          <w:szCs w:val="24"/>
          <w:lang w:eastAsia="bg-BG"/>
        </w:rPr>
      </w:pPr>
      <w:r w:rsidRPr="00B90FC3">
        <w:rPr>
          <w:rFonts w:eastAsia="Times New Roman"/>
          <w:color w:val="212121"/>
          <w:szCs w:val="24"/>
          <w:lang w:eastAsia="bg-BG"/>
        </w:rPr>
        <w:t>ОУ „Шандор Петьофи“</w:t>
      </w:r>
      <w:r w:rsidRPr="00B90FC3">
        <w:rPr>
          <w:szCs w:val="24"/>
        </w:rPr>
        <w:t xml:space="preserve"> </w:t>
      </w:r>
      <w:r w:rsidRPr="00B90FC3">
        <w:rPr>
          <w:rFonts w:eastAsia="Times New Roman"/>
          <w:color w:val="212121"/>
          <w:szCs w:val="24"/>
          <w:lang w:eastAsia="bg-BG"/>
        </w:rPr>
        <w:t>- Хасково</w:t>
      </w:r>
    </w:p>
    <w:p w:rsidR="003D7C75" w:rsidRPr="00B90FC3" w:rsidRDefault="003D7C75" w:rsidP="001A4BE6">
      <w:pPr>
        <w:pStyle w:val="a3"/>
        <w:numPr>
          <w:ilvl w:val="0"/>
          <w:numId w:val="37"/>
        </w:numPr>
        <w:shd w:val="clear" w:color="auto" w:fill="FFFFFF"/>
        <w:rPr>
          <w:rFonts w:eastAsia="Times New Roman"/>
          <w:color w:val="212121"/>
          <w:szCs w:val="24"/>
          <w:lang w:eastAsia="bg-BG"/>
        </w:rPr>
      </w:pPr>
      <w:r w:rsidRPr="00B90FC3">
        <w:rPr>
          <w:rFonts w:eastAsia="Times New Roman"/>
          <w:color w:val="212121"/>
          <w:szCs w:val="24"/>
          <w:lang w:eastAsia="bg-BG"/>
        </w:rPr>
        <w:t>ОУ „Св. Св. Кирил и Методий“</w:t>
      </w:r>
      <w:r w:rsidRPr="00B90FC3">
        <w:rPr>
          <w:szCs w:val="24"/>
        </w:rPr>
        <w:t xml:space="preserve"> </w:t>
      </w:r>
      <w:r w:rsidRPr="00B90FC3">
        <w:rPr>
          <w:rFonts w:eastAsia="Times New Roman"/>
          <w:color w:val="212121"/>
          <w:szCs w:val="24"/>
          <w:lang w:eastAsia="bg-BG"/>
        </w:rPr>
        <w:t>- Хасково</w:t>
      </w:r>
    </w:p>
    <w:p w:rsidR="003D7C75" w:rsidRPr="00B90FC3" w:rsidRDefault="003D7C75" w:rsidP="001A4BE6">
      <w:pPr>
        <w:pStyle w:val="a3"/>
        <w:numPr>
          <w:ilvl w:val="0"/>
          <w:numId w:val="37"/>
        </w:numPr>
        <w:shd w:val="clear" w:color="auto" w:fill="FFFFFF"/>
        <w:rPr>
          <w:rFonts w:eastAsia="Times New Roman"/>
          <w:color w:val="212121"/>
          <w:szCs w:val="24"/>
          <w:lang w:eastAsia="bg-BG"/>
        </w:rPr>
      </w:pPr>
      <w:r w:rsidRPr="00B90FC3">
        <w:rPr>
          <w:rFonts w:eastAsia="Times New Roman"/>
          <w:color w:val="212121"/>
          <w:szCs w:val="24"/>
          <w:lang w:eastAsia="bg-BG"/>
        </w:rPr>
        <w:t>ОУ „Любен Каравелов“ с. Узунджово</w:t>
      </w:r>
    </w:p>
    <w:p w:rsidR="003D7C75" w:rsidRPr="00B90FC3" w:rsidRDefault="003D7C75" w:rsidP="001A4BE6">
      <w:pPr>
        <w:pStyle w:val="a3"/>
        <w:numPr>
          <w:ilvl w:val="0"/>
          <w:numId w:val="37"/>
        </w:numPr>
        <w:shd w:val="clear" w:color="auto" w:fill="FFFFFF"/>
        <w:rPr>
          <w:rFonts w:eastAsia="Times New Roman"/>
          <w:color w:val="212121"/>
          <w:szCs w:val="24"/>
          <w:lang w:eastAsia="bg-BG"/>
        </w:rPr>
      </w:pPr>
      <w:r w:rsidRPr="00B90FC3">
        <w:rPr>
          <w:rFonts w:eastAsia="Times New Roman"/>
          <w:color w:val="212121"/>
          <w:szCs w:val="24"/>
          <w:lang w:eastAsia="bg-BG"/>
        </w:rPr>
        <w:t>ОУ „Васил Левски“ с. Книжовник</w:t>
      </w:r>
    </w:p>
    <w:p w:rsidR="003D7C75" w:rsidRPr="00B90FC3" w:rsidRDefault="003D7C75" w:rsidP="001A4BE6">
      <w:pPr>
        <w:pStyle w:val="a3"/>
        <w:numPr>
          <w:ilvl w:val="0"/>
          <w:numId w:val="37"/>
        </w:numPr>
        <w:shd w:val="clear" w:color="auto" w:fill="FFFFFF"/>
        <w:rPr>
          <w:rFonts w:eastAsia="Times New Roman"/>
          <w:color w:val="212121"/>
          <w:szCs w:val="24"/>
          <w:lang w:eastAsia="bg-BG"/>
        </w:rPr>
      </w:pPr>
      <w:r w:rsidRPr="00B90FC3">
        <w:rPr>
          <w:rFonts w:eastAsia="Times New Roman"/>
          <w:color w:val="212121"/>
          <w:szCs w:val="24"/>
          <w:lang w:eastAsia="bg-BG"/>
        </w:rPr>
        <w:t>ОУ „Св. Св. Кирил и Методий“ с. Малево</w:t>
      </w:r>
    </w:p>
    <w:p w:rsidR="003D7C75" w:rsidRPr="00B90FC3" w:rsidRDefault="003D7C75" w:rsidP="001A4BE6">
      <w:pPr>
        <w:pStyle w:val="a3"/>
        <w:numPr>
          <w:ilvl w:val="0"/>
          <w:numId w:val="37"/>
        </w:numPr>
        <w:shd w:val="clear" w:color="auto" w:fill="FFFFFF"/>
        <w:rPr>
          <w:rFonts w:eastAsia="Times New Roman"/>
          <w:color w:val="212121"/>
          <w:szCs w:val="24"/>
          <w:lang w:eastAsia="bg-BG"/>
        </w:rPr>
      </w:pPr>
      <w:r w:rsidRPr="00B90FC3">
        <w:rPr>
          <w:rFonts w:eastAsia="Times New Roman"/>
          <w:color w:val="212121"/>
          <w:szCs w:val="24"/>
          <w:lang w:eastAsia="bg-BG"/>
        </w:rPr>
        <w:t>ОУ „Св. Св. Кирил и Методий“ с. Конуш</w:t>
      </w:r>
    </w:p>
    <w:p w:rsidR="003D7C75" w:rsidRPr="00B90FC3" w:rsidRDefault="003D7C75" w:rsidP="001A4BE6">
      <w:pPr>
        <w:pStyle w:val="a3"/>
        <w:numPr>
          <w:ilvl w:val="0"/>
          <w:numId w:val="37"/>
        </w:numPr>
        <w:shd w:val="clear" w:color="auto" w:fill="FFFFFF"/>
        <w:rPr>
          <w:rFonts w:eastAsia="Times New Roman"/>
          <w:color w:val="212121"/>
          <w:szCs w:val="24"/>
          <w:lang w:eastAsia="bg-BG"/>
        </w:rPr>
      </w:pPr>
      <w:r w:rsidRPr="00B90FC3">
        <w:rPr>
          <w:rFonts w:eastAsia="Times New Roman"/>
          <w:color w:val="212121"/>
          <w:szCs w:val="24"/>
          <w:lang w:eastAsia="bg-BG"/>
        </w:rPr>
        <w:t>ОУ „Христо Ботев“ с. Войводово</w:t>
      </w:r>
      <w:r w:rsidRPr="00B90FC3">
        <w:rPr>
          <w:rFonts w:eastAsia="Times New Roman"/>
          <w:color w:val="212121"/>
          <w:szCs w:val="24"/>
          <w:lang w:eastAsia="bg-BG"/>
        </w:rPr>
        <w:tab/>
      </w:r>
    </w:p>
    <w:p w:rsidR="003D7C75" w:rsidRPr="00F778F9" w:rsidRDefault="003D7C75" w:rsidP="003D7C75">
      <w:pPr>
        <w:shd w:val="clear" w:color="auto" w:fill="FFFFFF"/>
        <w:rPr>
          <w:rFonts w:eastAsia="Times New Roman"/>
          <w:color w:val="212121"/>
          <w:szCs w:val="24"/>
          <w:lang w:eastAsia="bg-BG"/>
        </w:rPr>
      </w:pPr>
      <w:r w:rsidRPr="00F778F9">
        <w:rPr>
          <w:rFonts w:eastAsia="Times New Roman"/>
          <w:color w:val="212121"/>
          <w:szCs w:val="24"/>
          <w:lang w:eastAsia="bg-BG"/>
        </w:rPr>
        <w:lastRenderedPageBreak/>
        <w:t xml:space="preserve">  </w:t>
      </w:r>
      <w:r w:rsidR="00B90FC3">
        <w:rPr>
          <w:rFonts w:eastAsia="Times New Roman"/>
          <w:color w:val="212121"/>
          <w:szCs w:val="24"/>
          <w:lang w:eastAsia="bg-BG"/>
        </w:rPr>
        <w:tab/>
      </w:r>
      <w:r w:rsidR="00B90FC3" w:rsidRPr="00B90FC3">
        <w:rPr>
          <w:rFonts w:eastAsia="Times New Roman"/>
          <w:b/>
          <w:color w:val="212121"/>
          <w:szCs w:val="24"/>
          <w:lang w:eastAsia="bg-BG"/>
        </w:rPr>
        <w:t>2.4.</w:t>
      </w:r>
      <w:r w:rsidR="00B90FC3">
        <w:rPr>
          <w:rFonts w:eastAsia="Times New Roman"/>
          <w:color w:val="212121"/>
          <w:szCs w:val="24"/>
          <w:lang w:eastAsia="bg-BG"/>
        </w:rPr>
        <w:t xml:space="preserve"> </w:t>
      </w:r>
      <w:r w:rsidRPr="00F778F9">
        <w:rPr>
          <w:rFonts w:eastAsia="Times New Roman"/>
          <w:color w:val="212121"/>
          <w:szCs w:val="24"/>
          <w:lang w:eastAsia="bg-BG"/>
        </w:rPr>
        <w:t xml:space="preserve">През 2019 г. са проведени дейности по кариерно ориентиране с </w:t>
      </w:r>
      <w:r w:rsidRPr="00F778F9">
        <w:rPr>
          <w:rFonts w:eastAsia="Times New Roman"/>
          <w:b/>
          <w:color w:val="212121"/>
          <w:szCs w:val="24"/>
          <w:lang w:eastAsia="bg-BG"/>
        </w:rPr>
        <w:t xml:space="preserve">143 </w:t>
      </w:r>
      <w:r w:rsidRPr="00F778F9">
        <w:rPr>
          <w:rFonts w:eastAsia="Times New Roman"/>
          <w:color w:val="212121"/>
          <w:szCs w:val="24"/>
          <w:lang w:eastAsia="bg-BG"/>
        </w:rPr>
        <w:t xml:space="preserve">ученици от </w:t>
      </w:r>
      <w:r w:rsidRPr="00B90FC3">
        <w:rPr>
          <w:rFonts w:eastAsia="Times New Roman"/>
          <w:b/>
          <w:color w:val="212121"/>
          <w:szCs w:val="24"/>
          <w:lang w:eastAsia="bg-BG"/>
        </w:rPr>
        <w:t>гимназиален етап</w:t>
      </w:r>
      <w:r w:rsidRPr="00F778F9">
        <w:rPr>
          <w:rFonts w:eastAsia="Times New Roman"/>
          <w:color w:val="212121"/>
          <w:szCs w:val="24"/>
          <w:lang w:eastAsia="bg-BG"/>
        </w:rPr>
        <w:t xml:space="preserve"> на образованието от следните училища  в гр. Хасково</w:t>
      </w:r>
      <w:r w:rsidR="00B90FC3">
        <w:rPr>
          <w:rFonts w:eastAsia="Times New Roman"/>
          <w:color w:val="212121"/>
          <w:szCs w:val="24"/>
          <w:lang w:eastAsia="bg-BG"/>
        </w:rPr>
        <w:t>:</w:t>
      </w:r>
    </w:p>
    <w:p w:rsidR="003D7C75" w:rsidRPr="00B90FC3" w:rsidRDefault="003D7C75" w:rsidP="001A4BE6">
      <w:pPr>
        <w:pStyle w:val="a3"/>
        <w:numPr>
          <w:ilvl w:val="0"/>
          <w:numId w:val="38"/>
        </w:numPr>
        <w:shd w:val="clear" w:color="auto" w:fill="FFFFFF"/>
        <w:rPr>
          <w:rFonts w:eastAsia="Times New Roman"/>
          <w:color w:val="212121"/>
          <w:szCs w:val="24"/>
          <w:lang w:eastAsia="bg-BG"/>
        </w:rPr>
      </w:pPr>
      <w:r w:rsidRPr="00B90FC3">
        <w:rPr>
          <w:rFonts w:eastAsia="Times New Roman"/>
          <w:color w:val="212121"/>
          <w:szCs w:val="24"/>
          <w:lang w:eastAsia="bg-BG"/>
        </w:rPr>
        <w:t>СУ „Васил Левски“</w:t>
      </w:r>
    </w:p>
    <w:p w:rsidR="003D7C75" w:rsidRPr="00B90FC3" w:rsidRDefault="003D7C75" w:rsidP="001A4BE6">
      <w:pPr>
        <w:pStyle w:val="a3"/>
        <w:numPr>
          <w:ilvl w:val="0"/>
          <w:numId w:val="38"/>
        </w:numPr>
        <w:shd w:val="clear" w:color="auto" w:fill="FFFFFF"/>
        <w:rPr>
          <w:rFonts w:eastAsia="Times New Roman"/>
          <w:color w:val="212121"/>
          <w:szCs w:val="24"/>
          <w:lang w:eastAsia="bg-BG"/>
        </w:rPr>
      </w:pPr>
      <w:r w:rsidRPr="00B90FC3">
        <w:rPr>
          <w:rFonts w:eastAsia="Times New Roman"/>
          <w:color w:val="212121"/>
          <w:szCs w:val="24"/>
          <w:lang w:eastAsia="bg-BG"/>
        </w:rPr>
        <w:t>СУ „Св. Паисий Хилендарски“</w:t>
      </w:r>
    </w:p>
    <w:p w:rsidR="003D7C75" w:rsidRPr="00B90FC3" w:rsidRDefault="003D7C75" w:rsidP="001A4BE6">
      <w:pPr>
        <w:pStyle w:val="a3"/>
        <w:numPr>
          <w:ilvl w:val="0"/>
          <w:numId w:val="38"/>
        </w:numPr>
        <w:shd w:val="clear" w:color="auto" w:fill="FFFFFF"/>
        <w:rPr>
          <w:rFonts w:eastAsia="Times New Roman"/>
          <w:color w:val="212121"/>
          <w:szCs w:val="24"/>
          <w:lang w:eastAsia="bg-BG"/>
        </w:rPr>
      </w:pPr>
      <w:r w:rsidRPr="00B90FC3">
        <w:rPr>
          <w:rFonts w:eastAsia="Times New Roman"/>
          <w:color w:val="212121"/>
          <w:szCs w:val="24"/>
          <w:lang w:eastAsia="bg-BG"/>
        </w:rPr>
        <w:t>Спортно училище „Стефан Караджа“</w:t>
      </w:r>
    </w:p>
    <w:p w:rsidR="003D7C75" w:rsidRPr="00B90FC3" w:rsidRDefault="003D7C75" w:rsidP="001A4BE6">
      <w:pPr>
        <w:pStyle w:val="a3"/>
        <w:numPr>
          <w:ilvl w:val="0"/>
          <w:numId w:val="38"/>
        </w:numPr>
        <w:shd w:val="clear" w:color="auto" w:fill="FFFFFF"/>
        <w:rPr>
          <w:rFonts w:eastAsia="Times New Roman"/>
          <w:color w:val="212121"/>
          <w:szCs w:val="24"/>
          <w:lang w:eastAsia="bg-BG"/>
        </w:rPr>
      </w:pPr>
      <w:r w:rsidRPr="00B90FC3">
        <w:rPr>
          <w:rFonts w:eastAsia="Times New Roman"/>
          <w:color w:val="212121"/>
          <w:szCs w:val="24"/>
          <w:lang w:eastAsia="bg-BG"/>
        </w:rPr>
        <w:t>ПГМЕТ „Стойчо и Кица Марчеви“</w:t>
      </w:r>
    </w:p>
    <w:p w:rsidR="003D7C75" w:rsidRPr="00F778F9" w:rsidRDefault="003D7C75" w:rsidP="003D7C75">
      <w:pPr>
        <w:shd w:val="clear" w:color="auto" w:fill="FFFFFF"/>
        <w:rPr>
          <w:rFonts w:eastAsia="Times New Roman"/>
          <w:color w:val="212121"/>
          <w:szCs w:val="24"/>
          <w:lang w:eastAsia="bg-BG"/>
        </w:rPr>
      </w:pPr>
      <w:r w:rsidRPr="00F778F9">
        <w:rPr>
          <w:rFonts w:eastAsia="Times New Roman"/>
          <w:color w:val="212121"/>
          <w:szCs w:val="24"/>
          <w:lang w:eastAsia="bg-BG"/>
        </w:rPr>
        <w:t xml:space="preserve">  </w:t>
      </w:r>
      <w:r w:rsidR="00B90FC3">
        <w:rPr>
          <w:rFonts w:eastAsia="Times New Roman"/>
          <w:color w:val="212121"/>
          <w:szCs w:val="24"/>
          <w:lang w:eastAsia="bg-BG"/>
        </w:rPr>
        <w:tab/>
      </w:r>
      <w:r w:rsidRPr="00F778F9">
        <w:rPr>
          <w:rFonts w:eastAsia="Times New Roman"/>
          <w:color w:val="212121"/>
          <w:szCs w:val="24"/>
          <w:lang w:eastAsia="bg-BG"/>
        </w:rPr>
        <w:t xml:space="preserve">Учениците от гимназиален етап се запознават с възможностите за професионална реализация, съобразена с динамиката на пазара на труда или продължаване на образованието във висшите учебни заведения. </w:t>
      </w:r>
    </w:p>
    <w:p w:rsidR="003D7C75" w:rsidRPr="00F778F9" w:rsidRDefault="003D7C75" w:rsidP="003D7C75">
      <w:pPr>
        <w:shd w:val="clear" w:color="auto" w:fill="FFFFFF"/>
        <w:rPr>
          <w:rFonts w:eastAsia="Times New Roman"/>
          <w:color w:val="212121"/>
          <w:szCs w:val="24"/>
          <w:lang w:eastAsia="bg-BG"/>
        </w:rPr>
      </w:pPr>
      <w:r w:rsidRPr="00F778F9">
        <w:rPr>
          <w:rFonts w:eastAsia="Times New Roman"/>
          <w:color w:val="212121"/>
          <w:szCs w:val="24"/>
          <w:lang w:eastAsia="bg-BG"/>
        </w:rPr>
        <w:t xml:space="preserve">  </w:t>
      </w:r>
      <w:r w:rsidR="00B90FC3">
        <w:rPr>
          <w:rFonts w:eastAsia="Times New Roman"/>
          <w:color w:val="212121"/>
          <w:szCs w:val="24"/>
          <w:lang w:eastAsia="bg-BG"/>
        </w:rPr>
        <w:tab/>
      </w:r>
      <w:r w:rsidRPr="00F778F9">
        <w:rPr>
          <w:rFonts w:eastAsia="Times New Roman"/>
          <w:color w:val="212121"/>
          <w:szCs w:val="24"/>
          <w:lang w:eastAsia="bg-BG"/>
        </w:rPr>
        <w:t>Акцентира се върху формиране на умения за вземане на решения и планиране на кариера. За целта се представят теми като „Кога, къде и с какво искам да работя?”, „Моите силни и слаби страни”, „Моето първо интервю за работа”, „Обяви за работа и документи за кандидатстване”  и др. Учениците попълват  въпросник в Националния портал за кариерно ориентиране на ученици, за определяне на интереси, способности, предпочитания и ценности.</w:t>
      </w:r>
    </w:p>
    <w:p w:rsidR="003D7C75" w:rsidRPr="00F778F9" w:rsidRDefault="003D7C75" w:rsidP="003D7C75">
      <w:pPr>
        <w:shd w:val="clear" w:color="auto" w:fill="FFFFFF"/>
        <w:rPr>
          <w:rFonts w:eastAsia="Times New Roman"/>
          <w:color w:val="212121"/>
          <w:szCs w:val="24"/>
          <w:lang w:eastAsia="bg-BG"/>
        </w:rPr>
      </w:pPr>
      <w:r w:rsidRPr="00F778F9">
        <w:rPr>
          <w:rFonts w:eastAsia="Times New Roman"/>
          <w:color w:val="212121"/>
          <w:szCs w:val="24"/>
          <w:lang w:eastAsia="bg-BG"/>
        </w:rPr>
        <w:t xml:space="preserve">   </w:t>
      </w:r>
      <w:r w:rsidR="00AE78E7">
        <w:rPr>
          <w:rFonts w:eastAsia="Times New Roman"/>
          <w:color w:val="212121"/>
          <w:szCs w:val="24"/>
          <w:lang w:eastAsia="bg-BG"/>
        </w:rPr>
        <w:tab/>
      </w:r>
      <w:r w:rsidRPr="00F778F9">
        <w:rPr>
          <w:rFonts w:eastAsia="Times New Roman"/>
          <w:color w:val="212121"/>
          <w:szCs w:val="24"/>
          <w:lang w:eastAsia="bg-BG"/>
        </w:rPr>
        <w:t>Запознаване с висшите училища и специалности, както и рейтинговата система на висшите учебни заведения.</w:t>
      </w:r>
    </w:p>
    <w:p w:rsidR="003D7C75" w:rsidRPr="00F778F9" w:rsidRDefault="003D7C75" w:rsidP="003D7C75">
      <w:pPr>
        <w:shd w:val="clear" w:color="auto" w:fill="FFFFFF"/>
        <w:rPr>
          <w:rFonts w:eastAsia="Times New Roman"/>
          <w:color w:val="212121"/>
          <w:szCs w:val="24"/>
          <w:lang w:eastAsia="bg-BG"/>
        </w:rPr>
      </w:pPr>
      <w:r w:rsidRPr="00F778F9">
        <w:rPr>
          <w:rFonts w:eastAsia="Times New Roman"/>
          <w:color w:val="212121"/>
          <w:szCs w:val="24"/>
          <w:lang w:eastAsia="bg-BG"/>
        </w:rPr>
        <w:t xml:space="preserve">  </w:t>
      </w:r>
      <w:r w:rsidR="00AE78E7">
        <w:rPr>
          <w:rFonts w:eastAsia="Times New Roman"/>
          <w:color w:val="212121"/>
          <w:szCs w:val="24"/>
          <w:lang w:eastAsia="bg-BG"/>
        </w:rPr>
        <w:tab/>
      </w:r>
      <w:r w:rsidRPr="00F778F9">
        <w:rPr>
          <w:rFonts w:eastAsia="Times New Roman"/>
          <w:color w:val="212121"/>
          <w:szCs w:val="24"/>
          <w:lang w:eastAsia="bg-BG"/>
        </w:rPr>
        <w:t xml:space="preserve">През 2019 г. са проведени индивидуални консултации със </w:t>
      </w:r>
      <w:r w:rsidRPr="00F778F9">
        <w:rPr>
          <w:rFonts w:eastAsia="Times New Roman"/>
          <w:b/>
          <w:color w:val="212121"/>
          <w:szCs w:val="24"/>
          <w:lang w:eastAsia="bg-BG"/>
        </w:rPr>
        <w:t>107</w:t>
      </w:r>
      <w:r w:rsidRPr="00F778F9">
        <w:rPr>
          <w:rFonts w:eastAsia="Times New Roman"/>
          <w:color w:val="212121"/>
          <w:szCs w:val="24"/>
          <w:lang w:eastAsia="bg-BG"/>
        </w:rPr>
        <w:t xml:space="preserve"> ученици от 7 клас и </w:t>
      </w:r>
      <w:r w:rsidRPr="00F778F9">
        <w:rPr>
          <w:rFonts w:eastAsia="Times New Roman"/>
          <w:b/>
          <w:color w:val="212121"/>
          <w:szCs w:val="24"/>
          <w:lang w:eastAsia="bg-BG"/>
        </w:rPr>
        <w:t>28</w:t>
      </w:r>
      <w:r w:rsidRPr="00F778F9">
        <w:rPr>
          <w:rFonts w:eastAsia="Times New Roman"/>
          <w:color w:val="212121"/>
          <w:szCs w:val="24"/>
          <w:lang w:eastAsia="bg-BG"/>
        </w:rPr>
        <w:t xml:space="preserve"> ученици от 11 и 12 клас, във връзка с определяне на интереси, способности, предпочитания, ценности, преодоляване на типични грешки при избора на образование и професия, подкрепа за вземане на решения свързани, с продължаване на образованието, решаване на вътрешни и външни конфликти, свързани с възможностите за образователна, професионална и личностна реализация и др.</w:t>
      </w:r>
    </w:p>
    <w:p w:rsidR="003D7C75" w:rsidRDefault="003D7C75" w:rsidP="003D7C75">
      <w:pPr>
        <w:shd w:val="clear" w:color="auto" w:fill="FFFFFF"/>
        <w:rPr>
          <w:rFonts w:eastAsia="Times New Roman"/>
          <w:color w:val="212121"/>
          <w:szCs w:val="24"/>
          <w:lang w:eastAsia="bg-BG"/>
        </w:rPr>
      </w:pPr>
      <w:r w:rsidRPr="00F778F9">
        <w:rPr>
          <w:rFonts w:eastAsia="Times New Roman"/>
          <w:color w:val="212121"/>
          <w:szCs w:val="24"/>
          <w:lang w:eastAsia="bg-BG"/>
        </w:rPr>
        <w:t xml:space="preserve">  </w:t>
      </w:r>
      <w:r w:rsidR="00AE78E7">
        <w:rPr>
          <w:rFonts w:eastAsia="Times New Roman"/>
          <w:color w:val="212121"/>
          <w:szCs w:val="24"/>
          <w:lang w:eastAsia="bg-BG"/>
        </w:rPr>
        <w:tab/>
      </w:r>
      <w:r w:rsidRPr="00F778F9">
        <w:rPr>
          <w:rFonts w:eastAsia="Times New Roman"/>
          <w:color w:val="212121"/>
          <w:szCs w:val="24"/>
          <w:lang w:eastAsia="bg-BG"/>
        </w:rPr>
        <w:t xml:space="preserve"> През 2019 г. с ученици от различни училища в града, както и  ученици от  ЦПЛР-  Обединени ученически общежития -Хасково са проведени посещения на реални работни места, във връзка със запознаване с професията – среща с младия художник Даниел Русев</w:t>
      </w:r>
      <w:r w:rsidR="00AE78E7">
        <w:rPr>
          <w:rFonts w:eastAsia="Times New Roman"/>
          <w:color w:val="212121"/>
          <w:szCs w:val="24"/>
          <w:lang w:eastAsia="bg-BG"/>
        </w:rPr>
        <w:t xml:space="preserve">, посещение на галерия „Форум“, </w:t>
      </w:r>
      <w:r w:rsidRPr="00F778F9">
        <w:rPr>
          <w:rFonts w:eastAsia="Times New Roman"/>
          <w:color w:val="212121"/>
          <w:szCs w:val="24"/>
          <w:lang w:eastAsia="bg-BG"/>
        </w:rPr>
        <w:t>фирма „Янев ЕООД“,  Пожарна и аварийна безопасност, фирма „Поли Ауто“, Регионален исторически музей, ДКТ „Иван Димов“, Регионална библиотека „Христо Смирненски“ и др.</w:t>
      </w:r>
    </w:p>
    <w:p w:rsidR="00273DD2" w:rsidRPr="00D80407" w:rsidRDefault="00273DD2" w:rsidP="00D80407">
      <w:pPr>
        <w:autoSpaceDE w:val="0"/>
        <w:autoSpaceDN w:val="0"/>
        <w:adjustRightInd w:val="0"/>
        <w:rPr>
          <w:szCs w:val="24"/>
        </w:rPr>
      </w:pPr>
    </w:p>
    <w:p w:rsidR="00D37ACF" w:rsidRDefault="00D37ACF" w:rsidP="00F0774C">
      <w:pPr>
        <w:autoSpaceDE w:val="0"/>
        <w:autoSpaceDN w:val="0"/>
        <w:adjustRightInd w:val="0"/>
        <w:ind w:firstLine="567"/>
        <w:rPr>
          <w:szCs w:val="24"/>
        </w:rPr>
      </w:pPr>
    </w:p>
    <w:p w:rsidR="008446DC" w:rsidRPr="005670D1" w:rsidRDefault="00AE78E7" w:rsidP="008446DC">
      <w:pPr>
        <w:autoSpaceDE w:val="0"/>
        <w:autoSpaceDN w:val="0"/>
        <w:adjustRightInd w:val="0"/>
        <w:ind w:firstLine="567"/>
        <w:rPr>
          <w:b/>
          <w:i/>
          <w:sz w:val="28"/>
          <w:szCs w:val="28"/>
          <w:u w:val="single"/>
          <w:lang w:val="en-US"/>
        </w:rPr>
      </w:pPr>
      <w:r w:rsidRPr="005670D1">
        <w:rPr>
          <w:b/>
          <w:i/>
          <w:sz w:val="28"/>
          <w:szCs w:val="28"/>
          <w:u w:val="single"/>
        </w:rPr>
        <w:t xml:space="preserve">2.1.4.4. </w:t>
      </w:r>
      <w:r w:rsidR="00867EE8" w:rsidRPr="005670D1">
        <w:rPr>
          <w:b/>
          <w:i/>
          <w:sz w:val="28"/>
          <w:szCs w:val="28"/>
          <w:u w:val="single"/>
        </w:rPr>
        <w:t>М</w:t>
      </w:r>
      <w:r w:rsidR="008446DC" w:rsidRPr="005670D1">
        <w:rPr>
          <w:b/>
          <w:i/>
          <w:sz w:val="28"/>
          <w:szCs w:val="28"/>
          <w:u w:val="single"/>
        </w:rPr>
        <w:t>естна комисия за борба срещу противообществените прояви на малолетните и непълнолетните.</w:t>
      </w:r>
    </w:p>
    <w:p w:rsidR="008446DC" w:rsidRPr="00D80FF7" w:rsidRDefault="008446DC" w:rsidP="008446DC">
      <w:pPr>
        <w:autoSpaceDE w:val="0"/>
        <w:autoSpaceDN w:val="0"/>
        <w:adjustRightInd w:val="0"/>
        <w:ind w:firstLine="567"/>
        <w:rPr>
          <w:szCs w:val="24"/>
        </w:rPr>
      </w:pPr>
      <w:r w:rsidRPr="00D80FF7">
        <w:rPr>
          <w:szCs w:val="24"/>
        </w:rPr>
        <w:t>Дейности по превенция на насилието и преодоляване на проблемното поведение се организират, координират и реализират от МКБППМН /Комисията/към община Хасково. Водещ принцип  в работата МКБППМН е защита на обществения интерес чрез прилагане на адекватни корекционно - възпитателни мерки спрямо малолетни и непълнолетни, съобразно Конвенцията но ООН за  правата на детето. МКБППМН прилага на практика на местно ниво националните политики за превенция, включвайки в дейностите всички заинтересовани страни – деца, родители, специалисти в сферата на образованието и социалната работа, представители на правоохранителни и правораздавателни  органи и институции, граждански сектор.</w:t>
      </w:r>
    </w:p>
    <w:p w:rsidR="008446DC" w:rsidRPr="00D80FF7" w:rsidRDefault="008446DC" w:rsidP="008446DC">
      <w:pPr>
        <w:autoSpaceDE w:val="0"/>
        <w:autoSpaceDN w:val="0"/>
        <w:adjustRightInd w:val="0"/>
        <w:ind w:firstLine="567"/>
        <w:rPr>
          <w:szCs w:val="24"/>
          <w:lang w:val="en-US"/>
        </w:rPr>
      </w:pPr>
      <w:r w:rsidRPr="00D80FF7">
        <w:rPr>
          <w:szCs w:val="24"/>
        </w:rPr>
        <w:t>Дейностите по превенция се осъществяват и чрез  органа на МКБППМН -  Обществените възпитатели, и включват кампании за превенция на употребата на наркотични вещества,  кампании по проблемът, свързан с на</w:t>
      </w:r>
      <w:r w:rsidR="008F1FB5">
        <w:rPr>
          <w:szCs w:val="24"/>
        </w:rPr>
        <w:t>силието, и по-специално т.нар. „училищен тормоз“</w:t>
      </w:r>
      <w:r w:rsidRPr="00D80FF7">
        <w:rPr>
          <w:szCs w:val="24"/>
        </w:rPr>
        <w:t xml:space="preserve">. Системно и целенасочено се работи по основните направления на социалната превенция на </w:t>
      </w:r>
      <w:r w:rsidR="008F1FB5">
        <w:rPr>
          <w:szCs w:val="24"/>
        </w:rPr>
        <w:t xml:space="preserve">територията на община, а именно: </w:t>
      </w:r>
      <w:r w:rsidR="008F1FB5">
        <w:rPr>
          <w:szCs w:val="24"/>
        </w:rPr>
        <w:lastRenderedPageBreak/>
        <w:t>„</w:t>
      </w:r>
      <w:r w:rsidRPr="00D80FF7">
        <w:rPr>
          <w:szCs w:val="24"/>
        </w:rPr>
        <w:t>Превенция на разпрост</w:t>
      </w:r>
      <w:r w:rsidR="008F1FB5">
        <w:rPr>
          <w:szCs w:val="24"/>
        </w:rPr>
        <w:t>ранението и употребата на дроги“, „Толерантност“, „</w:t>
      </w:r>
      <w:r w:rsidRPr="00D80FF7">
        <w:rPr>
          <w:szCs w:val="24"/>
        </w:rPr>
        <w:t>Предотвратяване и решаване на конфликти в училищна среда /превенция на</w:t>
      </w:r>
      <w:r w:rsidR="008F1FB5">
        <w:rPr>
          <w:szCs w:val="24"/>
        </w:rPr>
        <w:t xml:space="preserve"> агресията и тормоза в училище/“, „Трафик“, „Безопасен интернет“ </w:t>
      </w:r>
      <w:r w:rsidRPr="00D80FF7">
        <w:rPr>
          <w:szCs w:val="24"/>
        </w:rPr>
        <w:t>и др.</w:t>
      </w:r>
    </w:p>
    <w:p w:rsidR="008446DC" w:rsidRPr="00D80FF7" w:rsidRDefault="008446DC" w:rsidP="008446DC">
      <w:pPr>
        <w:autoSpaceDE w:val="0"/>
        <w:autoSpaceDN w:val="0"/>
        <w:adjustRightInd w:val="0"/>
        <w:ind w:firstLine="567"/>
        <w:rPr>
          <w:szCs w:val="24"/>
        </w:rPr>
      </w:pPr>
      <w:r w:rsidRPr="00D80FF7">
        <w:rPr>
          <w:szCs w:val="24"/>
        </w:rPr>
        <w:t xml:space="preserve">Комисията поощрява включването децата в доброволчески и благотворителни инициативи за събиране на средства за лечение на деца, за деца, лишени от родителски грижи и деца със социални трудности.  </w:t>
      </w:r>
    </w:p>
    <w:p w:rsidR="008446DC" w:rsidRPr="00D80FF7" w:rsidRDefault="008446DC" w:rsidP="008446DC">
      <w:pPr>
        <w:autoSpaceDE w:val="0"/>
        <w:autoSpaceDN w:val="0"/>
        <w:adjustRightInd w:val="0"/>
        <w:ind w:firstLine="567"/>
        <w:rPr>
          <w:szCs w:val="24"/>
        </w:rPr>
      </w:pPr>
      <w:r w:rsidRPr="00D80FF7">
        <w:rPr>
          <w:szCs w:val="24"/>
        </w:rPr>
        <w:t xml:space="preserve">Комисията инициира и провежда спортни и културни мероприятия, в т. ч. международен детски и младежки обмен, които включват децата от община Хасково и им предлагат алтернативни форми на заетост в свободното време, себеизразяване и себеутвърждаване. </w:t>
      </w:r>
    </w:p>
    <w:p w:rsidR="008446DC" w:rsidRPr="00D80FF7" w:rsidRDefault="008446DC" w:rsidP="008446DC">
      <w:pPr>
        <w:autoSpaceDE w:val="0"/>
        <w:autoSpaceDN w:val="0"/>
        <w:adjustRightInd w:val="0"/>
        <w:ind w:firstLine="567"/>
        <w:rPr>
          <w:szCs w:val="24"/>
        </w:rPr>
      </w:pPr>
      <w:r w:rsidRPr="00D80FF7">
        <w:rPr>
          <w:szCs w:val="24"/>
        </w:rPr>
        <w:t>МКБППМН подкрепя деца в неравностойно положение; осъществява дейности по специализирана закрила на деца на обществени места, съвместно с РУП, ОЗД, РП; поддържа база данни за деца в риск и работи за  ограничаване опасността за отпадане от училище на деца в криминогенен риск и с противоправно поведение</w:t>
      </w:r>
      <w:r w:rsidR="00A147C6">
        <w:rPr>
          <w:szCs w:val="24"/>
        </w:rPr>
        <w:t xml:space="preserve"> (</w:t>
      </w:r>
      <w:r w:rsidRPr="00D80FF7">
        <w:rPr>
          <w:szCs w:val="24"/>
        </w:rPr>
        <w:t>това може да се отнесе и в извънучилищни центрове за подкрепа) .</w:t>
      </w:r>
    </w:p>
    <w:p w:rsidR="008446DC" w:rsidRPr="00D80FF7" w:rsidRDefault="008446DC" w:rsidP="008446DC">
      <w:pPr>
        <w:autoSpaceDE w:val="0"/>
        <w:autoSpaceDN w:val="0"/>
        <w:adjustRightInd w:val="0"/>
        <w:ind w:firstLine="567"/>
        <w:rPr>
          <w:szCs w:val="24"/>
        </w:rPr>
      </w:pPr>
      <w:r w:rsidRPr="00D80FF7">
        <w:rPr>
          <w:szCs w:val="24"/>
        </w:rPr>
        <w:t>Към Комисията е създаден и от 2007г</w:t>
      </w:r>
      <w:r w:rsidR="0018564B">
        <w:rPr>
          <w:szCs w:val="24"/>
        </w:rPr>
        <w:t>.</w:t>
      </w:r>
      <w:r w:rsidRPr="00D80FF7">
        <w:rPr>
          <w:szCs w:val="24"/>
        </w:rPr>
        <w:t xml:space="preserve"> функционира </w:t>
      </w:r>
      <w:r w:rsidR="0018564B">
        <w:rPr>
          <w:bCs/>
          <w:szCs w:val="24"/>
        </w:rPr>
        <w:t> </w:t>
      </w:r>
      <w:r w:rsidRPr="00D80FF7">
        <w:rPr>
          <w:bCs/>
          <w:szCs w:val="24"/>
          <w:u w:val="single"/>
        </w:rPr>
        <w:t xml:space="preserve">Консултативен кабинет – орган </w:t>
      </w:r>
      <w:r w:rsidRPr="00D80FF7">
        <w:rPr>
          <w:szCs w:val="24"/>
        </w:rPr>
        <w:t>за подкрепа на деца и семейства с проблеми. Услугите се предоставят безплатно и са свързани с осигуряване на индивидуална педагогическа, психологическа и правна помощ на деца и семейства във връзка с гарантиране правата на децата; с подкрепа при кризи в семействата, подкрепа на родители, които срещат трудности във възпитанието на децата си, подобряване диалога в семейството и справяне с конфликти; подкрепа на деца с отклоняващо се поведение, с асоциални прояви и в конфликт със закона. Средногодишно Консултативния кабинет оказва подкрепа на 10</w:t>
      </w:r>
      <w:r w:rsidRPr="00D80FF7">
        <w:rPr>
          <w:szCs w:val="24"/>
          <w:lang w:val="en-US"/>
        </w:rPr>
        <w:t>0</w:t>
      </w:r>
      <w:r w:rsidRPr="00D80FF7">
        <w:rPr>
          <w:szCs w:val="24"/>
        </w:rPr>
        <w:t xml:space="preserve"> клиента</w:t>
      </w:r>
      <w:r w:rsidR="00A147C6">
        <w:rPr>
          <w:szCs w:val="24"/>
        </w:rPr>
        <w:t xml:space="preserve"> </w:t>
      </w:r>
      <w:r w:rsidRPr="00D80FF7">
        <w:rPr>
          <w:szCs w:val="24"/>
        </w:rPr>
        <w:t>/в голямата си част доброволни/</w:t>
      </w:r>
      <w:r w:rsidR="00A147C6">
        <w:rPr>
          <w:szCs w:val="24"/>
        </w:rPr>
        <w:t>.</w:t>
      </w:r>
    </w:p>
    <w:p w:rsidR="008446DC" w:rsidRPr="00D80FF7" w:rsidRDefault="0018564B" w:rsidP="008446DC">
      <w:pPr>
        <w:autoSpaceDE w:val="0"/>
        <w:autoSpaceDN w:val="0"/>
        <w:adjustRightInd w:val="0"/>
        <w:ind w:firstLine="567"/>
        <w:rPr>
          <w:szCs w:val="24"/>
        </w:rPr>
      </w:pPr>
      <w:r>
        <w:rPr>
          <w:szCs w:val="24"/>
        </w:rPr>
        <w:t>От 2018</w:t>
      </w:r>
      <w:r w:rsidR="008446DC">
        <w:rPr>
          <w:szCs w:val="24"/>
        </w:rPr>
        <w:t>г.</w:t>
      </w:r>
      <w:r w:rsidR="008446DC" w:rsidRPr="00D80FF7">
        <w:rPr>
          <w:szCs w:val="24"/>
        </w:rPr>
        <w:t>, част от дейността е и т.нар. СИНЯ СТАЯ, съвместен проект на Министерство на правосъдието, с представител Окръжен съд – Хасково, Българо-швейцарката програма и Община Хасково. Това е защитено пространство, в което на децата, жертви или свидетели на престъпление е осигурено щадящо изслушване.</w:t>
      </w:r>
    </w:p>
    <w:p w:rsidR="008446DC" w:rsidRPr="00D80FF7" w:rsidRDefault="008446DC" w:rsidP="008446DC">
      <w:pPr>
        <w:autoSpaceDE w:val="0"/>
        <w:autoSpaceDN w:val="0"/>
        <w:adjustRightInd w:val="0"/>
        <w:ind w:firstLine="567"/>
        <w:rPr>
          <w:szCs w:val="24"/>
          <w:u w:val="single"/>
        </w:rPr>
      </w:pPr>
      <w:r>
        <w:rPr>
          <w:szCs w:val="24"/>
          <w:u w:val="single"/>
        </w:rPr>
        <w:t>Проекто-план за дейности по подкрепа</w:t>
      </w:r>
      <w:r w:rsidRPr="00D80FF7">
        <w:rPr>
          <w:szCs w:val="24"/>
          <w:u w:val="single"/>
        </w:rPr>
        <w:t>, които могат да се включат с</w:t>
      </w:r>
      <w:r>
        <w:rPr>
          <w:szCs w:val="24"/>
          <w:u w:val="single"/>
        </w:rPr>
        <w:t>ъс</w:t>
      </w:r>
      <w:r w:rsidRPr="00D80FF7">
        <w:rPr>
          <w:szCs w:val="24"/>
          <w:u w:val="single"/>
        </w:rPr>
        <w:t xml:space="preserve"> стратегията:</w:t>
      </w:r>
    </w:p>
    <w:p w:rsidR="008446DC" w:rsidRPr="00D80FF7" w:rsidRDefault="008446DC" w:rsidP="008446DC">
      <w:pPr>
        <w:autoSpaceDE w:val="0"/>
        <w:autoSpaceDN w:val="0"/>
        <w:adjustRightInd w:val="0"/>
        <w:ind w:firstLine="567"/>
        <w:rPr>
          <w:b/>
          <w:szCs w:val="24"/>
        </w:rPr>
      </w:pPr>
      <w:r w:rsidRPr="00D80FF7">
        <w:rPr>
          <w:b/>
          <w:szCs w:val="24"/>
        </w:rPr>
        <w:t xml:space="preserve"> Участие в програми за финансиране:</w:t>
      </w:r>
    </w:p>
    <w:p w:rsidR="008446DC" w:rsidRPr="00D80FF7" w:rsidRDefault="008446DC" w:rsidP="008446DC">
      <w:pPr>
        <w:autoSpaceDE w:val="0"/>
        <w:autoSpaceDN w:val="0"/>
        <w:adjustRightInd w:val="0"/>
        <w:ind w:firstLine="567"/>
        <w:rPr>
          <w:szCs w:val="24"/>
        </w:rPr>
      </w:pPr>
      <w:r w:rsidRPr="00D80FF7">
        <w:rPr>
          <w:szCs w:val="24"/>
        </w:rPr>
        <w:t>ИДЕЯ: От началото на 2020г</w:t>
      </w:r>
      <w:r>
        <w:rPr>
          <w:szCs w:val="24"/>
        </w:rPr>
        <w:t>.</w:t>
      </w:r>
      <w:r w:rsidRPr="00D80FF7">
        <w:rPr>
          <w:szCs w:val="24"/>
        </w:rPr>
        <w:t>,</w:t>
      </w:r>
      <w:r>
        <w:rPr>
          <w:szCs w:val="24"/>
        </w:rPr>
        <w:t xml:space="preserve"> </w:t>
      </w:r>
      <w:r w:rsidRPr="00D80FF7">
        <w:rPr>
          <w:szCs w:val="24"/>
        </w:rPr>
        <w:t>Комисията ще осигури наличен ресурс за включване на Арт терапията, като форма на социално-превантивна работа.</w:t>
      </w:r>
    </w:p>
    <w:p w:rsidR="008446DC" w:rsidRPr="00D80FF7" w:rsidRDefault="008446DC" w:rsidP="008446DC">
      <w:pPr>
        <w:autoSpaceDE w:val="0"/>
        <w:autoSpaceDN w:val="0"/>
        <w:adjustRightInd w:val="0"/>
        <w:ind w:firstLine="567"/>
        <w:rPr>
          <w:b/>
          <w:szCs w:val="24"/>
          <w:lang w:val="en-US"/>
        </w:rPr>
      </w:pPr>
      <w:r w:rsidRPr="00D80FF7">
        <w:rPr>
          <w:b/>
          <w:szCs w:val="24"/>
        </w:rPr>
        <w:t>Семейна среда и работа с родители</w:t>
      </w:r>
      <w:r w:rsidRPr="00D80FF7">
        <w:rPr>
          <w:b/>
          <w:szCs w:val="24"/>
          <w:lang w:val="en-US"/>
        </w:rPr>
        <w:t>.</w:t>
      </w:r>
    </w:p>
    <w:p w:rsidR="008446DC" w:rsidRPr="00D80FF7" w:rsidRDefault="008446DC" w:rsidP="008446DC">
      <w:pPr>
        <w:autoSpaceDE w:val="0"/>
        <w:autoSpaceDN w:val="0"/>
        <w:adjustRightInd w:val="0"/>
        <w:ind w:firstLine="567"/>
        <w:rPr>
          <w:szCs w:val="24"/>
        </w:rPr>
      </w:pPr>
      <w:r w:rsidRPr="00D80FF7">
        <w:rPr>
          <w:szCs w:val="24"/>
        </w:rPr>
        <w:t>МКБППМН предоставя безплатни консултации за цялото семейство за преодоляване на проблемно поведение при деца и младежи.</w:t>
      </w:r>
    </w:p>
    <w:p w:rsidR="008446DC" w:rsidRPr="00D80FF7" w:rsidRDefault="008446DC" w:rsidP="008446DC">
      <w:pPr>
        <w:autoSpaceDE w:val="0"/>
        <w:autoSpaceDN w:val="0"/>
        <w:adjustRightInd w:val="0"/>
        <w:ind w:firstLine="567"/>
        <w:rPr>
          <w:szCs w:val="24"/>
        </w:rPr>
      </w:pPr>
      <w:r w:rsidRPr="00D80FF7">
        <w:rPr>
          <w:szCs w:val="24"/>
        </w:rPr>
        <w:t>Връзки с неправителствени организации, читалища, спортни клубове</w:t>
      </w:r>
      <w:r w:rsidRPr="00D80FF7">
        <w:rPr>
          <w:szCs w:val="24"/>
          <w:lang w:val="en-US"/>
        </w:rPr>
        <w:t>.</w:t>
      </w:r>
      <w:r w:rsidRPr="00D80FF7">
        <w:rPr>
          <w:szCs w:val="24"/>
        </w:rPr>
        <w:tab/>
      </w:r>
    </w:p>
    <w:p w:rsidR="008446DC" w:rsidRPr="00D80FF7" w:rsidRDefault="008446DC" w:rsidP="008446DC">
      <w:pPr>
        <w:autoSpaceDE w:val="0"/>
        <w:autoSpaceDN w:val="0"/>
        <w:adjustRightInd w:val="0"/>
        <w:ind w:firstLine="567"/>
        <w:rPr>
          <w:szCs w:val="24"/>
        </w:rPr>
      </w:pPr>
      <w:r w:rsidRPr="00D80FF7">
        <w:rPr>
          <w:szCs w:val="24"/>
        </w:rPr>
        <w:t>Улесняване достъпа на деца и младежи, насочвани от МКБППМН, с проблемно поведение и едновременно с това и социални проблеми до дейности по интереси, чрез споразумения с читалища и клубове за определяне на брой участници, които да включат в групите си безплатно.</w:t>
      </w:r>
    </w:p>
    <w:p w:rsidR="008446DC" w:rsidRPr="00D80FF7" w:rsidRDefault="008446DC" w:rsidP="008446DC">
      <w:pPr>
        <w:autoSpaceDE w:val="0"/>
        <w:autoSpaceDN w:val="0"/>
        <w:adjustRightInd w:val="0"/>
        <w:ind w:firstLine="567"/>
        <w:rPr>
          <w:b/>
          <w:szCs w:val="24"/>
          <w:lang w:val="en-US"/>
        </w:rPr>
      </w:pPr>
      <w:r w:rsidRPr="00D80FF7">
        <w:rPr>
          <w:szCs w:val="24"/>
        </w:rPr>
        <w:t xml:space="preserve"> </w:t>
      </w:r>
      <w:r w:rsidRPr="00D80FF7">
        <w:rPr>
          <w:b/>
          <w:szCs w:val="24"/>
        </w:rPr>
        <w:t>Взаимодействие с институциите</w:t>
      </w:r>
      <w:r w:rsidRPr="00D80FF7">
        <w:rPr>
          <w:b/>
          <w:szCs w:val="24"/>
          <w:lang w:val="en-US"/>
        </w:rPr>
        <w:t>.</w:t>
      </w:r>
    </w:p>
    <w:p w:rsidR="008446DC" w:rsidRPr="00D80FF7" w:rsidRDefault="008446DC" w:rsidP="008446DC">
      <w:pPr>
        <w:autoSpaceDE w:val="0"/>
        <w:autoSpaceDN w:val="0"/>
        <w:adjustRightInd w:val="0"/>
        <w:ind w:firstLine="567"/>
        <w:rPr>
          <w:b/>
          <w:i/>
          <w:szCs w:val="24"/>
          <w:lang w:val="en-US"/>
        </w:rPr>
      </w:pPr>
      <w:r w:rsidRPr="00D80FF7">
        <w:rPr>
          <w:szCs w:val="24"/>
        </w:rPr>
        <w:t>МКБППМН може да организира обучения на педагогически специалисти от училищата за обща</w:t>
      </w:r>
      <w:r>
        <w:rPr>
          <w:szCs w:val="24"/>
        </w:rPr>
        <w:t xml:space="preserve"> подкрепа на личностно развитие</w:t>
      </w:r>
      <w:r w:rsidRPr="00D80FF7">
        <w:rPr>
          <w:szCs w:val="24"/>
        </w:rPr>
        <w:t>-</w:t>
      </w:r>
      <w:r>
        <w:rPr>
          <w:szCs w:val="24"/>
        </w:rPr>
        <w:t xml:space="preserve"> </w:t>
      </w:r>
      <w:r w:rsidRPr="00D80FF7">
        <w:rPr>
          <w:szCs w:val="24"/>
        </w:rPr>
        <w:t>дейности по превенция на тормоза и насилието, както и преодоляване на проблемното поведение; за допълнителна подкрепа – работа по конкретен случай, работа с дете или младеж в риск</w:t>
      </w:r>
      <w:r w:rsidRPr="00D80FF7">
        <w:rPr>
          <w:szCs w:val="24"/>
          <w:lang w:val="en-US"/>
        </w:rPr>
        <w:t>.</w:t>
      </w:r>
    </w:p>
    <w:p w:rsidR="008446DC" w:rsidRPr="00D80FF7" w:rsidRDefault="008446DC" w:rsidP="008446DC">
      <w:pPr>
        <w:autoSpaceDE w:val="0"/>
        <w:autoSpaceDN w:val="0"/>
        <w:adjustRightInd w:val="0"/>
        <w:ind w:firstLine="567"/>
        <w:rPr>
          <w:szCs w:val="24"/>
        </w:rPr>
      </w:pPr>
      <w:r w:rsidRPr="00D80FF7">
        <w:rPr>
          <w:szCs w:val="24"/>
        </w:rPr>
        <w:lastRenderedPageBreak/>
        <w:t>Местната комисия за борба срещу противообществените прояви на малолетните и непълнолетните – община Хасково е създадена и функционира съгласно Закона за борба срещу противообществените прояви на малолетните и непълнолетните. Финансирането на дейността се обезпечава от бюджета на Р България, като делегирана от държавата и се подпомага от Община Хасково. Местната комисия за борба срещу противообществените прояви на малолетните и непълнолетните ежегодно отчита работата си пред Кмета на общината и Общинския съвет, както и пред  Централната комисия за борба срещу противообществените прояви на малолетните и непълнолетните към Министерски съвет на Република България /чл.7, ал.2 от ЗБППМН/.</w:t>
      </w:r>
    </w:p>
    <w:p w:rsidR="008446DC" w:rsidRPr="00D80FF7" w:rsidRDefault="008446DC" w:rsidP="008446DC">
      <w:pPr>
        <w:autoSpaceDE w:val="0"/>
        <w:autoSpaceDN w:val="0"/>
        <w:adjustRightInd w:val="0"/>
        <w:ind w:firstLine="567"/>
        <w:rPr>
          <w:szCs w:val="24"/>
        </w:rPr>
      </w:pPr>
      <w:r w:rsidRPr="00D80FF7">
        <w:rPr>
          <w:szCs w:val="24"/>
        </w:rPr>
        <w:t xml:space="preserve">Съгласно разпоредбите на Закона за борба срещу противообществените прояви на малолетните и непълнолетните, в състава на комисията участват единадесет члена, представители на общинската администрация, на отдел “Закрила на детето”, на органите на МВР, юристи, общественици. Към МКБППМН, като подпомагащо звено, работят Обществени възпитатели, чиито ангажименти са разписани в Закона за борба срещу ППМН. </w:t>
      </w:r>
      <w:r w:rsidRPr="00D80FF7">
        <w:rPr>
          <w:szCs w:val="24"/>
          <w:u w:val="single"/>
        </w:rPr>
        <w:t xml:space="preserve">   </w:t>
      </w:r>
    </w:p>
    <w:p w:rsidR="008446DC" w:rsidRPr="00D80FF7" w:rsidRDefault="008446DC" w:rsidP="008446DC">
      <w:pPr>
        <w:autoSpaceDE w:val="0"/>
        <w:autoSpaceDN w:val="0"/>
        <w:adjustRightInd w:val="0"/>
        <w:ind w:firstLine="567"/>
        <w:rPr>
          <w:szCs w:val="24"/>
        </w:rPr>
      </w:pPr>
      <w:r w:rsidRPr="00D80FF7">
        <w:rPr>
          <w:szCs w:val="24"/>
        </w:rPr>
        <w:t>Неизменен водещ принцип  в нашата работа е защита на обществения интерес чрез прилагане на адекватни корекционно - възпитателни мерки спрямо малолетни и непълнолетни, съобразно Конвенцията но ООН за  правата на детето.</w:t>
      </w:r>
    </w:p>
    <w:p w:rsidR="008446DC" w:rsidRPr="00D80FF7" w:rsidRDefault="008446DC" w:rsidP="008446DC">
      <w:pPr>
        <w:autoSpaceDE w:val="0"/>
        <w:autoSpaceDN w:val="0"/>
        <w:adjustRightInd w:val="0"/>
        <w:ind w:firstLine="567"/>
        <w:rPr>
          <w:szCs w:val="24"/>
          <w:lang w:val="ru-RU"/>
        </w:rPr>
      </w:pPr>
      <w:r w:rsidRPr="00D80FF7">
        <w:rPr>
          <w:szCs w:val="24"/>
        </w:rPr>
        <w:t>През изтеклия период, в Местната комисия за борба срещу противообществените прояви на малолетните и непълнолетните са постъпили</w:t>
      </w:r>
      <w:r w:rsidRPr="00D80FF7">
        <w:rPr>
          <w:szCs w:val="24"/>
          <w:lang w:val="ru-RU"/>
        </w:rPr>
        <w:t xml:space="preserve"> 45</w:t>
      </w:r>
      <w:r w:rsidRPr="00D80FF7">
        <w:rPr>
          <w:szCs w:val="24"/>
        </w:rPr>
        <w:t xml:space="preserve"> сигнала по отношение на малолетни и непълнолетни,  извършители на противообществени прояви и престъпления,</w:t>
      </w:r>
      <w:r w:rsidRPr="00D80FF7">
        <w:rPr>
          <w:szCs w:val="24"/>
          <w:lang w:val="ru-RU"/>
        </w:rPr>
        <w:t xml:space="preserve"> </w:t>
      </w:r>
      <w:r w:rsidRPr="00D80FF7">
        <w:rPr>
          <w:szCs w:val="24"/>
        </w:rPr>
        <w:t>и са образувани 45 възпитателни дела по отношение на 58 деца</w:t>
      </w:r>
      <w:r w:rsidRPr="00D80FF7">
        <w:rPr>
          <w:szCs w:val="24"/>
          <w:lang w:val="ru-RU"/>
        </w:rPr>
        <w:t xml:space="preserve">. 44 </w:t>
      </w:r>
      <w:r w:rsidRPr="00D80FF7">
        <w:rPr>
          <w:szCs w:val="24"/>
        </w:rPr>
        <w:t>/ четиридесет и четири/ сигнала  са постъпили  от Районна прокуратура и 1 /един/ от Окръжна прокуратура.</w:t>
      </w:r>
    </w:p>
    <w:p w:rsidR="008446DC" w:rsidRPr="00D80FF7" w:rsidRDefault="008446DC" w:rsidP="008446DC">
      <w:pPr>
        <w:autoSpaceDE w:val="0"/>
        <w:autoSpaceDN w:val="0"/>
        <w:adjustRightInd w:val="0"/>
        <w:ind w:firstLine="567"/>
        <w:rPr>
          <w:szCs w:val="24"/>
          <w:lang w:val="ru-RU"/>
        </w:rPr>
      </w:pPr>
      <w:r w:rsidRPr="00D80FF7">
        <w:rPr>
          <w:szCs w:val="24"/>
        </w:rPr>
        <w:t>Разгледаните и приключили с определяне на възпитателни мерки дела са 42</w:t>
      </w:r>
      <w:r w:rsidRPr="00D80FF7">
        <w:rPr>
          <w:szCs w:val="24"/>
          <w:lang w:val="ru-RU"/>
        </w:rPr>
        <w:t xml:space="preserve">. Три ВД са прекратени към края на отчетния период, като в два от случаите, децата и семействата им пребивават извън територията на общината и държавата, няма данни за завръщането им, а в един случай е осуетено от защитата на детето. По отношение на 3 /три/ деца има постъпили повече от един сигнал за прояви, извършени последователно за кратък период от време. </w:t>
      </w:r>
    </w:p>
    <w:p w:rsidR="008446DC" w:rsidRPr="00D80FF7" w:rsidRDefault="008446DC" w:rsidP="008446DC">
      <w:pPr>
        <w:ind w:firstLine="567"/>
        <w:rPr>
          <w:szCs w:val="24"/>
        </w:rPr>
      </w:pPr>
      <w:r w:rsidRPr="00D80FF7">
        <w:rPr>
          <w:szCs w:val="24"/>
        </w:rPr>
        <w:t>От извършителите на противообществени прояви и престъпления 59 са момчета и 7 са момичета, разпределени във възрастов диапазон от 8-13г. – 24 деца,</w:t>
      </w:r>
      <w:r w:rsidRPr="00D80FF7">
        <w:rPr>
          <w:szCs w:val="24"/>
          <w:lang w:val="ru-RU"/>
        </w:rPr>
        <w:t xml:space="preserve"> </w:t>
      </w:r>
      <w:r w:rsidRPr="00D80FF7">
        <w:rPr>
          <w:szCs w:val="24"/>
        </w:rPr>
        <w:t>в т.ч. 3 момичета и  от 14-17г. – 39 деца, в т.ч. 4 момичета. 40 % от проявените деца живеят в пълни семейства,  40 % живеят с един родител, 19 % живеят при близки или роднини и 1 % при приятели. По отношение степента на образование, извършителите се разпределят, както следва: 8 % са с незавършено начално; 56 % с начално образование и 66 % с основно образование.</w:t>
      </w:r>
    </w:p>
    <w:p w:rsidR="008446DC" w:rsidRPr="00D80FF7" w:rsidRDefault="008446DC" w:rsidP="008446DC">
      <w:pPr>
        <w:autoSpaceDE w:val="0"/>
        <w:autoSpaceDN w:val="0"/>
        <w:adjustRightInd w:val="0"/>
        <w:ind w:firstLine="567"/>
        <w:rPr>
          <w:szCs w:val="24"/>
          <w:lang w:val="ru-RU"/>
        </w:rPr>
      </w:pPr>
      <w:r w:rsidRPr="00D80FF7">
        <w:rPr>
          <w:szCs w:val="24"/>
          <w:lang w:val="ru-RU"/>
        </w:rPr>
        <w:t>По отношение на вида прояви и през тази година водещо място заемат кражбите. Продължава да се разраства проблемът  управление на МПС от деца. Най - тревожното в тези прояви е, че децата са поощрявани от родителите си, в повечето случаи поради липса на правилна оценка и родителски капацитет.</w:t>
      </w:r>
    </w:p>
    <w:p w:rsidR="008446DC" w:rsidRPr="00D80FF7" w:rsidRDefault="008446DC" w:rsidP="008446DC">
      <w:pPr>
        <w:autoSpaceDE w:val="0"/>
        <w:autoSpaceDN w:val="0"/>
        <w:adjustRightInd w:val="0"/>
        <w:ind w:firstLine="567"/>
        <w:rPr>
          <w:szCs w:val="24"/>
          <w:lang w:val="en-US"/>
        </w:rPr>
      </w:pPr>
    </w:p>
    <w:p w:rsidR="008446DC" w:rsidRPr="00D80FF7" w:rsidRDefault="008446DC" w:rsidP="008446DC">
      <w:pPr>
        <w:autoSpaceDE w:val="0"/>
        <w:autoSpaceDN w:val="0"/>
        <w:adjustRightInd w:val="0"/>
        <w:ind w:firstLine="567"/>
        <w:rPr>
          <w:b/>
          <w:i/>
          <w:szCs w:val="24"/>
          <w:lang w:val="ru-RU"/>
        </w:rPr>
      </w:pPr>
      <w:r w:rsidRPr="00D80FF7">
        <w:rPr>
          <w:b/>
          <w:i/>
          <w:szCs w:val="24"/>
          <w:lang w:val="ru-RU"/>
        </w:rPr>
        <w:t>Работа по превенция, изразена в кампании и инициативи:</w:t>
      </w:r>
    </w:p>
    <w:p w:rsidR="008446DC" w:rsidRPr="007068EC" w:rsidRDefault="008446DC" w:rsidP="008F202F">
      <w:pPr>
        <w:ind w:firstLine="567"/>
        <w:rPr>
          <w:rFonts w:eastAsia="Times New Roman"/>
          <w:szCs w:val="24"/>
          <w:lang w:val="ru-RU" w:eastAsia="bg-BG"/>
        </w:rPr>
      </w:pPr>
      <w:r w:rsidRPr="007068EC">
        <w:rPr>
          <w:rFonts w:eastAsia="Times New Roman"/>
          <w:szCs w:val="24"/>
          <w:lang w:eastAsia="bg-BG"/>
        </w:rPr>
        <w:t>През изтеклата година</w:t>
      </w:r>
      <w:r w:rsidR="0018564B">
        <w:rPr>
          <w:rFonts w:eastAsia="Times New Roman"/>
          <w:szCs w:val="24"/>
          <w:lang w:eastAsia="bg-BG"/>
        </w:rPr>
        <w:t xml:space="preserve"> 2019</w:t>
      </w:r>
      <w:r>
        <w:rPr>
          <w:rFonts w:eastAsia="Times New Roman"/>
          <w:szCs w:val="24"/>
          <w:lang w:eastAsia="bg-BG"/>
        </w:rPr>
        <w:t>г.</w:t>
      </w:r>
      <w:r w:rsidRPr="007068EC">
        <w:rPr>
          <w:rFonts w:eastAsia="Times New Roman"/>
          <w:szCs w:val="24"/>
          <w:lang w:eastAsia="bg-BG"/>
        </w:rPr>
        <w:t xml:space="preserve"> социално-превантивната дейност на Комисията включва: приложени </w:t>
      </w:r>
      <w:r w:rsidRPr="007068EC">
        <w:rPr>
          <w:rFonts w:eastAsia="Times New Roman"/>
          <w:bCs/>
          <w:szCs w:val="24"/>
          <w:lang w:eastAsia="bg-BG"/>
        </w:rPr>
        <w:t>2 кампании и множество програми </w:t>
      </w:r>
      <w:r w:rsidRPr="007068EC">
        <w:rPr>
          <w:rFonts w:eastAsia="Times New Roman"/>
          <w:szCs w:val="24"/>
          <w:lang w:eastAsia="bg-BG"/>
        </w:rPr>
        <w:t>за превенция и противодействие </w:t>
      </w:r>
      <w:r>
        <w:rPr>
          <w:rFonts w:eastAsia="Times New Roman"/>
          <w:szCs w:val="24"/>
          <w:lang w:eastAsia="bg-BG"/>
        </w:rPr>
        <w:t>на детското асоциално поведение</w:t>
      </w:r>
      <w:r w:rsidRPr="007068EC">
        <w:rPr>
          <w:rFonts w:eastAsia="Times New Roman"/>
          <w:szCs w:val="24"/>
          <w:lang w:eastAsia="bg-BG"/>
        </w:rPr>
        <w:t>;</w:t>
      </w:r>
      <w:r w:rsidR="0018564B">
        <w:rPr>
          <w:rFonts w:eastAsia="Times New Roman"/>
          <w:bCs/>
          <w:szCs w:val="24"/>
          <w:lang w:eastAsia="bg-BG"/>
        </w:rPr>
        <w:t xml:space="preserve"> над </w:t>
      </w:r>
      <w:r w:rsidRPr="007068EC">
        <w:rPr>
          <w:rFonts w:eastAsia="Times New Roman"/>
          <w:bCs/>
          <w:szCs w:val="24"/>
          <w:lang w:eastAsia="bg-BG"/>
        </w:rPr>
        <w:t>2000 деца </w:t>
      </w:r>
      <w:r w:rsidRPr="007068EC">
        <w:rPr>
          <w:rFonts w:eastAsia="Times New Roman"/>
          <w:szCs w:val="24"/>
          <w:lang w:eastAsia="bg-BG"/>
        </w:rPr>
        <w:t>са участвали в инициативите за предотвратяване на асоциалното поведение,</w:t>
      </w:r>
      <w:r w:rsidRPr="007068EC">
        <w:rPr>
          <w:rFonts w:eastAsia="Times New Roman"/>
          <w:bCs/>
          <w:szCs w:val="24"/>
          <w:lang w:eastAsia="bg-BG"/>
        </w:rPr>
        <w:t> 105 е броят н</w:t>
      </w:r>
      <w:r w:rsidRPr="007068EC">
        <w:rPr>
          <w:rFonts w:eastAsia="Times New Roman"/>
          <w:szCs w:val="24"/>
          <w:lang w:eastAsia="bg-BG"/>
        </w:rPr>
        <w:t>а консултирани деца и семейства чрез МКБППМН в Консултативния кабинет.</w:t>
      </w:r>
    </w:p>
    <w:p w:rsidR="008446DC" w:rsidRPr="00D80FF7" w:rsidRDefault="008446DC" w:rsidP="0018564B">
      <w:pPr>
        <w:shd w:val="clear" w:color="auto" w:fill="FFFFFF"/>
        <w:ind w:hanging="561"/>
        <w:rPr>
          <w:szCs w:val="24"/>
        </w:rPr>
      </w:pPr>
      <w:r w:rsidRPr="007068EC">
        <w:rPr>
          <w:rFonts w:eastAsia="Times New Roman"/>
          <w:szCs w:val="24"/>
          <w:lang w:eastAsia="bg-BG"/>
        </w:rPr>
        <w:lastRenderedPageBreak/>
        <w:t> </w:t>
      </w:r>
      <w:r w:rsidR="0018564B">
        <w:rPr>
          <w:rFonts w:eastAsia="Times New Roman"/>
          <w:szCs w:val="24"/>
          <w:lang w:eastAsia="bg-BG"/>
        </w:rPr>
        <w:t xml:space="preserve">     </w:t>
      </w:r>
      <w:r w:rsidRPr="00D80FF7">
        <w:rPr>
          <w:szCs w:val="24"/>
        </w:rPr>
        <w:t>През отчетния период Обществените възпитатели към МКБППМН са работили  индивидуално с общо</w:t>
      </w:r>
      <w:r w:rsidRPr="00D80FF7">
        <w:rPr>
          <w:szCs w:val="24"/>
          <w:lang w:val="ru-RU"/>
        </w:rPr>
        <w:t xml:space="preserve"> 23</w:t>
      </w:r>
      <w:r w:rsidRPr="00D80FF7">
        <w:rPr>
          <w:szCs w:val="24"/>
        </w:rPr>
        <w:t xml:space="preserve"> деца с отклоняващо се поведение и с техните родители, в случаи на възложена им корекционно - възпитателна работа с решение на Комисията БППМН. Те осъществяват пряк контакт с тях, с училищната и приятелската им среда, като отчитат ежемесечно дейността си чрез Секретаря пред Комисията. Главната цел на тяхната работа е предотвратяване на последващи противообществени прояви и престъпления, подпомагане на децата и семействата при решаване на конфликти и проблеми - личностни, междуличностни, семейни, социални. С обществените възпитатели се провеждат ежеседмични нарочни екипни срещи, на които се обсъждат проблемите на подрастващите, с които работят</w:t>
      </w:r>
      <w:r w:rsidRPr="00D80FF7">
        <w:rPr>
          <w:szCs w:val="24"/>
          <w:lang w:val="ru-RU"/>
        </w:rPr>
        <w:t>,</w:t>
      </w:r>
      <w:r w:rsidRPr="00D80FF7">
        <w:rPr>
          <w:szCs w:val="24"/>
        </w:rPr>
        <w:t xml:space="preserve"> и се набелязват конкретни мерки и стъпки за постигане целите на</w:t>
      </w:r>
      <w:r w:rsidRPr="00D80FF7">
        <w:rPr>
          <w:color w:val="FF0000"/>
          <w:szCs w:val="24"/>
        </w:rPr>
        <w:t xml:space="preserve"> </w:t>
      </w:r>
      <w:r w:rsidRPr="00D80FF7">
        <w:rPr>
          <w:szCs w:val="24"/>
        </w:rPr>
        <w:t>корекционно–възпитателната работа.</w:t>
      </w:r>
      <w:r w:rsidR="0018564B">
        <w:rPr>
          <w:szCs w:val="24"/>
        </w:rPr>
        <w:t xml:space="preserve"> </w:t>
      </w:r>
      <w:r w:rsidRPr="00D80FF7">
        <w:rPr>
          <w:szCs w:val="24"/>
        </w:rPr>
        <w:t>Обществените възпитатели постоянно обогатяват познанията и компетенциите си чрез обучителни сесии, подготвени от Секретаря на комисията, в ежеседмичните екипни срещи, както и чрез самообучение.</w:t>
      </w:r>
      <w:r w:rsidRPr="00D80FF7">
        <w:rPr>
          <w:color w:val="FF0000"/>
          <w:szCs w:val="24"/>
        </w:rPr>
        <w:t xml:space="preserve"> </w:t>
      </w:r>
      <w:r w:rsidRPr="00D80FF7">
        <w:rPr>
          <w:szCs w:val="24"/>
        </w:rPr>
        <w:t>През настоящата отчетна година не успяхме да включим колегите във външни и допълнителни обучения.</w:t>
      </w:r>
    </w:p>
    <w:p w:rsidR="008446DC" w:rsidRPr="00D80FF7" w:rsidRDefault="008446DC" w:rsidP="008446DC">
      <w:pPr>
        <w:rPr>
          <w:color w:val="FF0000"/>
          <w:szCs w:val="24"/>
        </w:rPr>
      </w:pPr>
    </w:p>
    <w:p w:rsidR="008446DC" w:rsidRPr="00D80FF7" w:rsidRDefault="008446DC" w:rsidP="008F202F">
      <w:pPr>
        <w:ind w:firstLine="708"/>
        <w:rPr>
          <w:color w:val="FF0000"/>
          <w:szCs w:val="24"/>
        </w:rPr>
      </w:pPr>
      <w:r w:rsidRPr="00D80FF7">
        <w:rPr>
          <w:szCs w:val="24"/>
          <w:lang w:val="ru-RU"/>
        </w:rPr>
        <w:t xml:space="preserve">Местната комисия за борба срещу противообществените прояви на малолетните и непълнолетните продължава да работи в тясно и ползотворно сътрудничество с институциите, имащи отношение към децата. Имаме постоянно представителство в Общинската комисия за детето и Общинския съвет по наркотични вещества. </w:t>
      </w:r>
      <w:r w:rsidRPr="00D80FF7">
        <w:rPr>
          <w:szCs w:val="24"/>
        </w:rPr>
        <w:t>Членове на комисията</w:t>
      </w:r>
      <w:r w:rsidRPr="00D80FF7">
        <w:rPr>
          <w:color w:val="FF0000"/>
          <w:szCs w:val="24"/>
        </w:rPr>
        <w:t xml:space="preserve"> </w:t>
      </w:r>
      <w:r w:rsidRPr="00D80FF7">
        <w:rPr>
          <w:szCs w:val="24"/>
        </w:rPr>
        <w:t>са колеги от Отдел “Закрила на детето” при ДСП и инспекторите от Детска педагогическа стая, което е предпоставка за изключително ползотворно сътрудничество между институциите и за обмен на информация.</w:t>
      </w:r>
    </w:p>
    <w:p w:rsidR="008446DC" w:rsidRPr="00D80FF7" w:rsidRDefault="008446DC" w:rsidP="008F202F">
      <w:pPr>
        <w:ind w:firstLine="708"/>
        <w:rPr>
          <w:szCs w:val="24"/>
        </w:rPr>
      </w:pPr>
      <w:r w:rsidRPr="00D80FF7">
        <w:rPr>
          <w:szCs w:val="24"/>
        </w:rPr>
        <w:t xml:space="preserve">В резултат на обмена на информация между институциите и  създадената база данни, в края на отчетния период можем да направим следните обобщения и изводи: </w:t>
      </w:r>
    </w:p>
    <w:p w:rsidR="008446DC" w:rsidRPr="00D80FF7" w:rsidRDefault="008446DC" w:rsidP="008F202F">
      <w:pPr>
        <w:ind w:firstLine="708"/>
        <w:rPr>
          <w:szCs w:val="24"/>
        </w:rPr>
      </w:pPr>
      <w:r w:rsidRPr="00D80FF7">
        <w:rPr>
          <w:szCs w:val="24"/>
        </w:rPr>
        <w:t>-по данни на МВР, през 20</w:t>
      </w:r>
      <w:r w:rsidRPr="00D80FF7">
        <w:rPr>
          <w:szCs w:val="24"/>
          <w:lang w:val="ru-RU"/>
        </w:rPr>
        <w:t>19</w:t>
      </w:r>
      <w:r w:rsidRPr="00D80FF7">
        <w:rPr>
          <w:szCs w:val="24"/>
        </w:rPr>
        <w:t>г,  водените на отчет в ДПС деца са 1</w:t>
      </w:r>
      <w:r w:rsidRPr="00D80FF7">
        <w:rPr>
          <w:szCs w:val="24"/>
          <w:lang w:val="ru-RU"/>
        </w:rPr>
        <w:t>49</w:t>
      </w:r>
      <w:r w:rsidRPr="00D80FF7">
        <w:rPr>
          <w:szCs w:val="24"/>
        </w:rPr>
        <w:t xml:space="preserve">, като новозаведените са </w:t>
      </w:r>
      <w:r w:rsidRPr="00D80FF7">
        <w:rPr>
          <w:szCs w:val="24"/>
          <w:lang w:val="ru-RU"/>
        </w:rPr>
        <w:t>25</w:t>
      </w:r>
      <w:r w:rsidRPr="00D80FF7">
        <w:rPr>
          <w:szCs w:val="24"/>
        </w:rPr>
        <w:t>.</w:t>
      </w:r>
      <w:r w:rsidRPr="00D80FF7">
        <w:rPr>
          <w:color w:val="FF0000"/>
          <w:szCs w:val="24"/>
        </w:rPr>
        <w:t xml:space="preserve"> </w:t>
      </w:r>
      <w:r w:rsidRPr="00D80FF7">
        <w:rPr>
          <w:szCs w:val="24"/>
        </w:rPr>
        <w:t xml:space="preserve">От </w:t>
      </w:r>
      <w:r w:rsidRPr="00D80FF7">
        <w:rPr>
          <w:szCs w:val="24"/>
          <w:lang w:val="ru-RU"/>
        </w:rPr>
        <w:t>тях</w:t>
      </w:r>
      <w:r w:rsidRPr="00D80FF7">
        <w:rPr>
          <w:szCs w:val="24"/>
        </w:rPr>
        <w:t>,</w:t>
      </w:r>
      <w:r w:rsidRPr="00D80FF7">
        <w:rPr>
          <w:szCs w:val="24"/>
          <w:lang w:val="ru-RU"/>
        </w:rPr>
        <w:t xml:space="preserve"> 21 </w:t>
      </w:r>
      <w:r w:rsidRPr="00D80FF7">
        <w:rPr>
          <w:szCs w:val="24"/>
        </w:rPr>
        <w:t>не посещават училище и не работят, 1 работи и не посещава училище; 56 от тях живеят и растат в криминогенна семейна и приятелска среда. Броят на установените деца, употребяващи наркотични вещества – 8/ намален в сравнение с 2018г/; Не са установени проституиращи деца, просещо е 1 дете. Децата, извършили престъпления по смисъла на НК, са 17, като най- голяма е групата на момчетата над 14г. / за 2018 броят е бил 47/.</w:t>
      </w:r>
      <w:r w:rsidRPr="00D80FF7">
        <w:rPr>
          <w:color w:val="FF0000"/>
          <w:szCs w:val="24"/>
        </w:rPr>
        <w:t xml:space="preserve"> </w:t>
      </w:r>
      <w:r w:rsidRPr="00D80FF7">
        <w:rPr>
          <w:szCs w:val="24"/>
        </w:rPr>
        <w:t>Значително е намален  делът на проявите на тормоз – 3 сигнала /45 за 2018г/. Децата, пострадали от престъпления са 9, като в 4 случая се отнасят до кражба; малтретираните деца са 13, най-често от съученици; През 2019г. на територията на Община Хасково няма идентифицирана жертва на трафик.</w:t>
      </w:r>
    </w:p>
    <w:p w:rsidR="008446DC" w:rsidRPr="00D80FF7" w:rsidRDefault="008446DC" w:rsidP="008446DC">
      <w:pPr>
        <w:rPr>
          <w:szCs w:val="24"/>
        </w:rPr>
      </w:pPr>
    </w:p>
    <w:p w:rsidR="008446DC" w:rsidRPr="00D80FF7" w:rsidRDefault="008446DC" w:rsidP="008F202F">
      <w:pPr>
        <w:ind w:firstLine="708"/>
        <w:rPr>
          <w:szCs w:val="24"/>
          <w:lang w:val="ru-RU"/>
        </w:rPr>
      </w:pPr>
      <w:r w:rsidRPr="00D80FF7">
        <w:rPr>
          <w:szCs w:val="24"/>
          <w:lang w:val="ru-RU"/>
        </w:rPr>
        <w:t>-по данни на отдел “Закрила на детето” през отчетната година е работено по 489 случая на деца в риск; новооткрити случаи са 171;</w:t>
      </w:r>
      <w:r w:rsidRPr="00D80FF7">
        <w:rPr>
          <w:color w:val="FF0000"/>
          <w:szCs w:val="24"/>
          <w:lang w:val="ru-RU"/>
        </w:rPr>
        <w:t xml:space="preserve"> </w:t>
      </w:r>
      <w:r w:rsidRPr="00D80FF7">
        <w:rPr>
          <w:szCs w:val="24"/>
          <w:lang w:val="ru-RU"/>
        </w:rPr>
        <w:t>13 деца в Община Хасково живеят в риск от продължителна институционална грижа /настанени в ДМСМГ/, 6 случая са прекратени, а новонастанените през годината са 5; в ЦНСТ е работено по 23 случая, новонастанени 3, като 3 случая са прекратени, 2 поради навършване на пълнолетие, а 1 дете е  осиновено;  по реинтеграция е работено в  9 случая; настанените при близки и роднини деца са 82,</w:t>
      </w:r>
      <w:r w:rsidRPr="00D80FF7">
        <w:rPr>
          <w:szCs w:val="24"/>
        </w:rPr>
        <w:t xml:space="preserve"> като новонастанените през годината са</w:t>
      </w:r>
      <w:r w:rsidRPr="00D80FF7">
        <w:rPr>
          <w:szCs w:val="24"/>
          <w:lang w:val="ru-RU"/>
        </w:rPr>
        <w:t xml:space="preserve"> 15;</w:t>
      </w:r>
      <w:r w:rsidRPr="00D80FF7">
        <w:rPr>
          <w:color w:val="FF0000"/>
          <w:szCs w:val="24"/>
          <w:lang w:val="ru-RU"/>
        </w:rPr>
        <w:t xml:space="preserve">  </w:t>
      </w:r>
      <w:r w:rsidRPr="00D80FF7">
        <w:rPr>
          <w:szCs w:val="24"/>
          <w:lang w:val="ru-RU"/>
        </w:rPr>
        <w:t>52  деца се отглеждат в приемни семейства, като новонастанените са 21</w:t>
      </w:r>
      <w:r w:rsidRPr="00D80FF7">
        <w:rPr>
          <w:szCs w:val="24"/>
        </w:rPr>
        <w:t>;</w:t>
      </w:r>
      <w:r w:rsidRPr="00D80FF7">
        <w:rPr>
          <w:color w:val="FF0000"/>
          <w:szCs w:val="24"/>
        </w:rPr>
        <w:t xml:space="preserve"> </w:t>
      </w:r>
      <w:r w:rsidRPr="00D80FF7">
        <w:rPr>
          <w:szCs w:val="24"/>
        </w:rPr>
        <w:t>26</w:t>
      </w:r>
      <w:r w:rsidRPr="00D80FF7">
        <w:rPr>
          <w:szCs w:val="24"/>
          <w:lang w:val="ru-RU"/>
        </w:rPr>
        <w:t xml:space="preserve"> малчугани са осиновени. Сигналите за домашно насилие 10. Мярката “Полицейска закрила” е наложена на 3 деца. </w:t>
      </w:r>
    </w:p>
    <w:p w:rsidR="008446DC" w:rsidRPr="00D80FF7" w:rsidRDefault="008446DC" w:rsidP="008446DC">
      <w:pPr>
        <w:rPr>
          <w:szCs w:val="24"/>
        </w:rPr>
      </w:pPr>
    </w:p>
    <w:p w:rsidR="008446DC" w:rsidRPr="00D80FF7" w:rsidRDefault="008446DC" w:rsidP="00E649DD">
      <w:pPr>
        <w:ind w:firstLine="708"/>
        <w:rPr>
          <w:szCs w:val="24"/>
          <w:lang w:val="ru-RU"/>
        </w:rPr>
      </w:pPr>
      <w:r w:rsidRPr="00D80FF7">
        <w:rPr>
          <w:szCs w:val="24"/>
        </w:rPr>
        <w:lastRenderedPageBreak/>
        <w:t>П</w:t>
      </w:r>
      <w:r w:rsidRPr="00D80FF7">
        <w:rPr>
          <w:szCs w:val="24"/>
          <w:lang w:val="ru-RU"/>
        </w:rPr>
        <w:t>рез 2019г. имаме устойчивост в оформящата се през последните две години тенденция към растеж на  регистрирани прояви на деца в конфликт със закона. Независимо, че  установените деца, употребяващи НУВ, забранени от закона,  е намален, нямаме основание да считаме, че употребата на наркотични вещества сред децата спада. А употребата закономерно е свързана и с разпространението. Считаме, че държавата е огромен длъжник на децата за решаването на този проблим. Все още няма клинични пътеки за лечение и подкрепа на непълнолетните граждани, жертви на наркотиците. От първостепенна важност е всички органи и институции да продължат да работят за обединяване на усилията си за системна и целенасочена работа, да с</w:t>
      </w:r>
      <w:r w:rsidR="00E649DD">
        <w:rPr>
          <w:szCs w:val="24"/>
          <w:lang w:val="ru-RU"/>
        </w:rPr>
        <w:t xml:space="preserve">е редуцира до минимум работата  </w:t>
      </w:r>
      <w:r w:rsidR="00E649DD">
        <w:rPr>
          <w:szCs w:val="24"/>
          <w:lang w:val="en-US"/>
        </w:rPr>
        <w:t>“</w:t>
      </w:r>
      <w:r w:rsidR="00E649DD">
        <w:rPr>
          <w:szCs w:val="24"/>
          <w:lang w:val="ru-RU"/>
        </w:rPr>
        <w:t>на парче</w:t>
      </w:r>
      <w:r w:rsidR="00E649DD">
        <w:rPr>
          <w:szCs w:val="24"/>
          <w:lang w:val="en-US"/>
        </w:rPr>
        <w:t>”</w:t>
      </w:r>
      <w:r w:rsidRPr="00D80FF7">
        <w:rPr>
          <w:szCs w:val="24"/>
          <w:lang w:val="ru-RU"/>
        </w:rPr>
        <w:t>, за да се постигне качествен и устойчив резултат.</w:t>
      </w:r>
    </w:p>
    <w:p w:rsidR="008446DC" w:rsidRPr="00D80FF7" w:rsidRDefault="008446DC" w:rsidP="008446DC">
      <w:pPr>
        <w:rPr>
          <w:color w:val="FF0000"/>
          <w:szCs w:val="24"/>
          <w:lang w:val="ru-RU"/>
        </w:rPr>
      </w:pPr>
    </w:p>
    <w:p w:rsidR="008446DC" w:rsidRPr="00D80FF7" w:rsidRDefault="008446DC" w:rsidP="00D558DE">
      <w:pPr>
        <w:ind w:firstLine="708"/>
        <w:rPr>
          <w:szCs w:val="24"/>
          <w:lang w:val="ru-RU"/>
        </w:rPr>
      </w:pPr>
      <w:r w:rsidRPr="00D80FF7">
        <w:rPr>
          <w:szCs w:val="24"/>
          <w:lang w:val="ru-RU"/>
        </w:rPr>
        <w:t>И през тази година, най-често срещанат</w:t>
      </w:r>
      <w:r w:rsidRPr="00D80FF7">
        <w:rPr>
          <w:szCs w:val="24"/>
        </w:rPr>
        <w:t>а проява от</w:t>
      </w:r>
      <w:r w:rsidRPr="00D80FF7">
        <w:rPr>
          <w:szCs w:val="24"/>
          <w:lang w:val="ru-RU"/>
        </w:rPr>
        <w:t xml:space="preserve"> децата е кражбата, що се отнася до сигналите, постъпили в МКБППМН. Като цяло обаче, на територията на общината спад бележат сигналите за училищен тормоз. Предполагаме, че колегите в системата на образованието успяват да намерят правилния подход и да решават тези проблеми на място, в училищната среда, без да допускат ескалацията им. Всъщност, в много от случаите, ситуацията на тормоз е преекспонирана и не е проблемна. Деца и родители имат твърде нисък праг на търпимост и не притежават умения за справяне .</w:t>
      </w:r>
    </w:p>
    <w:p w:rsidR="008446DC" w:rsidRDefault="008446DC" w:rsidP="00D558DE">
      <w:pPr>
        <w:ind w:firstLine="708"/>
      </w:pPr>
      <w:r w:rsidRPr="00D80FF7">
        <w:rPr>
          <w:szCs w:val="24"/>
        </w:rPr>
        <w:t xml:space="preserve">Запазва се тревожната тенденция по отношение броя на ражданията от непълнолетни лица и съпътстващите ги ранни бракове в някои от случаите. </w:t>
      </w:r>
      <w:r w:rsidRPr="00D80FF7">
        <w:rPr>
          <w:szCs w:val="24"/>
          <w:lang w:val="ru-RU"/>
        </w:rPr>
        <w:t>Общо за територията на общината 111 са случаите на непълнолетни родилки, като за 2019г. са регистрирани нови 50 раждания, в т.ч. една малолетна родилка /36 през 2018/.</w:t>
      </w:r>
      <w:r w:rsidRPr="00D80FF7">
        <w:rPr>
          <w:szCs w:val="24"/>
        </w:rPr>
        <w:t xml:space="preserve"> Причините са културно-етнически</w:t>
      </w:r>
    </w:p>
    <w:p w:rsidR="00D37ACF" w:rsidRDefault="00D37ACF" w:rsidP="00F0774C">
      <w:pPr>
        <w:autoSpaceDE w:val="0"/>
        <w:autoSpaceDN w:val="0"/>
        <w:adjustRightInd w:val="0"/>
        <w:ind w:firstLine="567"/>
        <w:rPr>
          <w:szCs w:val="24"/>
          <w:lang w:val="en-US"/>
        </w:rPr>
      </w:pPr>
    </w:p>
    <w:p w:rsidR="005E0A33" w:rsidRPr="00383317" w:rsidRDefault="00641F53" w:rsidP="005E0A33">
      <w:pPr>
        <w:autoSpaceDE w:val="0"/>
        <w:autoSpaceDN w:val="0"/>
        <w:adjustRightInd w:val="0"/>
        <w:ind w:firstLine="360"/>
      </w:pPr>
      <w:r w:rsidRPr="001C6BD2">
        <w:rPr>
          <w:b/>
          <w:bCs/>
          <w:i/>
          <w:szCs w:val="24"/>
        </w:rPr>
        <w:t xml:space="preserve">       </w:t>
      </w:r>
      <w:r w:rsidR="001C6BD2" w:rsidRPr="00B36306">
        <w:rPr>
          <w:b/>
          <w:bCs/>
          <w:i/>
          <w:sz w:val="28"/>
          <w:szCs w:val="28"/>
          <w:u w:val="single"/>
        </w:rPr>
        <w:t>2.1.4.5.</w:t>
      </w:r>
      <w:r w:rsidR="001C6BD2" w:rsidRPr="00B36306">
        <w:rPr>
          <w:b/>
          <w:bCs/>
          <w:i/>
          <w:szCs w:val="24"/>
          <w:u w:val="single"/>
        </w:rPr>
        <w:t xml:space="preserve"> </w:t>
      </w:r>
      <w:r w:rsidR="00B36306" w:rsidRPr="00B36306">
        <w:rPr>
          <w:b/>
          <w:bCs/>
          <w:i/>
          <w:iCs/>
          <w:sz w:val="28"/>
          <w:szCs w:val="28"/>
          <w:u w:val="single"/>
        </w:rPr>
        <w:t>Превантивно – информационен център по наркотични вещества /ПИЦНВ</w:t>
      </w:r>
      <w:r w:rsidR="00B36306" w:rsidRPr="00B36306">
        <w:rPr>
          <w:i/>
          <w:iCs/>
          <w:sz w:val="28"/>
          <w:szCs w:val="28"/>
          <w:u w:val="single"/>
        </w:rPr>
        <w:t>/</w:t>
      </w:r>
      <w:r w:rsidR="00B36306">
        <w:rPr>
          <w:i/>
          <w:iCs/>
        </w:rPr>
        <w:t xml:space="preserve"> </w:t>
      </w:r>
      <w:r w:rsidR="005E0A33" w:rsidRPr="00383317">
        <w:t>към Общински съвет</w:t>
      </w:r>
      <w:r w:rsidR="005E0A33" w:rsidRPr="00AE40B3">
        <w:rPr>
          <w:lang w:val="ru-RU"/>
        </w:rPr>
        <w:t xml:space="preserve"> </w:t>
      </w:r>
      <w:r w:rsidR="005E0A33" w:rsidRPr="00383317">
        <w:t xml:space="preserve">по наркотични вещества - Хасково осъществява превантивни дейности и програми, в изпълнение на </w:t>
      </w:r>
      <w:r w:rsidR="005E0A33" w:rsidRPr="00AE40B3">
        <w:rPr>
          <w:lang w:val="ru-RU"/>
        </w:rPr>
        <w:t xml:space="preserve"> </w:t>
      </w:r>
      <w:r w:rsidR="005E0A33" w:rsidRPr="00383317">
        <w:t>общинската  политика за борба срещу злоупотребата с наркотични вещества в община Хасково</w:t>
      </w:r>
      <w:r w:rsidR="005E0A33" w:rsidRPr="00383317">
        <w:rPr>
          <w:color w:val="C00000"/>
        </w:rPr>
        <w:t xml:space="preserve">. </w:t>
      </w:r>
    </w:p>
    <w:p w:rsidR="005E0A33" w:rsidRPr="00383317" w:rsidRDefault="005E0A33" w:rsidP="00B36306">
      <w:pPr>
        <w:autoSpaceDE w:val="0"/>
        <w:autoSpaceDN w:val="0"/>
        <w:adjustRightInd w:val="0"/>
        <w:ind w:firstLine="708"/>
        <w:rPr>
          <w:color w:val="C00000"/>
        </w:rPr>
      </w:pPr>
      <w:r w:rsidRPr="00383317">
        <w:t xml:space="preserve">ПИЦНВ осъществява универсална превенция на употребата на наркотични вещества, насочена към обществото като цяло и най-вече за активна и  целенасочена работа с ученици  от училищата на Община Хасково. </w:t>
      </w:r>
    </w:p>
    <w:p w:rsidR="005E0A33" w:rsidRPr="00AE40B3" w:rsidRDefault="005E0A33" w:rsidP="005E0A33">
      <w:pPr>
        <w:autoSpaceDE w:val="0"/>
        <w:autoSpaceDN w:val="0"/>
        <w:adjustRightInd w:val="0"/>
        <w:ind w:firstLine="567"/>
        <w:rPr>
          <w:lang w:val="ru-RU"/>
        </w:rPr>
      </w:pPr>
    </w:p>
    <w:p w:rsidR="005E0A33" w:rsidRPr="00383317" w:rsidRDefault="00441D50" w:rsidP="00B36306">
      <w:pPr>
        <w:ind w:firstLine="708"/>
        <w:rPr>
          <w:b/>
          <w:bCs/>
          <w:lang w:val="ru-RU"/>
        </w:rPr>
      </w:pPr>
      <w:r>
        <w:rPr>
          <w:b/>
          <w:bCs/>
          <w:lang w:val="ru-RU"/>
        </w:rPr>
        <w:t xml:space="preserve">1. </w:t>
      </w:r>
      <w:r w:rsidR="005E0A33" w:rsidRPr="00383317">
        <w:rPr>
          <w:b/>
          <w:bCs/>
          <w:lang w:val="ru-RU"/>
        </w:rPr>
        <w:t xml:space="preserve">ОСНОВНА ЦЕЛ </w:t>
      </w:r>
      <w:r w:rsidR="005E0A33">
        <w:rPr>
          <w:b/>
          <w:bCs/>
          <w:lang w:val="ru-RU"/>
        </w:rPr>
        <w:t>В ДЕЙНОСТТА НА</w:t>
      </w:r>
      <w:r w:rsidR="005E0A33" w:rsidRPr="00383317">
        <w:rPr>
          <w:b/>
          <w:bCs/>
          <w:lang w:val="ru-RU"/>
        </w:rPr>
        <w:t xml:space="preserve"> ПИЦНВ</w:t>
      </w:r>
      <w:r w:rsidR="00B36306">
        <w:rPr>
          <w:b/>
          <w:bCs/>
          <w:lang w:val="ru-RU"/>
        </w:rPr>
        <w:t>:</w:t>
      </w:r>
    </w:p>
    <w:p w:rsidR="005E0A33" w:rsidRPr="00383317" w:rsidRDefault="005E0A33" w:rsidP="00B36306">
      <w:pPr>
        <w:ind w:firstLine="708"/>
        <w:rPr>
          <w:lang w:val="ru-RU"/>
        </w:rPr>
      </w:pPr>
      <w:r w:rsidRPr="00383317">
        <w:rPr>
          <w:lang w:val="ru-RU"/>
        </w:rPr>
        <w:t xml:space="preserve">Ограничаване на употребата и злоупотребата с наркотични вещества сред младите хора, </w:t>
      </w:r>
      <w:r w:rsidRPr="00383317">
        <w:t xml:space="preserve">чрез </w:t>
      </w:r>
      <w:r w:rsidRPr="00383317">
        <w:rPr>
          <w:lang w:val="ru-RU"/>
        </w:rPr>
        <w:t xml:space="preserve">позитивната превенция, основаваща се върху засилване на защитните фактори, откриване на потенциала на личността и развиване на житейски умения у децата и младежите, както и откриване и подпомагане на резервите и потенциала на семейната и училищна среда.  </w:t>
      </w:r>
    </w:p>
    <w:p w:rsidR="005E0A33" w:rsidRPr="00383317" w:rsidRDefault="005E0A33" w:rsidP="00B36306">
      <w:pPr>
        <w:ind w:firstLine="708"/>
        <w:rPr>
          <w:lang w:val="ru-RU"/>
        </w:rPr>
      </w:pPr>
      <w:r w:rsidRPr="00383317">
        <w:rPr>
          <w:lang w:val="ru-RU"/>
        </w:rPr>
        <w:t>Използване на подходящи и иновативни форми и методи за информиране за опасностите от употребата на дрога, за развиване на личностни и социални умения на подрастващите, за формиране на нагласи за здравословен начин на живот, чрез предлагане на позитивни алтернативи на рисковото поведение.</w:t>
      </w:r>
    </w:p>
    <w:p w:rsidR="005E0A33" w:rsidRPr="00383317" w:rsidRDefault="005E0A33" w:rsidP="00B36306">
      <w:pPr>
        <w:ind w:firstLine="708"/>
        <w:rPr>
          <w:lang w:val="ru-RU"/>
        </w:rPr>
      </w:pPr>
      <w:r w:rsidRPr="00383317">
        <w:rPr>
          <w:lang w:val="ru-RU"/>
        </w:rPr>
        <w:t>Повишаване на информираността на населението, свързана с проблемите на наркоманиите и промяна в обществените нагласи по отношение на наркозависимостите.</w:t>
      </w:r>
    </w:p>
    <w:p w:rsidR="005E0A33" w:rsidRPr="00383317" w:rsidRDefault="005E0A33" w:rsidP="00B36306">
      <w:pPr>
        <w:ind w:firstLine="708"/>
        <w:rPr>
          <w:lang w:val="ru-RU"/>
        </w:rPr>
      </w:pPr>
      <w:r w:rsidRPr="00383317">
        <w:rPr>
          <w:lang w:val="ru-RU"/>
        </w:rPr>
        <w:t>Обединяване на институциите в борбата с наркоманиите и търсене на коалиции за работа по превенция.</w:t>
      </w:r>
    </w:p>
    <w:p w:rsidR="005E0A33" w:rsidRPr="00383317" w:rsidRDefault="005E0A33" w:rsidP="005E0A33">
      <w:pPr>
        <w:ind w:firstLine="720"/>
        <w:rPr>
          <w:color w:val="FF0000"/>
          <w:lang w:val="ru-RU"/>
        </w:rPr>
      </w:pPr>
    </w:p>
    <w:p w:rsidR="005E0A33" w:rsidRPr="00383317" w:rsidRDefault="00441D50" w:rsidP="00441D50">
      <w:pPr>
        <w:ind w:firstLine="708"/>
        <w:rPr>
          <w:b/>
          <w:bCs/>
        </w:rPr>
      </w:pPr>
      <w:r>
        <w:rPr>
          <w:b/>
          <w:bCs/>
        </w:rPr>
        <w:lastRenderedPageBreak/>
        <w:t xml:space="preserve">2. </w:t>
      </w:r>
      <w:r w:rsidR="005E0A33" w:rsidRPr="00383317">
        <w:rPr>
          <w:b/>
          <w:bCs/>
        </w:rPr>
        <w:t>ЦЕЛЕВИ ГРУПИ</w:t>
      </w:r>
      <w:r>
        <w:rPr>
          <w:b/>
          <w:bCs/>
        </w:rPr>
        <w:t>:</w:t>
      </w:r>
    </w:p>
    <w:p w:rsidR="005E0A33" w:rsidRPr="00441D50" w:rsidRDefault="005E0A33" w:rsidP="001A4BE6">
      <w:pPr>
        <w:pStyle w:val="a3"/>
        <w:numPr>
          <w:ilvl w:val="0"/>
          <w:numId w:val="39"/>
        </w:numPr>
        <w:rPr>
          <w:lang w:val="ru-RU"/>
        </w:rPr>
      </w:pPr>
      <w:r w:rsidRPr="00441D50">
        <w:rPr>
          <w:lang w:val="ru-RU"/>
        </w:rPr>
        <w:t>Деца и младежи, обхванати от образователната система;</w:t>
      </w:r>
    </w:p>
    <w:p w:rsidR="005E0A33" w:rsidRPr="00441D50" w:rsidRDefault="005E0A33" w:rsidP="001A4BE6">
      <w:pPr>
        <w:pStyle w:val="a3"/>
        <w:numPr>
          <w:ilvl w:val="0"/>
          <w:numId w:val="39"/>
        </w:numPr>
        <w:rPr>
          <w:lang w:val="ru-RU"/>
        </w:rPr>
      </w:pPr>
      <w:r w:rsidRPr="00441D50">
        <w:rPr>
          <w:lang w:val="ru-RU"/>
        </w:rPr>
        <w:t>Родители на деца и младежи;</w:t>
      </w:r>
    </w:p>
    <w:p w:rsidR="005E0A33" w:rsidRPr="00441D50" w:rsidRDefault="005E0A33" w:rsidP="001A4BE6">
      <w:pPr>
        <w:pStyle w:val="a3"/>
        <w:numPr>
          <w:ilvl w:val="0"/>
          <w:numId w:val="39"/>
        </w:numPr>
        <w:rPr>
          <w:lang w:val="ru-RU"/>
        </w:rPr>
      </w:pPr>
      <w:r w:rsidRPr="00441D50">
        <w:rPr>
          <w:lang w:val="ru-RU"/>
        </w:rPr>
        <w:t>Учители, педагогически съветници, медицински специалисти от здравните кабинети в общинските училища;</w:t>
      </w:r>
    </w:p>
    <w:p w:rsidR="005E0A33" w:rsidRPr="00441D50" w:rsidRDefault="005E0A33" w:rsidP="001A4BE6">
      <w:pPr>
        <w:pStyle w:val="a3"/>
        <w:numPr>
          <w:ilvl w:val="0"/>
          <w:numId w:val="39"/>
        </w:numPr>
        <w:rPr>
          <w:lang w:val="ru-RU"/>
        </w:rPr>
      </w:pPr>
      <w:r w:rsidRPr="00383317">
        <w:t>Общественост</w:t>
      </w:r>
    </w:p>
    <w:p w:rsidR="005E0A33" w:rsidRPr="00383317" w:rsidRDefault="005E0A33" w:rsidP="005E0A33">
      <w:pPr>
        <w:spacing w:after="120"/>
        <w:ind w:right="-432"/>
        <w:rPr>
          <w:b/>
          <w:bCs/>
          <w:lang w:eastAsia="bg-BG"/>
        </w:rPr>
      </w:pPr>
    </w:p>
    <w:p w:rsidR="005E0A33" w:rsidRPr="00676075" w:rsidRDefault="00441D50" w:rsidP="00676075">
      <w:pPr>
        <w:ind w:firstLine="708"/>
        <w:rPr>
          <w:b/>
          <w:bCs/>
        </w:rPr>
      </w:pPr>
      <w:r>
        <w:rPr>
          <w:b/>
          <w:bCs/>
        </w:rPr>
        <w:t>3.</w:t>
      </w:r>
      <w:r w:rsidR="005E0A33" w:rsidRPr="00383317">
        <w:rPr>
          <w:b/>
          <w:bCs/>
        </w:rPr>
        <w:t>ИНСТИТУЦИОНАЛНО ИЗГРАЖДАНЕ</w:t>
      </w:r>
      <w:r>
        <w:rPr>
          <w:b/>
          <w:bCs/>
        </w:rPr>
        <w:t>:</w:t>
      </w:r>
    </w:p>
    <w:p w:rsidR="005E0A33" w:rsidRPr="00383317" w:rsidRDefault="005E0A33" w:rsidP="005E0A33">
      <w:pPr>
        <w:pStyle w:val="a3"/>
        <w:rPr>
          <w:b/>
          <w:bCs/>
          <w:szCs w:val="24"/>
          <w:u w:val="single"/>
        </w:rPr>
      </w:pPr>
      <w:r w:rsidRPr="00383317">
        <w:rPr>
          <w:b/>
          <w:bCs/>
          <w:szCs w:val="24"/>
        </w:rPr>
        <w:t>Общински съвет по наркотични вещества /ОбСНВ/</w:t>
      </w:r>
      <w:r w:rsidR="005C77AD">
        <w:rPr>
          <w:b/>
          <w:bCs/>
          <w:szCs w:val="24"/>
        </w:rPr>
        <w:t>:</w:t>
      </w:r>
    </w:p>
    <w:p w:rsidR="005E0A33" w:rsidRPr="00383317" w:rsidRDefault="005E0A33" w:rsidP="005C77AD">
      <w:pPr>
        <w:pStyle w:val="a3"/>
        <w:ind w:left="0" w:firstLine="708"/>
        <w:rPr>
          <w:szCs w:val="24"/>
        </w:rPr>
      </w:pPr>
      <w:r w:rsidRPr="00383317">
        <w:rPr>
          <w:szCs w:val="24"/>
        </w:rPr>
        <w:t>Съветът е орган за провеждане на Общинската политика срещу злоупотребата с наркотични вещества. Той разработва, осигурява и координира изпълнението на общинските програми за борба срещу злоупотребата с наркотични вещества в Община Хасково.</w:t>
      </w:r>
    </w:p>
    <w:p w:rsidR="005E0A33" w:rsidRPr="00383317" w:rsidRDefault="005E0A33" w:rsidP="005C77AD">
      <w:pPr>
        <w:pStyle w:val="a3"/>
        <w:ind w:left="0" w:firstLine="708"/>
        <w:rPr>
          <w:szCs w:val="24"/>
        </w:rPr>
      </w:pPr>
      <w:r w:rsidRPr="00383317">
        <w:rPr>
          <w:szCs w:val="24"/>
        </w:rPr>
        <w:t>При осъществяване на своите функции си сътрудничи и обменя информации с други институции и организации.</w:t>
      </w:r>
    </w:p>
    <w:p w:rsidR="005E0A33" w:rsidRPr="00383317" w:rsidRDefault="005E0A33" w:rsidP="005C77AD">
      <w:pPr>
        <w:pStyle w:val="a3"/>
        <w:ind w:left="0" w:firstLine="708"/>
        <w:rPr>
          <w:szCs w:val="24"/>
          <w:lang w:val="ru-RU"/>
        </w:rPr>
      </w:pPr>
      <w:r w:rsidRPr="00383317">
        <w:rPr>
          <w:szCs w:val="24"/>
        </w:rPr>
        <w:t>В края на годината Съветът се отчита пред НЦОЗА</w:t>
      </w:r>
      <w:r w:rsidR="005C77AD">
        <w:rPr>
          <w:szCs w:val="24"/>
        </w:rPr>
        <w:t xml:space="preserve"> </w:t>
      </w:r>
      <w:r w:rsidRPr="00383317">
        <w:rPr>
          <w:szCs w:val="24"/>
        </w:rPr>
        <w:t>( Национален център по обществено здраве и анализ</w:t>
      </w:r>
      <w:r>
        <w:rPr>
          <w:szCs w:val="24"/>
        </w:rPr>
        <w:t>и</w:t>
      </w:r>
      <w:r w:rsidRPr="00383317">
        <w:rPr>
          <w:szCs w:val="24"/>
        </w:rPr>
        <w:t>) и Об</w:t>
      </w:r>
      <w:r w:rsidR="00105C18">
        <w:rPr>
          <w:szCs w:val="24"/>
        </w:rPr>
        <w:t xml:space="preserve">щински </w:t>
      </w:r>
      <w:r w:rsidRPr="00383317">
        <w:rPr>
          <w:szCs w:val="24"/>
        </w:rPr>
        <w:t xml:space="preserve">Съвет –Хасково. </w:t>
      </w:r>
    </w:p>
    <w:p w:rsidR="005E0A33" w:rsidRPr="00383317" w:rsidRDefault="005E0A33" w:rsidP="005C77AD">
      <w:pPr>
        <w:pStyle w:val="a3"/>
        <w:ind w:left="0"/>
        <w:rPr>
          <w:szCs w:val="24"/>
          <w:lang w:val="ru-RU"/>
        </w:rPr>
      </w:pPr>
    </w:p>
    <w:p w:rsidR="005E0A33" w:rsidRPr="00383317" w:rsidRDefault="005E0A33" w:rsidP="005E0A33">
      <w:pPr>
        <w:pStyle w:val="a3"/>
        <w:rPr>
          <w:b/>
          <w:bCs/>
          <w:szCs w:val="24"/>
        </w:rPr>
      </w:pPr>
      <w:r w:rsidRPr="00383317">
        <w:rPr>
          <w:b/>
          <w:bCs/>
          <w:szCs w:val="24"/>
        </w:rPr>
        <w:t>Превантивно-информационен център по наркотични вещества</w:t>
      </w:r>
      <w:r w:rsidRPr="00383317">
        <w:rPr>
          <w:b/>
          <w:bCs/>
          <w:szCs w:val="24"/>
          <w:lang w:val="ru-RU"/>
        </w:rPr>
        <w:t xml:space="preserve"> </w:t>
      </w:r>
      <w:r>
        <w:rPr>
          <w:b/>
          <w:bCs/>
          <w:szCs w:val="24"/>
        </w:rPr>
        <w:t>/ПИЦНВ/</w:t>
      </w:r>
      <w:r w:rsidR="005C77AD">
        <w:rPr>
          <w:b/>
          <w:bCs/>
          <w:szCs w:val="24"/>
        </w:rPr>
        <w:t>:</w:t>
      </w:r>
    </w:p>
    <w:p w:rsidR="005E0A33" w:rsidRPr="005C77AD" w:rsidRDefault="005E0A33" w:rsidP="005C77AD">
      <w:pPr>
        <w:tabs>
          <w:tab w:val="left" w:pos="709"/>
        </w:tabs>
        <w:ind w:firstLine="708"/>
        <w:rPr>
          <w:szCs w:val="24"/>
        </w:rPr>
      </w:pPr>
      <w:r w:rsidRPr="005C77AD">
        <w:rPr>
          <w:szCs w:val="24"/>
        </w:rPr>
        <w:t>Към ОбСНВ – Хасково е създаден ПИЦНВ, по чл.15 от ЗКНВП.</w:t>
      </w:r>
    </w:p>
    <w:p w:rsidR="005E0A33" w:rsidRPr="00383317" w:rsidRDefault="005E0A33" w:rsidP="005C77AD">
      <w:pPr>
        <w:pStyle w:val="a3"/>
        <w:tabs>
          <w:tab w:val="left" w:pos="709"/>
        </w:tabs>
        <w:ind w:left="0"/>
        <w:rPr>
          <w:szCs w:val="24"/>
        </w:rPr>
      </w:pPr>
      <w:r w:rsidRPr="00383317">
        <w:rPr>
          <w:szCs w:val="24"/>
        </w:rPr>
        <w:t>ПИЦНВ осъществява превантивните дейности и програми на общинско равнище. Съхранява и анализира информация, необходима за изготвянето, осъществяването и координирането на програмите.</w:t>
      </w:r>
      <w:r>
        <w:rPr>
          <w:szCs w:val="24"/>
        </w:rPr>
        <w:t xml:space="preserve"> </w:t>
      </w:r>
      <w:r w:rsidRPr="00383317">
        <w:rPr>
          <w:szCs w:val="24"/>
        </w:rPr>
        <w:t xml:space="preserve">Организира работни срещи, семинари, конференции и др. </w:t>
      </w:r>
    </w:p>
    <w:p w:rsidR="005E0A33" w:rsidRPr="00383317" w:rsidRDefault="005E0A33" w:rsidP="005C77AD">
      <w:pPr>
        <w:pStyle w:val="a3"/>
        <w:tabs>
          <w:tab w:val="left" w:pos="709"/>
        </w:tabs>
        <w:ind w:left="0" w:firstLine="720"/>
        <w:rPr>
          <w:szCs w:val="24"/>
        </w:rPr>
      </w:pPr>
      <w:r w:rsidRPr="00383317">
        <w:rPr>
          <w:szCs w:val="24"/>
        </w:rPr>
        <w:t>Работи по образователни и информационни програми,  модулни програми за превенция на рисковото поведение, които включват интерактивни тренингови обучения сред ученици, учители и родители.</w:t>
      </w:r>
    </w:p>
    <w:p w:rsidR="005E0A33" w:rsidRPr="00383317" w:rsidRDefault="005E0A33" w:rsidP="005C77AD">
      <w:pPr>
        <w:pStyle w:val="a3"/>
        <w:tabs>
          <w:tab w:val="left" w:pos="709"/>
        </w:tabs>
        <w:ind w:left="0" w:firstLine="720"/>
        <w:rPr>
          <w:szCs w:val="24"/>
        </w:rPr>
      </w:pPr>
      <w:r w:rsidRPr="00383317">
        <w:rPr>
          <w:szCs w:val="24"/>
        </w:rPr>
        <w:t>Разработва и прилага  алтернативни форми за прекарване на свободното време на младите хора.</w:t>
      </w:r>
    </w:p>
    <w:p w:rsidR="005E0A33" w:rsidRPr="00383317" w:rsidRDefault="005E0A33" w:rsidP="005E0A33">
      <w:pPr>
        <w:pStyle w:val="a3"/>
        <w:ind w:left="0"/>
        <w:rPr>
          <w:szCs w:val="24"/>
        </w:rPr>
      </w:pPr>
    </w:p>
    <w:p w:rsidR="005E0A33" w:rsidRPr="00383317" w:rsidRDefault="005E0A33" w:rsidP="00105C18">
      <w:pPr>
        <w:tabs>
          <w:tab w:val="left" w:pos="709"/>
        </w:tabs>
        <w:ind w:firstLine="360"/>
        <w:rPr>
          <w:b/>
          <w:bCs/>
        </w:rPr>
      </w:pPr>
      <w:r w:rsidRPr="00383317">
        <w:rPr>
          <w:b/>
          <w:bCs/>
        </w:rPr>
        <w:t xml:space="preserve">  </w:t>
      </w:r>
      <w:r w:rsidR="00105C18">
        <w:rPr>
          <w:b/>
          <w:bCs/>
        </w:rPr>
        <w:t xml:space="preserve">     4.</w:t>
      </w:r>
      <w:r w:rsidRPr="00383317">
        <w:rPr>
          <w:b/>
          <w:bCs/>
        </w:rPr>
        <w:t>ГЛАВНИ НАСО</w:t>
      </w:r>
      <w:r>
        <w:rPr>
          <w:b/>
          <w:bCs/>
        </w:rPr>
        <w:t xml:space="preserve">КИ В РАБОТАТА НА ОбСНВ </w:t>
      </w:r>
      <w:r w:rsidRPr="00383317">
        <w:rPr>
          <w:b/>
          <w:bCs/>
        </w:rPr>
        <w:t xml:space="preserve"> СА:</w:t>
      </w:r>
    </w:p>
    <w:p w:rsidR="005E0A33" w:rsidRPr="00383317" w:rsidRDefault="005E0A33" w:rsidP="001A4BE6">
      <w:pPr>
        <w:numPr>
          <w:ilvl w:val="0"/>
          <w:numId w:val="28"/>
        </w:numPr>
        <w:rPr>
          <w:lang w:val="ru-RU" w:eastAsia="bg-BG"/>
        </w:rPr>
      </w:pPr>
      <w:r w:rsidRPr="00383317">
        <w:t>превантивно-информационна и обучителна - разработване и осъществяване на превантивни дейности и програми сред различни целеви групи;</w:t>
      </w:r>
    </w:p>
    <w:p w:rsidR="005E0A33" w:rsidRPr="00383317" w:rsidRDefault="005E0A33" w:rsidP="001A4BE6">
      <w:pPr>
        <w:numPr>
          <w:ilvl w:val="0"/>
          <w:numId w:val="28"/>
        </w:numPr>
        <w:rPr>
          <w:lang w:val="ru-RU" w:eastAsia="bg-BG"/>
        </w:rPr>
      </w:pPr>
      <w:r w:rsidRPr="00383317">
        <w:rPr>
          <w:lang w:val="ru-RU" w:eastAsia="bg-BG"/>
        </w:rPr>
        <w:t>създаване на условия за възпитание на индивидуални познания и умения, които налагат здравословния  начин на живот и психичното здраве у човека;</w:t>
      </w:r>
    </w:p>
    <w:p w:rsidR="005E0A33" w:rsidRPr="00383317" w:rsidRDefault="005E0A33" w:rsidP="001A4BE6">
      <w:pPr>
        <w:pStyle w:val="ad"/>
        <w:numPr>
          <w:ilvl w:val="0"/>
          <w:numId w:val="28"/>
        </w:numPr>
        <w:jc w:val="both"/>
        <w:rPr>
          <w:rFonts w:ascii="Times New Roman" w:hAnsi="Times New Roman" w:cs="Times New Roman"/>
          <w:sz w:val="24"/>
          <w:szCs w:val="24"/>
          <w:lang w:val="bg-BG"/>
        </w:rPr>
      </w:pPr>
      <w:r w:rsidRPr="00383317">
        <w:rPr>
          <w:rFonts w:ascii="Times New Roman" w:hAnsi="Times New Roman" w:cs="Times New Roman"/>
          <w:sz w:val="24"/>
          <w:szCs w:val="24"/>
          <w:lang w:val="bg-BG"/>
        </w:rPr>
        <w:t>разработване и осъществяване на алтернативни форми за осмисляне на свободното време на младите хора;</w:t>
      </w:r>
    </w:p>
    <w:p w:rsidR="005E0A33" w:rsidRPr="00383317" w:rsidRDefault="005E0A33" w:rsidP="001A4BE6">
      <w:pPr>
        <w:pStyle w:val="ad"/>
        <w:numPr>
          <w:ilvl w:val="0"/>
          <w:numId w:val="28"/>
        </w:numPr>
        <w:jc w:val="both"/>
        <w:rPr>
          <w:rFonts w:ascii="Times New Roman" w:hAnsi="Times New Roman" w:cs="Times New Roman"/>
          <w:sz w:val="24"/>
          <w:szCs w:val="24"/>
          <w:lang w:val="bg-BG"/>
        </w:rPr>
      </w:pPr>
      <w:r w:rsidRPr="00383317">
        <w:rPr>
          <w:rFonts w:ascii="Times New Roman" w:hAnsi="Times New Roman" w:cs="Times New Roman"/>
          <w:sz w:val="24"/>
          <w:szCs w:val="24"/>
          <w:lang w:val="bg-BG"/>
        </w:rPr>
        <w:t>обучения на екипи за превенция употребата на психоактивни вещества;</w:t>
      </w:r>
    </w:p>
    <w:p w:rsidR="005E0A33" w:rsidRPr="00383317" w:rsidRDefault="005E0A33" w:rsidP="001A4BE6">
      <w:pPr>
        <w:pStyle w:val="ad"/>
        <w:numPr>
          <w:ilvl w:val="0"/>
          <w:numId w:val="28"/>
        </w:numPr>
        <w:jc w:val="both"/>
        <w:rPr>
          <w:rFonts w:ascii="Times New Roman" w:hAnsi="Times New Roman" w:cs="Times New Roman"/>
          <w:sz w:val="24"/>
          <w:szCs w:val="24"/>
          <w:lang w:val="bg-BG"/>
        </w:rPr>
      </w:pPr>
      <w:r w:rsidRPr="00383317">
        <w:rPr>
          <w:rFonts w:ascii="Times New Roman" w:hAnsi="Times New Roman" w:cs="Times New Roman"/>
          <w:sz w:val="24"/>
          <w:szCs w:val="24"/>
          <w:lang w:val="bg-BG"/>
        </w:rPr>
        <w:t xml:space="preserve">разработване, издаване и разпространение на превантивни и здравно-образователни материали; </w:t>
      </w:r>
    </w:p>
    <w:p w:rsidR="005E0A33" w:rsidRPr="00383317" w:rsidRDefault="005E0A33" w:rsidP="001A4BE6">
      <w:pPr>
        <w:pStyle w:val="ad"/>
        <w:numPr>
          <w:ilvl w:val="0"/>
          <w:numId w:val="28"/>
        </w:numPr>
        <w:jc w:val="both"/>
        <w:rPr>
          <w:rFonts w:ascii="Times New Roman" w:hAnsi="Times New Roman" w:cs="Times New Roman"/>
          <w:sz w:val="24"/>
          <w:szCs w:val="24"/>
          <w:lang w:val="bg-BG"/>
        </w:rPr>
      </w:pPr>
      <w:r w:rsidRPr="00383317">
        <w:rPr>
          <w:rFonts w:ascii="Times New Roman" w:hAnsi="Times New Roman" w:cs="Times New Roman"/>
          <w:sz w:val="24"/>
          <w:szCs w:val="24"/>
          <w:lang w:val="bg-BG"/>
        </w:rPr>
        <w:t xml:space="preserve">провеждане на информационни кампании; </w:t>
      </w:r>
    </w:p>
    <w:p w:rsidR="005E0A33" w:rsidRPr="00383317" w:rsidRDefault="005E0A33" w:rsidP="001A4BE6">
      <w:pPr>
        <w:pStyle w:val="ad"/>
        <w:numPr>
          <w:ilvl w:val="0"/>
          <w:numId w:val="28"/>
        </w:numPr>
        <w:jc w:val="both"/>
        <w:rPr>
          <w:rFonts w:ascii="Times New Roman" w:hAnsi="Times New Roman" w:cs="Times New Roman"/>
          <w:sz w:val="24"/>
          <w:szCs w:val="24"/>
          <w:lang w:val="bg-BG"/>
        </w:rPr>
      </w:pPr>
      <w:r w:rsidRPr="00383317">
        <w:rPr>
          <w:rFonts w:ascii="Times New Roman" w:hAnsi="Times New Roman" w:cs="Times New Roman"/>
          <w:sz w:val="24"/>
          <w:szCs w:val="24"/>
          <w:lang w:val="bg-BG"/>
        </w:rPr>
        <w:t>насочване на нуждаещи се  към специализирани звена за помощ.</w:t>
      </w:r>
    </w:p>
    <w:p w:rsidR="005E0A33" w:rsidRPr="00383317" w:rsidRDefault="005E0A33" w:rsidP="005E0A33">
      <w:pPr>
        <w:rPr>
          <w:b/>
          <w:bCs/>
          <w:i/>
          <w:iCs/>
        </w:rPr>
      </w:pPr>
    </w:p>
    <w:p w:rsidR="005E0A33" w:rsidRPr="00383317" w:rsidRDefault="00105C18" w:rsidP="005E0A33">
      <w:pPr>
        <w:pStyle w:val="ad"/>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lastRenderedPageBreak/>
        <w:t xml:space="preserve"> </w:t>
      </w:r>
      <w:r w:rsidR="005E0A33" w:rsidRPr="00383317">
        <w:rPr>
          <w:rFonts w:ascii="Times New Roman" w:hAnsi="Times New Roman" w:cs="Times New Roman"/>
          <w:sz w:val="24"/>
          <w:szCs w:val="24"/>
          <w:lang w:val="bg-BG"/>
        </w:rPr>
        <w:t xml:space="preserve">Основните усилия на ОбСНВ и ПИЦНВ  са  насочени към превенция употребата на наркотици, чрез активното и целенасочено включване на училището и младите хора в дейности, насочени към информиране за рисковете от употреба на дрога, развиване на социални умения и компетенции, формиране на нагласи за здравословен начин на живот, повишаване на гражданската активност, както и предлагане на алтернативна ангажираност за свободното време. </w:t>
      </w:r>
    </w:p>
    <w:p w:rsidR="005E0A33" w:rsidRPr="00383317" w:rsidRDefault="00105C18" w:rsidP="005E0A33">
      <w:pPr>
        <w:autoSpaceDE w:val="0"/>
        <w:autoSpaceDN w:val="0"/>
        <w:adjustRightInd w:val="0"/>
        <w:ind w:firstLine="567"/>
      </w:pPr>
      <w:r>
        <w:t xml:space="preserve">  </w:t>
      </w:r>
      <w:r w:rsidR="005E0A33" w:rsidRPr="00383317">
        <w:t xml:space="preserve">Основен партньор в работата на  ОбСНВ и ПИЦНВ са доброволците към ПИЦНВ, които са ученици на възраст 15-19 години от училищата в гр. Хасково. </w:t>
      </w:r>
    </w:p>
    <w:p w:rsidR="005E0A33" w:rsidRDefault="005E0A33" w:rsidP="00105C18">
      <w:pPr>
        <w:autoSpaceDE w:val="0"/>
        <w:autoSpaceDN w:val="0"/>
        <w:adjustRightInd w:val="0"/>
        <w:ind w:firstLine="708"/>
      </w:pPr>
      <w:r w:rsidRPr="00383317">
        <w:t xml:space="preserve">Важните насоки, </w:t>
      </w:r>
      <w:r>
        <w:t>по</w:t>
      </w:r>
      <w:r w:rsidRPr="00383317">
        <w:t xml:space="preserve"> които работят доброволците към ПИЦНВ са: </w:t>
      </w:r>
    </w:p>
    <w:p w:rsidR="005E0A33" w:rsidRDefault="005E0A33" w:rsidP="00105C18">
      <w:pPr>
        <w:autoSpaceDE w:val="0"/>
        <w:autoSpaceDN w:val="0"/>
        <w:adjustRightInd w:val="0"/>
        <w:ind w:left="708"/>
      </w:pPr>
      <w:r>
        <w:t xml:space="preserve">- </w:t>
      </w:r>
      <w:r w:rsidRPr="00383317">
        <w:t xml:space="preserve">провеждане на тренинг-обучения по подхода </w:t>
      </w:r>
      <w:r w:rsidRPr="00383317">
        <w:rPr>
          <w:b/>
          <w:bCs/>
        </w:rPr>
        <w:t>„Връстници обучават връстници“</w:t>
      </w:r>
      <w:r w:rsidRPr="00383317">
        <w:t>; повишаване информираността на младите хора;</w:t>
      </w:r>
    </w:p>
    <w:p w:rsidR="005E0A33" w:rsidRDefault="005E0A33" w:rsidP="00105C18">
      <w:pPr>
        <w:autoSpaceDE w:val="0"/>
        <w:autoSpaceDN w:val="0"/>
        <w:adjustRightInd w:val="0"/>
        <w:ind w:left="708"/>
      </w:pPr>
      <w:r>
        <w:t xml:space="preserve">- </w:t>
      </w:r>
      <w:r w:rsidRPr="00383317">
        <w:t xml:space="preserve"> придобиване на умения за разпознаване и устояване на натиск от страна на връстници; </w:t>
      </w:r>
    </w:p>
    <w:p w:rsidR="005E0A33" w:rsidRPr="00383317" w:rsidRDefault="005E0A33" w:rsidP="00105C18">
      <w:pPr>
        <w:autoSpaceDE w:val="0"/>
        <w:autoSpaceDN w:val="0"/>
        <w:adjustRightInd w:val="0"/>
        <w:ind w:left="708"/>
      </w:pPr>
      <w:r>
        <w:t xml:space="preserve">- </w:t>
      </w:r>
      <w:r w:rsidRPr="00383317">
        <w:t>оползотворяване на свободното време, чрез провеждане на алтернативни дейности, промоция на здравословен начин на живот, организиране на кампании.</w:t>
      </w:r>
    </w:p>
    <w:p w:rsidR="005E0A33" w:rsidRPr="00AE40B3" w:rsidRDefault="005E0A33" w:rsidP="0080407A">
      <w:pPr>
        <w:autoSpaceDE w:val="0"/>
        <w:autoSpaceDN w:val="0"/>
        <w:adjustRightInd w:val="0"/>
        <w:ind w:firstLine="708"/>
        <w:rPr>
          <w:lang w:val="ru-RU"/>
        </w:rPr>
      </w:pPr>
      <w:r w:rsidRPr="00383317">
        <w:t>Чрез реализиране на превантивни програми доброволците, се  подготвят от специалисти в областта на превенцията на наркоманиите за работа като обучители по подхода „Връстници обучават връстници“. Тези обучения се провеждат в мрежа с доброволци от други г</w:t>
      </w:r>
      <w:r>
        <w:t>радове и надграждат знанията си</w:t>
      </w:r>
      <w:r w:rsidRPr="00383317">
        <w:t>,</w:t>
      </w:r>
      <w:r>
        <w:t xml:space="preserve"> </w:t>
      </w:r>
      <w:r w:rsidRPr="00383317">
        <w:t xml:space="preserve">осигуряват приемственост и дават възможност за  общуване между доброволци от други градове в страната. </w:t>
      </w:r>
    </w:p>
    <w:p w:rsidR="005E0A33" w:rsidRPr="00383317" w:rsidRDefault="005E0A33" w:rsidP="0080407A">
      <w:pPr>
        <w:autoSpaceDE w:val="0"/>
        <w:autoSpaceDN w:val="0"/>
        <w:adjustRightInd w:val="0"/>
        <w:ind w:firstLine="708"/>
      </w:pPr>
      <w:r w:rsidRPr="00383317">
        <w:t>Предвижда се през 2020г. участие</w:t>
      </w:r>
      <w:r>
        <w:t xml:space="preserve"> </w:t>
      </w:r>
      <w:r w:rsidRPr="00383317">
        <w:t>на доброволци в Национална доброволческа среща/конференция от всички превантивни центрове в страната,</w:t>
      </w:r>
      <w:r>
        <w:t xml:space="preserve"> </w:t>
      </w:r>
      <w:r w:rsidRPr="00383317">
        <w:t>на която ще се обменят добри практики, с цел реализиране на национални превантивни инициативи/кампании с по-висока ефективност.</w:t>
      </w:r>
    </w:p>
    <w:p w:rsidR="005E0A33" w:rsidRPr="00AE40B3" w:rsidRDefault="005E0A33" w:rsidP="005E0A33">
      <w:pPr>
        <w:autoSpaceDE w:val="0"/>
        <w:autoSpaceDN w:val="0"/>
        <w:adjustRightInd w:val="0"/>
        <w:ind w:firstLine="567"/>
        <w:rPr>
          <w:lang w:val="ru-RU"/>
        </w:rPr>
      </w:pPr>
    </w:p>
    <w:p w:rsidR="005E0A33" w:rsidRDefault="005E0A33" w:rsidP="00322F5C">
      <w:pPr>
        <w:pStyle w:val="ad"/>
        <w:ind w:firstLine="709"/>
        <w:jc w:val="both"/>
      </w:pPr>
      <w:r w:rsidRPr="00383317">
        <w:rPr>
          <w:rFonts w:ascii="Times New Roman" w:hAnsi="Times New Roman" w:cs="Times New Roman"/>
          <w:sz w:val="24"/>
          <w:szCs w:val="24"/>
          <w:lang w:val="bg-BG"/>
        </w:rPr>
        <w:t>В осъществяване на част от превантивните дейности, ОбСНВ и  ПИЦНВ, заедно с доброволците към ПИЦНВ ще търсят сътрудничество с държавни и общински институции и организации, други доброволчески младежки организа</w:t>
      </w:r>
      <w:r w:rsidR="0080407A">
        <w:rPr>
          <w:rFonts w:ascii="Times New Roman" w:hAnsi="Times New Roman" w:cs="Times New Roman"/>
          <w:sz w:val="24"/>
          <w:szCs w:val="24"/>
          <w:lang w:val="bg-BG"/>
        </w:rPr>
        <w:t>ц</w:t>
      </w:r>
      <w:r w:rsidRPr="00383317">
        <w:rPr>
          <w:rFonts w:ascii="Times New Roman" w:hAnsi="Times New Roman" w:cs="Times New Roman"/>
          <w:sz w:val="24"/>
          <w:szCs w:val="24"/>
          <w:lang w:val="bg-BG"/>
        </w:rPr>
        <w:t>ии, училища, читалища, БМЧК, Спортни клубове, Младежки център, НПО и др., с цел по-ефективна превенция и  по-голяма ангажираност на обществото към проблемите, свързани с наркоманиите.</w:t>
      </w:r>
    </w:p>
    <w:p w:rsidR="00F0774C" w:rsidRPr="00F05A24" w:rsidRDefault="00F0774C" w:rsidP="00D80407">
      <w:pPr>
        <w:autoSpaceDE w:val="0"/>
        <w:autoSpaceDN w:val="0"/>
        <w:adjustRightInd w:val="0"/>
        <w:rPr>
          <w:sz w:val="26"/>
          <w:szCs w:val="26"/>
        </w:rPr>
      </w:pPr>
    </w:p>
    <w:p w:rsidR="008446DC" w:rsidRPr="00C66334" w:rsidRDefault="0000631F" w:rsidP="00C66334">
      <w:pPr>
        <w:autoSpaceDE w:val="0"/>
        <w:autoSpaceDN w:val="0"/>
        <w:adjustRightInd w:val="0"/>
        <w:ind w:firstLine="708"/>
        <w:rPr>
          <w:b/>
          <w:i/>
          <w:sz w:val="28"/>
          <w:szCs w:val="28"/>
          <w:u w:val="single"/>
        </w:rPr>
      </w:pPr>
      <w:r w:rsidRPr="00C66334">
        <w:rPr>
          <w:b/>
          <w:i/>
          <w:sz w:val="28"/>
          <w:szCs w:val="28"/>
          <w:u w:val="single"/>
        </w:rPr>
        <w:t>2.1.4.6.</w:t>
      </w:r>
      <w:r w:rsidR="008446DC" w:rsidRPr="00C66334">
        <w:rPr>
          <w:b/>
          <w:i/>
          <w:sz w:val="28"/>
          <w:szCs w:val="28"/>
          <w:u w:val="single"/>
        </w:rPr>
        <w:t>ЧИТАЛИЩА</w:t>
      </w:r>
      <w:r w:rsidR="00C66334">
        <w:rPr>
          <w:b/>
          <w:i/>
          <w:sz w:val="28"/>
          <w:szCs w:val="28"/>
          <w:u w:val="single"/>
        </w:rPr>
        <w:t>:</w:t>
      </w:r>
    </w:p>
    <w:p w:rsidR="008446DC" w:rsidRPr="00E44CEC" w:rsidRDefault="008446DC" w:rsidP="00C66334">
      <w:pPr>
        <w:autoSpaceDE w:val="0"/>
        <w:autoSpaceDN w:val="0"/>
        <w:adjustRightInd w:val="0"/>
        <w:ind w:firstLine="708"/>
        <w:rPr>
          <w:szCs w:val="24"/>
        </w:rPr>
      </w:pPr>
      <w:r w:rsidRPr="00E44CEC">
        <w:rPr>
          <w:szCs w:val="24"/>
        </w:rPr>
        <w:t>На територията на община Хасково функционират 3</w:t>
      </w:r>
      <w:r>
        <w:rPr>
          <w:szCs w:val="24"/>
        </w:rPr>
        <w:t>2</w:t>
      </w:r>
      <w:r w:rsidRPr="00E44CEC">
        <w:rPr>
          <w:szCs w:val="24"/>
        </w:rPr>
        <w:t xml:space="preserve"> читалища, от които 1</w:t>
      </w:r>
      <w:r>
        <w:rPr>
          <w:szCs w:val="24"/>
        </w:rPr>
        <w:t>6</w:t>
      </w:r>
      <w:r w:rsidRPr="00E44CEC">
        <w:rPr>
          <w:szCs w:val="24"/>
        </w:rPr>
        <w:t xml:space="preserve"> в гр. Хасково и 16 в селата. </w:t>
      </w:r>
    </w:p>
    <w:p w:rsidR="008446DC" w:rsidRPr="00E44CEC" w:rsidRDefault="008446DC" w:rsidP="00C66334">
      <w:pPr>
        <w:autoSpaceDE w:val="0"/>
        <w:autoSpaceDN w:val="0"/>
        <w:adjustRightInd w:val="0"/>
        <w:ind w:firstLine="708"/>
        <w:rPr>
          <w:szCs w:val="24"/>
        </w:rPr>
      </w:pPr>
      <w:r w:rsidRPr="00E44CEC">
        <w:rPr>
          <w:szCs w:val="24"/>
        </w:rPr>
        <w:t>Читалищата развиват дейности основно в следните направления:</w:t>
      </w:r>
    </w:p>
    <w:p w:rsidR="008446DC" w:rsidRPr="00C66334" w:rsidRDefault="008446DC" w:rsidP="001A4BE6">
      <w:pPr>
        <w:pStyle w:val="a3"/>
        <w:numPr>
          <w:ilvl w:val="0"/>
          <w:numId w:val="40"/>
        </w:numPr>
        <w:autoSpaceDE w:val="0"/>
        <w:autoSpaceDN w:val="0"/>
        <w:adjustRightInd w:val="0"/>
        <w:rPr>
          <w:szCs w:val="24"/>
        </w:rPr>
      </w:pPr>
      <w:r w:rsidRPr="00C66334">
        <w:rPr>
          <w:szCs w:val="24"/>
        </w:rPr>
        <w:t>Развитие и поддържане на библиотечното дело. Гражданите имат достъп до периодичен печат и художествена литература. В библиотеките са налице отдели за художествена литература, детски четива, техническа литература и изкуство.</w:t>
      </w:r>
    </w:p>
    <w:p w:rsidR="008446DC" w:rsidRPr="00C66334" w:rsidRDefault="008446DC" w:rsidP="001A4BE6">
      <w:pPr>
        <w:pStyle w:val="a3"/>
        <w:numPr>
          <w:ilvl w:val="0"/>
          <w:numId w:val="40"/>
        </w:numPr>
        <w:autoSpaceDE w:val="0"/>
        <w:autoSpaceDN w:val="0"/>
        <w:adjustRightInd w:val="0"/>
        <w:rPr>
          <w:szCs w:val="24"/>
        </w:rPr>
      </w:pPr>
      <w:r w:rsidRPr="00C66334">
        <w:rPr>
          <w:szCs w:val="24"/>
        </w:rPr>
        <w:t>Художествена самодейност – в различните етапи и на различно ниво в читалищата са организирани самодейни състави – танцови, певчески  и др.</w:t>
      </w:r>
    </w:p>
    <w:p w:rsidR="008446DC" w:rsidRPr="00C66334" w:rsidRDefault="008446DC" w:rsidP="001A4BE6">
      <w:pPr>
        <w:pStyle w:val="a3"/>
        <w:numPr>
          <w:ilvl w:val="0"/>
          <w:numId w:val="40"/>
        </w:numPr>
        <w:autoSpaceDE w:val="0"/>
        <w:autoSpaceDN w:val="0"/>
        <w:adjustRightInd w:val="0"/>
        <w:rPr>
          <w:szCs w:val="24"/>
        </w:rPr>
      </w:pPr>
      <w:r w:rsidRPr="00C66334">
        <w:rPr>
          <w:szCs w:val="24"/>
        </w:rPr>
        <w:t>Образователно-просветна дейност – В читалищата през различни периоди са организирани обучения по различни видове музикални инструменти, езици, танци. </w:t>
      </w:r>
    </w:p>
    <w:p w:rsidR="008446DC" w:rsidRPr="00C66334" w:rsidRDefault="008446DC" w:rsidP="001A4BE6">
      <w:pPr>
        <w:pStyle w:val="a3"/>
        <w:numPr>
          <w:ilvl w:val="0"/>
          <w:numId w:val="40"/>
        </w:numPr>
        <w:autoSpaceDE w:val="0"/>
        <w:autoSpaceDN w:val="0"/>
        <w:adjustRightInd w:val="0"/>
        <w:rPr>
          <w:szCs w:val="24"/>
        </w:rPr>
      </w:pPr>
      <w:r w:rsidRPr="00C66334">
        <w:rPr>
          <w:szCs w:val="24"/>
        </w:rPr>
        <w:lastRenderedPageBreak/>
        <w:t>Организиране на чествания на различни празници и мероприятия, свързани с исторически годишнини, християнския календар или определени събития с местно значение.</w:t>
      </w:r>
    </w:p>
    <w:p w:rsidR="008446DC" w:rsidRPr="00E44CEC" w:rsidRDefault="008446DC" w:rsidP="00322F5C">
      <w:pPr>
        <w:autoSpaceDE w:val="0"/>
        <w:autoSpaceDN w:val="0"/>
        <w:adjustRightInd w:val="0"/>
        <w:ind w:firstLine="708"/>
        <w:rPr>
          <w:szCs w:val="24"/>
        </w:rPr>
      </w:pPr>
      <w:r w:rsidRPr="00E44CEC">
        <w:rPr>
          <w:szCs w:val="24"/>
        </w:rPr>
        <w:t xml:space="preserve">Като културни средища читалищата дават възможност на младите хора да развиват своите интереси, способности и талант в самодейното танцово и музикално изкуство. Ежегодно читалищните формации участват в </w:t>
      </w:r>
      <w:r>
        <w:rPr>
          <w:szCs w:val="24"/>
        </w:rPr>
        <w:t xml:space="preserve">събитията </w:t>
      </w:r>
      <w:r w:rsidRPr="00E44CEC">
        <w:rPr>
          <w:szCs w:val="24"/>
        </w:rPr>
        <w:t>от Културния</w:t>
      </w:r>
      <w:r>
        <w:rPr>
          <w:szCs w:val="24"/>
        </w:rPr>
        <w:t xml:space="preserve"> календар</w:t>
      </w:r>
      <w:r w:rsidRPr="00E44CEC">
        <w:rPr>
          <w:szCs w:val="24"/>
        </w:rPr>
        <w:t xml:space="preserve"> и Спортен календар на Община Хасково за съответната година.</w:t>
      </w:r>
    </w:p>
    <w:p w:rsidR="008446DC" w:rsidRPr="00E44CEC" w:rsidRDefault="008446DC" w:rsidP="00322F5C">
      <w:pPr>
        <w:autoSpaceDE w:val="0"/>
        <w:autoSpaceDN w:val="0"/>
        <w:adjustRightInd w:val="0"/>
        <w:ind w:firstLine="708"/>
        <w:rPr>
          <w:szCs w:val="24"/>
        </w:rPr>
      </w:pPr>
      <w:r w:rsidRPr="00E44CEC">
        <w:rPr>
          <w:szCs w:val="24"/>
        </w:rPr>
        <w:t>В читалищата в Община Хасково функционират множество детски и младежки школи: музикални, езикови, танцови, литературни, театрални, компютърни, школи по изкуства и други.</w:t>
      </w:r>
    </w:p>
    <w:p w:rsidR="008446DC" w:rsidRPr="00E44CEC" w:rsidRDefault="008446DC" w:rsidP="00322F5C">
      <w:pPr>
        <w:autoSpaceDE w:val="0"/>
        <w:autoSpaceDN w:val="0"/>
        <w:adjustRightInd w:val="0"/>
        <w:ind w:firstLine="708"/>
        <w:rPr>
          <w:szCs w:val="24"/>
        </w:rPr>
      </w:pPr>
      <w:r w:rsidRPr="00E44CEC">
        <w:rPr>
          <w:szCs w:val="24"/>
        </w:rPr>
        <w:t>По време на летните ваканции за учениците в читалищата се организират Занимания по интереси.</w:t>
      </w:r>
    </w:p>
    <w:p w:rsidR="002F0A8C" w:rsidRPr="00E44CEC" w:rsidRDefault="002F0A8C" w:rsidP="002F0A8C">
      <w:pPr>
        <w:autoSpaceDE w:val="0"/>
        <w:autoSpaceDN w:val="0"/>
        <w:adjustRightInd w:val="0"/>
        <w:ind w:firstLine="567"/>
        <w:rPr>
          <w:szCs w:val="24"/>
        </w:rPr>
      </w:pPr>
    </w:p>
    <w:p w:rsidR="002F0A8C" w:rsidRPr="00322F5C" w:rsidRDefault="00322F5C" w:rsidP="00322F5C">
      <w:pPr>
        <w:autoSpaceDE w:val="0"/>
        <w:autoSpaceDN w:val="0"/>
        <w:adjustRightInd w:val="0"/>
        <w:ind w:firstLine="708"/>
        <w:rPr>
          <w:b/>
          <w:i/>
          <w:sz w:val="28"/>
          <w:szCs w:val="28"/>
          <w:u w:val="single"/>
        </w:rPr>
      </w:pPr>
      <w:r w:rsidRPr="00322F5C">
        <w:rPr>
          <w:b/>
          <w:i/>
          <w:sz w:val="28"/>
          <w:szCs w:val="28"/>
          <w:u w:val="single"/>
        </w:rPr>
        <w:t xml:space="preserve">2.1.4.7. </w:t>
      </w:r>
      <w:r w:rsidR="00F0774C" w:rsidRPr="00322F5C">
        <w:rPr>
          <w:b/>
          <w:i/>
          <w:sz w:val="28"/>
          <w:szCs w:val="28"/>
          <w:u w:val="single"/>
        </w:rPr>
        <w:t>НПО „Шанс и закрила“</w:t>
      </w:r>
    </w:p>
    <w:p w:rsidR="008446DC" w:rsidRDefault="008446DC" w:rsidP="00322F5C">
      <w:pPr>
        <w:autoSpaceDE w:val="0"/>
        <w:autoSpaceDN w:val="0"/>
        <w:adjustRightInd w:val="0"/>
        <w:ind w:firstLine="708"/>
        <w:rPr>
          <w:szCs w:val="24"/>
        </w:rPr>
      </w:pPr>
      <w:r w:rsidRPr="00E17612">
        <w:rPr>
          <w:szCs w:val="24"/>
        </w:rPr>
        <w:t>Дейностите, които сдружение „Шанс и закрила”</w:t>
      </w:r>
      <w:r w:rsidR="00322F5C">
        <w:rPr>
          <w:szCs w:val="24"/>
        </w:rPr>
        <w:t xml:space="preserve"> извършва са по</w:t>
      </w:r>
      <w:r w:rsidRPr="00E17612">
        <w:rPr>
          <w:szCs w:val="24"/>
        </w:rPr>
        <w:t xml:space="preserve"> </w:t>
      </w:r>
      <w:r>
        <w:rPr>
          <w:szCs w:val="24"/>
        </w:rPr>
        <w:t xml:space="preserve">програми и дейности, насочени към </w:t>
      </w:r>
      <w:r w:rsidRPr="00E17612">
        <w:rPr>
          <w:szCs w:val="24"/>
        </w:rPr>
        <w:t xml:space="preserve"> превенция на насилие и преодоляване на проблемно поведение. Сдружението работи 2</w:t>
      </w:r>
      <w:r>
        <w:rPr>
          <w:szCs w:val="24"/>
        </w:rPr>
        <w:t>3</w:t>
      </w:r>
      <w:r w:rsidRPr="00E17612">
        <w:rPr>
          <w:szCs w:val="24"/>
        </w:rPr>
        <w:t xml:space="preserve"> години в тези области, партнира с почти всички училища в общината. </w:t>
      </w:r>
      <w:r w:rsidR="00D26EE9">
        <w:rPr>
          <w:szCs w:val="24"/>
        </w:rPr>
        <w:t xml:space="preserve">      </w:t>
      </w:r>
      <w:r w:rsidRPr="00E17612">
        <w:rPr>
          <w:szCs w:val="24"/>
        </w:rPr>
        <w:t>Дейностите са структурирани в 2 направления:</w:t>
      </w:r>
    </w:p>
    <w:p w:rsidR="008446DC" w:rsidRPr="00E17612" w:rsidRDefault="008446DC" w:rsidP="008446DC">
      <w:pPr>
        <w:autoSpaceDE w:val="0"/>
        <w:autoSpaceDN w:val="0"/>
        <w:adjustRightInd w:val="0"/>
        <w:rPr>
          <w:szCs w:val="24"/>
        </w:rPr>
      </w:pPr>
    </w:p>
    <w:p w:rsidR="008446DC" w:rsidRDefault="008446DC" w:rsidP="001A4BE6">
      <w:pPr>
        <w:pStyle w:val="a3"/>
        <w:numPr>
          <w:ilvl w:val="0"/>
          <w:numId w:val="20"/>
        </w:numPr>
        <w:autoSpaceDE w:val="0"/>
        <w:autoSpaceDN w:val="0"/>
        <w:adjustRightInd w:val="0"/>
        <w:ind w:hanging="11"/>
        <w:rPr>
          <w:szCs w:val="24"/>
        </w:rPr>
      </w:pPr>
      <w:r w:rsidRPr="00F473E1">
        <w:rPr>
          <w:b/>
          <w:szCs w:val="24"/>
        </w:rPr>
        <w:t>Програми за деца</w:t>
      </w:r>
      <w:r w:rsidRPr="00F473E1">
        <w:rPr>
          <w:szCs w:val="24"/>
        </w:rPr>
        <w:t xml:space="preserve"> – разработени са 1</w:t>
      </w:r>
      <w:r>
        <w:rPr>
          <w:szCs w:val="24"/>
        </w:rPr>
        <w:t>1</w:t>
      </w:r>
      <w:r w:rsidRPr="00F473E1">
        <w:rPr>
          <w:szCs w:val="24"/>
        </w:rPr>
        <w:t xml:space="preserve"> програми, които адресират различни аспекти на проблема и са насочени към различни възрастови групи:</w:t>
      </w:r>
    </w:p>
    <w:p w:rsidR="008446DC" w:rsidRPr="00F473E1" w:rsidRDefault="008446DC" w:rsidP="008446DC">
      <w:pPr>
        <w:pStyle w:val="a3"/>
        <w:autoSpaceDE w:val="0"/>
        <w:autoSpaceDN w:val="0"/>
        <w:adjustRightInd w:val="0"/>
        <w:spacing w:after="120"/>
        <w:rPr>
          <w:szCs w:val="24"/>
        </w:rPr>
      </w:pPr>
    </w:p>
    <w:p w:rsidR="008446DC" w:rsidRPr="00CF2DEE" w:rsidRDefault="008446DC" w:rsidP="001A4BE6">
      <w:pPr>
        <w:pStyle w:val="a3"/>
        <w:numPr>
          <w:ilvl w:val="0"/>
          <w:numId w:val="19"/>
        </w:numPr>
        <w:autoSpaceDE w:val="0"/>
        <w:autoSpaceDN w:val="0"/>
        <w:adjustRightInd w:val="0"/>
        <w:ind w:left="1428"/>
        <w:rPr>
          <w:szCs w:val="24"/>
        </w:rPr>
      </w:pPr>
      <w:r w:rsidRPr="00CF2DEE">
        <w:rPr>
          <w:szCs w:val="24"/>
        </w:rPr>
        <w:t>Детска полицейска академия – програмата  използва  естествения интерес на децата,  на възраст 9-10 години, към работата на полицията и личността на полицая.  Тя учи децата да уважават законите и институциите;  да познават и отстояват  правата си и да уважават правата на другите; да се грижат за своята  безопасност (</w:t>
      </w:r>
      <w:r w:rsidRPr="00AD0CDA">
        <w:rPr>
          <w:b/>
          <w:i/>
          <w:szCs w:val="24"/>
        </w:rPr>
        <w:t xml:space="preserve">2016 </w:t>
      </w:r>
      <w:r>
        <w:rPr>
          <w:b/>
          <w:i/>
          <w:szCs w:val="24"/>
        </w:rPr>
        <w:t xml:space="preserve">беше </w:t>
      </w:r>
      <w:r w:rsidRPr="00AD0CDA">
        <w:rPr>
          <w:b/>
          <w:i/>
          <w:szCs w:val="24"/>
        </w:rPr>
        <w:t xml:space="preserve">последна година </w:t>
      </w:r>
      <w:r>
        <w:rPr>
          <w:b/>
          <w:i/>
          <w:szCs w:val="24"/>
        </w:rPr>
        <w:t>за ДПА, след това</w:t>
      </w:r>
      <w:r w:rsidRPr="00AD0CDA">
        <w:rPr>
          <w:b/>
          <w:i/>
          <w:szCs w:val="24"/>
        </w:rPr>
        <w:t xml:space="preserve"> стана програма на МВР и се въведе в цялата страна. Изпълнява се от служители на МВР</w:t>
      </w:r>
      <w:r w:rsidRPr="00CF2DEE">
        <w:rPr>
          <w:szCs w:val="24"/>
        </w:rPr>
        <w:t>)</w:t>
      </w:r>
    </w:p>
    <w:p w:rsidR="008446DC" w:rsidRDefault="008446DC" w:rsidP="00D26EE9">
      <w:pPr>
        <w:pStyle w:val="a3"/>
        <w:autoSpaceDE w:val="0"/>
        <w:autoSpaceDN w:val="0"/>
        <w:adjustRightInd w:val="0"/>
        <w:spacing w:before="240" w:after="240"/>
        <w:ind w:left="1428"/>
        <w:rPr>
          <w:szCs w:val="24"/>
        </w:rPr>
      </w:pPr>
    </w:p>
    <w:p w:rsidR="008446DC" w:rsidRDefault="008446DC" w:rsidP="001A4BE6">
      <w:pPr>
        <w:pStyle w:val="a3"/>
        <w:numPr>
          <w:ilvl w:val="0"/>
          <w:numId w:val="19"/>
        </w:numPr>
        <w:autoSpaceDE w:val="0"/>
        <w:autoSpaceDN w:val="0"/>
        <w:adjustRightInd w:val="0"/>
        <w:spacing w:before="240" w:after="240"/>
        <w:ind w:left="1428"/>
        <w:rPr>
          <w:szCs w:val="24"/>
        </w:rPr>
      </w:pPr>
      <w:r w:rsidRPr="006A7F30">
        <w:rPr>
          <w:szCs w:val="24"/>
        </w:rPr>
        <w:t>Силни без насилие за малчугани – с помощта  на игри и приказки  децата от детски градини се научават да бъдат толерантни към различията; да се противопоставят на неприятни за тях действия от страна на други хора;</w:t>
      </w:r>
    </w:p>
    <w:p w:rsidR="008446DC" w:rsidRPr="006A7F30" w:rsidRDefault="008446DC" w:rsidP="00D26EE9">
      <w:pPr>
        <w:pStyle w:val="a3"/>
        <w:autoSpaceDE w:val="0"/>
        <w:autoSpaceDN w:val="0"/>
        <w:adjustRightInd w:val="0"/>
        <w:spacing w:before="240" w:after="240"/>
        <w:ind w:left="1428"/>
        <w:rPr>
          <w:szCs w:val="24"/>
        </w:rPr>
      </w:pPr>
    </w:p>
    <w:p w:rsidR="008446DC" w:rsidRDefault="008446DC" w:rsidP="001A4BE6">
      <w:pPr>
        <w:pStyle w:val="a3"/>
        <w:numPr>
          <w:ilvl w:val="0"/>
          <w:numId w:val="19"/>
        </w:numPr>
        <w:autoSpaceDE w:val="0"/>
        <w:autoSpaceDN w:val="0"/>
        <w:adjustRightInd w:val="0"/>
        <w:spacing w:before="240" w:after="240"/>
        <w:ind w:left="1428"/>
        <w:rPr>
          <w:szCs w:val="24"/>
        </w:rPr>
      </w:pPr>
      <w:r w:rsidRPr="006A7F30">
        <w:rPr>
          <w:szCs w:val="24"/>
        </w:rPr>
        <w:t>Силни без насилие – програмата учи децата да контролират собствените си агресивни импулси; да преодоляват своята раздразнителност и  склонност към конфликтно поведение;</w:t>
      </w:r>
    </w:p>
    <w:p w:rsidR="008446DC" w:rsidRPr="00CF2DEE" w:rsidRDefault="008446DC" w:rsidP="00D26EE9">
      <w:pPr>
        <w:pStyle w:val="a3"/>
        <w:autoSpaceDE w:val="0"/>
        <w:autoSpaceDN w:val="0"/>
        <w:adjustRightInd w:val="0"/>
        <w:spacing w:before="240" w:after="240"/>
        <w:ind w:left="1428"/>
        <w:rPr>
          <w:szCs w:val="24"/>
        </w:rPr>
      </w:pPr>
    </w:p>
    <w:p w:rsidR="008446DC" w:rsidRPr="006A7F30" w:rsidRDefault="008446DC" w:rsidP="001A4BE6">
      <w:pPr>
        <w:pStyle w:val="a3"/>
        <w:numPr>
          <w:ilvl w:val="0"/>
          <w:numId w:val="19"/>
        </w:numPr>
        <w:autoSpaceDE w:val="0"/>
        <w:autoSpaceDN w:val="0"/>
        <w:adjustRightInd w:val="0"/>
        <w:spacing w:before="240" w:after="240"/>
        <w:ind w:left="1428"/>
        <w:rPr>
          <w:szCs w:val="24"/>
        </w:rPr>
      </w:pPr>
      <w:r w:rsidRPr="006A7F30">
        <w:rPr>
          <w:szCs w:val="24"/>
        </w:rPr>
        <w:t>Равнопоставени в любовта – тийнейджърите се учат да разграничават равнопоставени от неравнопоставени романтични връзки; да забелязват признаците, показващи кога една връзка се превръща в злоупотреба; да се справят в ситуации на насилие, основано на пола;</w:t>
      </w:r>
    </w:p>
    <w:p w:rsidR="008446DC" w:rsidRDefault="008446DC" w:rsidP="00D26EE9">
      <w:pPr>
        <w:pStyle w:val="a3"/>
        <w:autoSpaceDE w:val="0"/>
        <w:autoSpaceDN w:val="0"/>
        <w:adjustRightInd w:val="0"/>
        <w:spacing w:before="240" w:after="240"/>
        <w:ind w:left="1428"/>
        <w:rPr>
          <w:szCs w:val="24"/>
        </w:rPr>
      </w:pPr>
    </w:p>
    <w:p w:rsidR="008446DC" w:rsidRPr="006A7F30" w:rsidRDefault="008446DC" w:rsidP="001A4BE6">
      <w:pPr>
        <w:pStyle w:val="a3"/>
        <w:numPr>
          <w:ilvl w:val="0"/>
          <w:numId w:val="19"/>
        </w:numPr>
        <w:autoSpaceDE w:val="0"/>
        <w:autoSpaceDN w:val="0"/>
        <w:adjustRightInd w:val="0"/>
        <w:spacing w:before="240" w:after="240"/>
        <w:ind w:left="1428"/>
        <w:rPr>
          <w:szCs w:val="24"/>
        </w:rPr>
      </w:pPr>
      <w:r w:rsidRPr="006A7F30">
        <w:rPr>
          <w:szCs w:val="24"/>
        </w:rPr>
        <w:lastRenderedPageBreak/>
        <w:t>„Стоп трафик” – децата  разбират как да идентифицират видовете насилие и трафик на хора; да разпознават механизмите за въвличане в трафик и местата, където това  най-често може да се случи; как и къде да търсят помощ; да общуват безопасно в интернет;</w:t>
      </w:r>
    </w:p>
    <w:p w:rsidR="008446DC" w:rsidRDefault="008446DC" w:rsidP="00D26EE9">
      <w:pPr>
        <w:pStyle w:val="a3"/>
        <w:autoSpaceDE w:val="0"/>
        <w:autoSpaceDN w:val="0"/>
        <w:adjustRightInd w:val="0"/>
        <w:spacing w:before="240" w:after="240"/>
        <w:ind w:left="1428"/>
        <w:rPr>
          <w:szCs w:val="24"/>
        </w:rPr>
      </w:pPr>
    </w:p>
    <w:p w:rsidR="008446DC" w:rsidRPr="006A7F30" w:rsidRDefault="008446DC" w:rsidP="001A4BE6">
      <w:pPr>
        <w:pStyle w:val="a3"/>
        <w:numPr>
          <w:ilvl w:val="0"/>
          <w:numId w:val="18"/>
        </w:numPr>
        <w:autoSpaceDE w:val="0"/>
        <w:autoSpaceDN w:val="0"/>
        <w:adjustRightInd w:val="0"/>
        <w:spacing w:before="240" w:after="240"/>
        <w:ind w:left="1428"/>
        <w:rPr>
          <w:szCs w:val="24"/>
        </w:rPr>
      </w:pPr>
      <w:r w:rsidRPr="006A7F30">
        <w:rPr>
          <w:szCs w:val="24"/>
        </w:rPr>
        <w:t>Сладкодумко – развива способностите на децата да общуват с връстници и възрастни; да работят в екип и да си сътрудничат в клас; да отстояват собствено мнение, както и  да приемат и разбират различията;</w:t>
      </w:r>
    </w:p>
    <w:p w:rsidR="008446DC" w:rsidRDefault="008446DC" w:rsidP="00D26EE9">
      <w:pPr>
        <w:pStyle w:val="a3"/>
        <w:autoSpaceDE w:val="0"/>
        <w:autoSpaceDN w:val="0"/>
        <w:adjustRightInd w:val="0"/>
        <w:spacing w:before="240" w:after="240"/>
        <w:ind w:left="1428"/>
        <w:rPr>
          <w:szCs w:val="24"/>
        </w:rPr>
      </w:pPr>
    </w:p>
    <w:p w:rsidR="008446DC" w:rsidRDefault="008446DC" w:rsidP="001A4BE6">
      <w:pPr>
        <w:pStyle w:val="a3"/>
        <w:numPr>
          <w:ilvl w:val="0"/>
          <w:numId w:val="18"/>
        </w:numPr>
        <w:autoSpaceDE w:val="0"/>
        <w:autoSpaceDN w:val="0"/>
        <w:adjustRightInd w:val="0"/>
        <w:spacing w:before="240" w:after="240"/>
        <w:ind w:left="1428"/>
        <w:rPr>
          <w:szCs w:val="24"/>
        </w:rPr>
      </w:pPr>
      <w:r w:rsidRPr="006A7F30">
        <w:rPr>
          <w:szCs w:val="24"/>
        </w:rPr>
        <w:t>„Толерантни и равнопоставени” – програмата помага на децата от начален курс да разберат как полът може да влияе върху междуличностните взаимоотношения, как да  разпознават  чувствата си  и да  бъдат съпричастни към чувствата на другите; как да овладяват гнева си и разрешават конфликти  без насилие;</w:t>
      </w:r>
    </w:p>
    <w:p w:rsidR="00C25382" w:rsidRPr="00C25382" w:rsidRDefault="00C25382" w:rsidP="00D26EE9">
      <w:pPr>
        <w:pStyle w:val="a3"/>
        <w:ind w:left="1068"/>
        <w:rPr>
          <w:szCs w:val="24"/>
        </w:rPr>
      </w:pPr>
    </w:p>
    <w:p w:rsidR="008446DC" w:rsidRDefault="008446DC" w:rsidP="001A4BE6">
      <w:pPr>
        <w:pStyle w:val="a3"/>
        <w:numPr>
          <w:ilvl w:val="0"/>
          <w:numId w:val="17"/>
        </w:numPr>
        <w:autoSpaceDE w:val="0"/>
        <w:autoSpaceDN w:val="0"/>
        <w:adjustRightInd w:val="0"/>
        <w:spacing w:before="240" w:after="240"/>
        <w:ind w:left="1425"/>
        <w:rPr>
          <w:szCs w:val="24"/>
        </w:rPr>
      </w:pPr>
      <w:r w:rsidRPr="006A7F30">
        <w:rPr>
          <w:szCs w:val="24"/>
        </w:rPr>
        <w:t>„Аз съм скаут” – програмата използва естествените нагласи на децата към приключения, изява и признаване на постиженията. Тя  стимулира тяхната инициативност и ангажираност в обществено значими каузи. Учи ги да  работят в екип; да изграждат добри взаимоотношения с връстн</w:t>
      </w:r>
      <w:r>
        <w:rPr>
          <w:szCs w:val="24"/>
        </w:rPr>
        <w:t>иците си; да поемат отговорност;</w:t>
      </w:r>
    </w:p>
    <w:p w:rsidR="008446DC" w:rsidRDefault="008446DC" w:rsidP="00D26EE9">
      <w:pPr>
        <w:pStyle w:val="a3"/>
        <w:autoSpaceDE w:val="0"/>
        <w:autoSpaceDN w:val="0"/>
        <w:adjustRightInd w:val="0"/>
        <w:ind w:left="1428"/>
        <w:rPr>
          <w:szCs w:val="24"/>
        </w:rPr>
      </w:pPr>
    </w:p>
    <w:p w:rsidR="008446DC" w:rsidRDefault="008446DC" w:rsidP="001A4BE6">
      <w:pPr>
        <w:pStyle w:val="a3"/>
        <w:numPr>
          <w:ilvl w:val="0"/>
          <w:numId w:val="17"/>
        </w:numPr>
        <w:autoSpaceDE w:val="0"/>
        <w:autoSpaceDN w:val="0"/>
        <w:adjustRightInd w:val="0"/>
        <w:ind w:left="1428"/>
        <w:rPr>
          <w:szCs w:val="24"/>
        </w:rPr>
      </w:pPr>
      <w:r w:rsidRPr="00CF2DEE">
        <w:rPr>
          <w:szCs w:val="24"/>
        </w:rPr>
        <w:t>Подкрепа на образованието на ромски деца чрез 3 вида интервенции - превенция на ранни бракове; овластяване на ромски жени за  подкрепа на образованието на децата им и пряка работа за подобряване на образователните постижения.</w:t>
      </w:r>
    </w:p>
    <w:p w:rsidR="008446DC" w:rsidRPr="00880351" w:rsidRDefault="008446DC" w:rsidP="00D26EE9">
      <w:pPr>
        <w:pStyle w:val="a3"/>
        <w:ind w:left="1068"/>
        <w:rPr>
          <w:szCs w:val="24"/>
        </w:rPr>
      </w:pPr>
    </w:p>
    <w:p w:rsidR="008446DC" w:rsidRPr="00880351" w:rsidRDefault="008446DC" w:rsidP="00D26EE9">
      <w:pPr>
        <w:autoSpaceDE w:val="0"/>
        <w:autoSpaceDN w:val="0"/>
        <w:adjustRightInd w:val="0"/>
        <w:ind w:firstLine="708"/>
        <w:rPr>
          <w:szCs w:val="24"/>
        </w:rPr>
      </w:pPr>
      <w:r w:rsidRPr="00880351">
        <w:rPr>
          <w:szCs w:val="24"/>
        </w:rPr>
        <w:t xml:space="preserve">От 2016 година работим с британската организация „Надежда и домове за деца” – клон България за предотвратяване на настаняването на деца от 0 до 3 години в институции и за реинтегриране на настанените </w:t>
      </w:r>
      <w:r>
        <w:rPr>
          <w:szCs w:val="24"/>
        </w:rPr>
        <w:t>там</w:t>
      </w:r>
      <w:r w:rsidRPr="00880351">
        <w:rPr>
          <w:szCs w:val="24"/>
        </w:rPr>
        <w:t xml:space="preserve"> деца.</w:t>
      </w:r>
    </w:p>
    <w:p w:rsidR="008446DC" w:rsidRDefault="008446DC" w:rsidP="008446DC">
      <w:pPr>
        <w:autoSpaceDE w:val="0"/>
        <w:autoSpaceDN w:val="0"/>
        <w:adjustRightInd w:val="0"/>
        <w:rPr>
          <w:szCs w:val="24"/>
        </w:rPr>
      </w:pPr>
    </w:p>
    <w:p w:rsidR="008446DC" w:rsidRPr="00E17612" w:rsidRDefault="008446DC" w:rsidP="00D26EE9">
      <w:pPr>
        <w:autoSpaceDE w:val="0"/>
        <w:autoSpaceDN w:val="0"/>
        <w:adjustRightInd w:val="0"/>
        <w:ind w:firstLine="708"/>
        <w:rPr>
          <w:szCs w:val="24"/>
        </w:rPr>
      </w:pPr>
      <w:r w:rsidRPr="00880351">
        <w:rPr>
          <w:b/>
          <w:szCs w:val="24"/>
        </w:rPr>
        <w:t>2. Обучение на специалисти</w:t>
      </w:r>
      <w:r w:rsidRPr="00E17612">
        <w:rPr>
          <w:szCs w:val="24"/>
        </w:rPr>
        <w:t xml:space="preserve"> - които са ангажирани с </w:t>
      </w:r>
      <w:r>
        <w:rPr>
          <w:szCs w:val="24"/>
        </w:rPr>
        <w:t>детското благосъстояние – педагози, психолози,</w:t>
      </w:r>
      <w:r w:rsidR="00C25382">
        <w:rPr>
          <w:szCs w:val="24"/>
        </w:rPr>
        <w:t xml:space="preserve"> </w:t>
      </w:r>
      <w:r>
        <w:rPr>
          <w:szCs w:val="24"/>
        </w:rPr>
        <w:t>социални работници, полицаи</w:t>
      </w:r>
      <w:r w:rsidRPr="00E17612">
        <w:rPr>
          <w:szCs w:val="24"/>
        </w:rPr>
        <w:t>.</w:t>
      </w:r>
      <w:r>
        <w:rPr>
          <w:szCs w:val="24"/>
        </w:rPr>
        <w:t xml:space="preserve"> Провеждат се 2 вида обучения:</w:t>
      </w:r>
    </w:p>
    <w:p w:rsidR="008446DC" w:rsidRPr="00E17612" w:rsidRDefault="00D26EE9" w:rsidP="00D26EE9">
      <w:pPr>
        <w:autoSpaceDE w:val="0"/>
        <w:autoSpaceDN w:val="0"/>
        <w:adjustRightInd w:val="0"/>
        <w:ind w:firstLine="708"/>
        <w:rPr>
          <w:szCs w:val="24"/>
        </w:rPr>
      </w:pPr>
      <w:r>
        <w:rPr>
          <w:szCs w:val="24"/>
        </w:rPr>
        <w:t xml:space="preserve">- </w:t>
      </w:r>
      <w:r w:rsidR="008446DC" w:rsidRPr="00E17612">
        <w:rPr>
          <w:szCs w:val="24"/>
        </w:rPr>
        <w:t>Тематични – свързани с приложение на описаните по-горе, програми за деца. Така, специалистите осмислят по-добре темата, практикуват нейното преподаване в защитена среда и са по-уверени в подходите за нейното приложение;</w:t>
      </w:r>
    </w:p>
    <w:p w:rsidR="008446DC" w:rsidRPr="00E17612" w:rsidRDefault="00D26EE9" w:rsidP="00426F03">
      <w:pPr>
        <w:autoSpaceDE w:val="0"/>
        <w:autoSpaceDN w:val="0"/>
        <w:adjustRightInd w:val="0"/>
        <w:ind w:firstLine="708"/>
        <w:rPr>
          <w:szCs w:val="24"/>
        </w:rPr>
      </w:pPr>
      <w:r>
        <w:rPr>
          <w:szCs w:val="24"/>
        </w:rPr>
        <w:t xml:space="preserve">- </w:t>
      </w:r>
      <w:r w:rsidR="008446DC" w:rsidRPr="00E17612">
        <w:rPr>
          <w:szCs w:val="24"/>
        </w:rPr>
        <w:t>Общи – за запознаване с феномените  насилие и трафик на деца на специалисти от образователната и здравната сфера. Способността на професионалистите от тези професионални общности да разпознават и да реагират бързо и по подходящия начин при установяване или съмнение за насилие над дете е от критично важно значение за предотвратяване на насилието или за ограничаване на въздействието и последиците от него.</w:t>
      </w:r>
    </w:p>
    <w:p w:rsidR="008446DC" w:rsidRDefault="008446DC" w:rsidP="00426F03">
      <w:pPr>
        <w:autoSpaceDE w:val="0"/>
        <w:autoSpaceDN w:val="0"/>
        <w:adjustRightInd w:val="0"/>
        <w:ind w:left="708"/>
        <w:rPr>
          <w:szCs w:val="24"/>
        </w:rPr>
      </w:pPr>
      <w:r>
        <w:rPr>
          <w:szCs w:val="24"/>
        </w:rPr>
        <w:t>В програмите за периода 2016 – 2019 са участвали:</w:t>
      </w:r>
    </w:p>
    <w:p w:rsidR="008446DC" w:rsidRDefault="008446DC" w:rsidP="00426F03">
      <w:pPr>
        <w:autoSpaceDE w:val="0"/>
        <w:autoSpaceDN w:val="0"/>
        <w:adjustRightInd w:val="0"/>
        <w:ind w:left="708"/>
        <w:rPr>
          <w:szCs w:val="24"/>
        </w:rPr>
      </w:pPr>
      <w:r>
        <w:rPr>
          <w:szCs w:val="24"/>
        </w:rPr>
        <w:t>Деца -2633;</w:t>
      </w:r>
    </w:p>
    <w:p w:rsidR="008446DC" w:rsidRDefault="008446DC" w:rsidP="00426F03">
      <w:pPr>
        <w:autoSpaceDE w:val="0"/>
        <w:autoSpaceDN w:val="0"/>
        <w:adjustRightInd w:val="0"/>
        <w:ind w:left="708"/>
        <w:rPr>
          <w:szCs w:val="24"/>
        </w:rPr>
      </w:pPr>
      <w:r>
        <w:rPr>
          <w:szCs w:val="24"/>
        </w:rPr>
        <w:t>Родители – 488;</w:t>
      </w:r>
    </w:p>
    <w:p w:rsidR="008446DC" w:rsidRPr="00F473E1" w:rsidRDefault="008446DC" w:rsidP="00426F03">
      <w:pPr>
        <w:autoSpaceDE w:val="0"/>
        <w:autoSpaceDN w:val="0"/>
        <w:adjustRightInd w:val="0"/>
        <w:ind w:left="708"/>
        <w:rPr>
          <w:szCs w:val="24"/>
        </w:rPr>
      </w:pPr>
      <w:r>
        <w:rPr>
          <w:szCs w:val="24"/>
        </w:rPr>
        <w:t>Специалисти – 90.</w:t>
      </w:r>
    </w:p>
    <w:p w:rsidR="00F778F9" w:rsidRDefault="00F778F9" w:rsidP="00426F03">
      <w:pPr>
        <w:autoSpaceDE w:val="0"/>
        <w:autoSpaceDN w:val="0"/>
        <w:adjustRightInd w:val="0"/>
        <w:rPr>
          <w:b/>
          <w:i/>
          <w:szCs w:val="24"/>
        </w:rPr>
      </w:pPr>
    </w:p>
    <w:p w:rsidR="00524463" w:rsidRPr="00426F03" w:rsidRDefault="00426F03" w:rsidP="00585EB9">
      <w:pPr>
        <w:autoSpaceDE w:val="0"/>
        <w:autoSpaceDN w:val="0"/>
        <w:adjustRightInd w:val="0"/>
        <w:ind w:firstLine="708"/>
        <w:rPr>
          <w:b/>
          <w:i/>
          <w:sz w:val="28"/>
          <w:szCs w:val="28"/>
          <w:u w:val="single"/>
        </w:rPr>
      </w:pPr>
      <w:r w:rsidRPr="00426F03">
        <w:rPr>
          <w:b/>
          <w:i/>
          <w:sz w:val="28"/>
          <w:szCs w:val="28"/>
          <w:u w:val="single"/>
        </w:rPr>
        <w:lastRenderedPageBreak/>
        <w:t xml:space="preserve">2.1.4.8. </w:t>
      </w:r>
      <w:r w:rsidR="00524463" w:rsidRPr="00426F03">
        <w:rPr>
          <w:b/>
          <w:i/>
          <w:sz w:val="28"/>
          <w:szCs w:val="28"/>
          <w:u w:val="single"/>
        </w:rPr>
        <w:t>Библиотечно-информационно обслужване:</w:t>
      </w:r>
    </w:p>
    <w:p w:rsidR="00524463" w:rsidRDefault="00524463" w:rsidP="00585EB9">
      <w:pPr>
        <w:autoSpaceDE w:val="0"/>
        <w:autoSpaceDN w:val="0"/>
        <w:adjustRightInd w:val="0"/>
        <w:ind w:firstLine="708"/>
        <w:rPr>
          <w:szCs w:val="24"/>
        </w:rPr>
      </w:pPr>
      <w:r>
        <w:rPr>
          <w:szCs w:val="24"/>
        </w:rPr>
        <w:t xml:space="preserve">Две от основните функции на </w:t>
      </w:r>
      <w:r w:rsidRPr="00426F03">
        <w:rPr>
          <w:b/>
          <w:szCs w:val="24"/>
        </w:rPr>
        <w:t>Регионална библиотека „Хр. Смирненски“</w:t>
      </w:r>
      <w:r>
        <w:rPr>
          <w:szCs w:val="24"/>
        </w:rPr>
        <w:t xml:space="preserve"> са:</w:t>
      </w:r>
    </w:p>
    <w:p w:rsidR="00524463" w:rsidRDefault="00524463" w:rsidP="00524463">
      <w:pPr>
        <w:pStyle w:val="a3"/>
        <w:numPr>
          <w:ilvl w:val="0"/>
          <w:numId w:val="3"/>
        </w:numPr>
        <w:autoSpaceDE w:val="0"/>
        <w:autoSpaceDN w:val="0"/>
        <w:adjustRightInd w:val="0"/>
        <w:rPr>
          <w:szCs w:val="24"/>
        </w:rPr>
      </w:pPr>
      <w:r w:rsidRPr="005B411B">
        <w:rPr>
          <w:szCs w:val="24"/>
        </w:rPr>
        <w:t>Осигуряване равен достъп до</w:t>
      </w:r>
      <w:r>
        <w:rPr>
          <w:szCs w:val="24"/>
        </w:rPr>
        <w:t xml:space="preserve"> информация на всички граждани, независимо от пол, възраст, образование и социален статус;</w:t>
      </w:r>
    </w:p>
    <w:p w:rsidR="00524463" w:rsidRDefault="00524463" w:rsidP="00524463">
      <w:pPr>
        <w:pStyle w:val="a3"/>
        <w:numPr>
          <w:ilvl w:val="0"/>
          <w:numId w:val="3"/>
        </w:numPr>
        <w:autoSpaceDE w:val="0"/>
        <w:autoSpaceDN w:val="0"/>
        <w:adjustRightInd w:val="0"/>
        <w:rPr>
          <w:szCs w:val="24"/>
        </w:rPr>
      </w:pPr>
      <w:r>
        <w:rPr>
          <w:szCs w:val="24"/>
        </w:rPr>
        <w:t>Индивидуална работа с потребителите, особено с децата, за формиране на читателски умения в най-ранна възраст.</w:t>
      </w:r>
    </w:p>
    <w:p w:rsidR="00524463" w:rsidRDefault="00585EB9" w:rsidP="00585EB9">
      <w:pPr>
        <w:autoSpaceDE w:val="0"/>
        <w:autoSpaceDN w:val="0"/>
        <w:adjustRightInd w:val="0"/>
        <w:ind w:firstLine="709"/>
        <w:rPr>
          <w:szCs w:val="24"/>
        </w:rPr>
      </w:pPr>
      <w:r>
        <w:rPr>
          <w:szCs w:val="24"/>
        </w:rPr>
        <w:t xml:space="preserve">Читателите на библиотеката за </w:t>
      </w:r>
      <w:r w:rsidR="00524463">
        <w:rPr>
          <w:szCs w:val="24"/>
        </w:rPr>
        <w:t>2019</w:t>
      </w:r>
      <w:r w:rsidR="00524463">
        <w:rPr>
          <w:szCs w:val="24"/>
          <w:lang w:val="en-US"/>
        </w:rPr>
        <w:t xml:space="preserve"> </w:t>
      </w:r>
      <w:r w:rsidR="00524463">
        <w:rPr>
          <w:szCs w:val="24"/>
        </w:rPr>
        <w:t>г. са 3547, от тях ученици – 2207, като до 14 годишна възраст са 1707. Раздадената литература- книги, периодични издания, графика, ноти и ел. носители е  101132 тома.</w:t>
      </w:r>
    </w:p>
    <w:p w:rsidR="00524463" w:rsidRDefault="00524463" w:rsidP="00585EB9">
      <w:pPr>
        <w:autoSpaceDE w:val="0"/>
        <w:autoSpaceDN w:val="0"/>
        <w:adjustRightInd w:val="0"/>
        <w:ind w:firstLine="709"/>
        <w:rPr>
          <w:szCs w:val="24"/>
        </w:rPr>
      </w:pPr>
      <w:r>
        <w:rPr>
          <w:szCs w:val="24"/>
        </w:rPr>
        <w:t>Посещенията само в Детски отдел за същия период са 26580, от тях над 2000 са посетители на  образователни и културни мероприятия.</w:t>
      </w:r>
    </w:p>
    <w:p w:rsidR="00524463" w:rsidRDefault="00524463" w:rsidP="00585EB9">
      <w:pPr>
        <w:autoSpaceDE w:val="0"/>
        <w:autoSpaceDN w:val="0"/>
        <w:adjustRightInd w:val="0"/>
        <w:ind w:firstLine="709"/>
        <w:rPr>
          <w:szCs w:val="24"/>
        </w:rPr>
      </w:pPr>
      <w:r>
        <w:rPr>
          <w:szCs w:val="24"/>
        </w:rPr>
        <w:t>Общо посещенията в библиотеката  за същия период са 53472.</w:t>
      </w:r>
    </w:p>
    <w:p w:rsidR="002A7FD9" w:rsidRDefault="002A7FD9" w:rsidP="00585EB9">
      <w:pPr>
        <w:autoSpaceDE w:val="0"/>
        <w:autoSpaceDN w:val="0"/>
        <w:adjustRightInd w:val="0"/>
        <w:ind w:firstLine="709"/>
        <w:rPr>
          <w:szCs w:val="24"/>
        </w:rPr>
      </w:pPr>
    </w:p>
    <w:p w:rsidR="00524463" w:rsidRPr="002A7FD9" w:rsidRDefault="002A7FD9" w:rsidP="002A7FD9">
      <w:pPr>
        <w:autoSpaceDE w:val="0"/>
        <w:autoSpaceDN w:val="0"/>
        <w:adjustRightInd w:val="0"/>
        <w:ind w:firstLine="709"/>
        <w:rPr>
          <w:b/>
          <w:szCs w:val="24"/>
        </w:rPr>
      </w:pPr>
      <w:r w:rsidRPr="002A7FD9">
        <w:rPr>
          <w:b/>
          <w:szCs w:val="24"/>
        </w:rPr>
        <w:t>Библиотеката предлага:</w:t>
      </w:r>
    </w:p>
    <w:p w:rsidR="00524463" w:rsidRPr="005E6D43" w:rsidRDefault="00524463" w:rsidP="00524463">
      <w:pPr>
        <w:pStyle w:val="a3"/>
        <w:numPr>
          <w:ilvl w:val="0"/>
          <w:numId w:val="3"/>
        </w:numPr>
        <w:autoSpaceDE w:val="0"/>
        <w:autoSpaceDN w:val="0"/>
        <w:adjustRightInd w:val="0"/>
        <w:rPr>
          <w:szCs w:val="24"/>
        </w:rPr>
      </w:pPr>
      <w:r w:rsidRPr="005E6D43">
        <w:rPr>
          <w:szCs w:val="24"/>
        </w:rPr>
        <w:t>Електронно обслужване на читателите чрез електронен каталог;</w:t>
      </w:r>
    </w:p>
    <w:p w:rsidR="00524463" w:rsidRPr="005E6D43" w:rsidRDefault="00524463" w:rsidP="00524463">
      <w:pPr>
        <w:pStyle w:val="a3"/>
        <w:numPr>
          <w:ilvl w:val="0"/>
          <w:numId w:val="3"/>
        </w:numPr>
        <w:autoSpaceDE w:val="0"/>
        <w:autoSpaceDN w:val="0"/>
        <w:adjustRightInd w:val="0"/>
        <w:rPr>
          <w:szCs w:val="24"/>
        </w:rPr>
      </w:pPr>
      <w:r w:rsidRPr="005E6D43">
        <w:rPr>
          <w:szCs w:val="24"/>
        </w:rPr>
        <w:t>Електронна услуга Моята библиотека – ползвателят има достъп до електронния си читателски картон , може да презаписва, поръча литература и следи заетите от него книги през интернет.</w:t>
      </w:r>
    </w:p>
    <w:p w:rsidR="00524463" w:rsidRPr="005E6D43" w:rsidRDefault="00524463" w:rsidP="00524463">
      <w:pPr>
        <w:pStyle w:val="a3"/>
        <w:numPr>
          <w:ilvl w:val="0"/>
          <w:numId w:val="3"/>
        </w:numPr>
        <w:autoSpaceDE w:val="0"/>
        <w:autoSpaceDN w:val="0"/>
        <w:adjustRightInd w:val="0"/>
        <w:rPr>
          <w:szCs w:val="24"/>
        </w:rPr>
      </w:pPr>
      <w:r w:rsidRPr="005E6D43">
        <w:rPr>
          <w:szCs w:val="24"/>
        </w:rPr>
        <w:t xml:space="preserve">Онлайн Тематични бюлетини; </w:t>
      </w:r>
    </w:p>
    <w:p w:rsidR="00524463" w:rsidRPr="005E6D43" w:rsidRDefault="00524463" w:rsidP="00524463">
      <w:pPr>
        <w:pStyle w:val="a3"/>
        <w:numPr>
          <w:ilvl w:val="0"/>
          <w:numId w:val="3"/>
        </w:numPr>
        <w:autoSpaceDE w:val="0"/>
        <w:autoSpaceDN w:val="0"/>
        <w:adjustRightInd w:val="0"/>
        <w:rPr>
          <w:szCs w:val="24"/>
        </w:rPr>
      </w:pPr>
      <w:r w:rsidRPr="005E6D43">
        <w:rPr>
          <w:szCs w:val="24"/>
        </w:rPr>
        <w:t>Дигитални колекции „Старо Хасково“ и „Личностите на град Хасково“;</w:t>
      </w:r>
    </w:p>
    <w:p w:rsidR="00524463" w:rsidRPr="005E6D43" w:rsidRDefault="00524463" w:rsidP="00524463">
      <w:pPr>
        <w:pStyle w:val="a3"/>
        <w:numPr>
          <w:ilvl w:val="0"/>
          <w:numId w:val="3"/>
        </w:numPr>
        <w:autoSpaceDE w:val="0"/>
        <w:autoSpaceDN w:val="0"/>
        <w:adjustRightInd w:val="0"/>
        <w:rPr>
          <w:szCs w:val="24"/>
        </w:rPr>
      </w:pPr>
      <w:r w:rsidRPr="005E6D43">
        <w:rPr>
          <w:szCs w:val="24"/>
        </w:rPr>
        <w:t xml:space="preserve">Електронно търсене в базата данни – данни в други библиотеки в страната и чужбина. </w:t>
      </w:r>
    </w:p>
    <w:p w:rsidR="00524463" w:rsidRPr="0023675B" w:rsidRDefault="00524463" w:rsidP="00524463">
      <w:pPr>
        <w:pStyle w:val="a3"/>
        <w:numPr>
          <w:ilvl w:val="0"/>
          <w:numId w:val="3"/>
        </w:numPr>
        <w:autoSpaceDE w:val="0"/>
        <w:autoSpaceDN w:val="0"/>
        <w:adjustRightInd w:val="0"/>
        <w:rPr>
          <w:szCs w:val="24"/>
        </w:rPr>
      </w:pPr>
      <w:r w:rsidRPr="0023675B">
        <w:rPr>
          <w:szCs w:val="24"/>
        </w:rPr>
        <w:t>Обучение и работа с роботите Финч  - придобиване на начални умения по програмиране по лесен и забавен начин.</w:t>
      </w:r>
    </w:p>
    <w:p w:rsidR="00524463" w:rsidRPr="0023675B" w:rsidRDefault="00524463" w:rsidP="00524463">
      <w:pPr>
        <w:pStyle w:val="a3"/>
        <w:numPr>
          <w:ilvl w:val="0"/>
          <w:numId w:val="3"/>
        </w:numPr>
        <w:autoSpaceDE w:val="0"/>
        <w:autoSpaceDN w:val="0"/>
        <w:adjustRightInd w:val="0"/>
        <w:rPr>
          <w:szCs w:val="24"/>
        </w:rPr>
      </w:pPr>
      <w:r w:rsidRPr="0023675B">
        <w:rPr>
          <w:szCs w:val="24"/>
        </w:rPr>
        <w:t>Обучение и работа с 3</w:t>
      </w:r>
      <w:r w:rsidRPr="0023675B">
        <w:rPr>
          <w:szCs w:val="24"/>
          <w:lang w:val="en-US"/>
        </w:rPr>
        <w:t>D</w:t>
      </w:r>
      <w:r w:rsidRPr="0023675B">
        <w:rPr>
          <w:szCs w:val="24"/>
        </w:rPr>
        <w:t xml:space="preserve"> принтер.</w:t>
      </w:r>
    </w:p>
    <w:p w:rsidR="00524463" w:rsidRPr="0023675B" w:rsidRDefault="00524463" w:rsidP="00524463">
      <w:pPr>
        <w:pStyle w:val="a3"/>
        <w:numPr>
          <w:ilvl w:val="0"/>
          <w:numId w:val="3"/>
        </w:numPr>
        <w:autoSpaceDE w:val="0"/>
        <w:autoSpaceDN w:val="0"/>
        <w:adjustRightInd w:val="0"/>
        <w:rPr>
          <w:szCs w:val="24"/>
        </w:rPr>
      </w:pPr>
      <w:r w:rsidRPr="0023675B">
        <w:rPr>
          <w:szCs w:val="24"/>
        </w:rPr>
        <w:t>Програмируеми играчки Пчела-робот /Bee- Bot-1/ и 10 цветни подложки / игрални табла/ за работа с тях. Пчелата-робот е забавна и привлекателна роботизирана играчка, която може да бъде програмирана да извършва определени движения.</w:t>
      </w:r>
    </w:p>
    <w:p w:rsidR="00524463" w:rsidRPr="0023675B" w:rsidRDefault="00524463" w:rsidP="00524463">
      <w:pPr>
        <w:pStyle w:val="a3"/>
        <w:numPr>
          <w:ilvl w:val="0"/>
          <w:numId w:val="3"/>
        </w:numPr>
        <w:autoSpaceDE w:val="0"/>
        <w:autoSpaceDN w:val="0"/>
        <w:adjustRightInd w:val="0"/>
        <w:rPr>
          <w:bCs/>
          <w:lang w:val="en-US"/>
        </w:rPr>
      </w:pPr>
      <w:r w:rsidRPr="0023675B">
        <w:rPr>
          <w:bCs/>
          <w:szCs w:val="24"/>
        </w:rPr>
        <w:t xml:space="preserve">Учене и игри, </w:t>
      </w:r>
      <w:r w:rsidRPr="0023675B">
        <w:rPr>
          <w:bCs/>
          <w:lang w:val="en-US"/>
        </w:rPr>
        <w:t>във виртуалния свят, чрез  интерактивен под “FluurMat”</w:t>
      </w:r>
      <w:r>
        <w:rPr>
          <w:bCs/>
        </w:rPr>
        <w:t xml:space="preserve">. </w:t>
      </w:r>
      <w:r w:rsidRPr="0023675B">
        <w:rPr>
          <w:bCs/>
          <w:szCs w:val="24"/>
          <w:lang w:val="en-US"/>
        </w:rPr>
        <w:t>Интерактивният под развива бързина и внимание у децата</w:t>
      </w:r>
      <w:r w:rsidR="002A7FD9">
        <w:rPr>
          <w:bCs/>
          <w:szCs w:val="24"/>
        </w:rPr>
        <w:t>.</w:t>
      </w:r>
    </w:p>
    <w:p w:rsidR="00524463" w:rsidRPr="0023675B" w:rsidRDefault="00524463" w:rsidP="00524463">
      <w:pPr>
        <w:pStyle w:val="a3"/>
        <w:numPr>
          <w:ilvl w:val="0"/>
          <w:numId w:val="3"/>
        </w:numPr>
        <w:autoSpaceDE w:val="0"/>
        <w:autoSpaceDN w:val="0"/>
        <w:adjustRightInd w:val="0"/>
        <w:rPr>
          <w:szCs w:val="24"/>
        </w:rPr>
      </w:pPr>
      <w:r w:rsidRPr="0023675B">
        <w:rPr>
          <w:szCs w:val="24"/>
          <w:lang w:val="en-US"/>
        </w:rPr>
        <w:t>3D</w:t>
      </w:r>
      <w:r w:rsidRPr="0023675B">
        <w:rPr>
          <w:szCs w:val="24"/>
        </w:rPr>
        <w:t xml:space="preserve"> разходка из залите и хранилищата на библиотеката и чрез </w:t>
      </w:r>
      <w:r w:rsidRPr="0023675B">
        <w:rPr>
          <w:szCs w:val="24"/>
          <w:lang w:val="en-US"/>
        </w:rPr>
        <w:t>VR</w:t>
      </w:r>
      <w:r w:rsidRPr="0023675B">
        <w:rPr>
          <w:szCs w:val="24"/>
        </w:rPr>
        <w:t xml:space="preserve"> очила</w:t>
      </w:r>
      <w:r w:rsidR="002A7FD9">
        <w:rPr>
          <w:szCs w:val="24"/>
        </w:rPr>
        <w:t>.</w:t>
      </w:r>
    </w:p>
    <w:p w:rsidR="00524463" w:rsidRPr="00CA468F" w:rsidRDefault="00524463" w:rsidP="00524463">
      <w:pPr>
        <w:pStyle w:val="a3"/>
        <w:numPr>
          <w:ilvl w:val="0"/>
          <w:numId w:val="3"/>
        </w:numPr>
        <w:autoSpaceDE w:val="0"/>
        <w:autoSpaceDN w:val="0"/>
        <w:adjustRightInd w:val="0"/>
        <w:rPr>
          <w:szCs w:val="24"/>
        </w:rPr>
      </w:pPr>
      <w:r w:rsidRPr="00CA468F">
        <w:rPr>
          <w:szCs w:val="24"/>
        </w:rPr>
        <w:t xml:space="preserve">Библиотеката има мобилно приложение, което може да </w:t>
      </w:r>
      <w:r w:rsidR="002A7FD9">
        <w:rPr>
          <w:szCs w:val="24"/>
        </w:rPr>
        <w:t>с</w:t>
      </w:r>
      <w:r w:rsidRPr="00CA468F">
        <w:rPr>
          <w:szCs w:val="24"/>
        </w:rPr>
        <w:t xml:space="preserve">е свали безплатно от </w:t>
      </w:r>
      <w:r w:rsidRPr="00CA468F">
        <w:rPr>
          <w:szCs w:val="24"/>
          <w:lang w:val="en-US"/>
        </w:rPr>
        <w:t>Google play</w:t>
      </w:r>
      <w:r w:rsidRPr="00CA468F">
        <w:rPr>
          <w:szCs w:val="24"/>
        </w:rPr>
        <w:t xml:space="preserve"> и всички електронни услуги, които предлагаме да се ползват през мобилните устройства на потребителите. </w:t>
      </w:r>
    </w:p>
    <w:p w:rsidR="00524463" w:rsidRDefault="00524463" w:rsidP="00524463">
      <w:pPr>
        <w:pStyle w:val="a3"/>
        <w:numPr>
          <w:ilvl w:val="0"/>
          <w:numId w:val="3"/>
        </w:numPr>
        <w:autoSpaceDE w:val="0"/>
        <w:autoSpaceDN w:val="0"/>
        <w:adjustRightInd w:val="0"/>
        <w:rPr>
          <w:szCs w:val="24"/>
        </w:rPr>
      </w:pPr>
      <w:r w:rsidRPr="00CA468F">
        <w:rPr>
          <w:szCs w:val="24"/>
        </w:rPr>
        <w:t>Безплатен интернет за учебни цели.</w:t>
      </w:r>
    </w:p>
    <w:p w:rsidR="006A6873" w:rsidRPr="00CA468F" w:rsidRDefault="006A6873" w:rsidP="006A6873">
      <w:pPr>
        <w:pStyle w:val="a3"/>
        <w:autoSpaceDE w:val="0"/>
        <w:autoSpaceDN w:val="0"/>
        <w:adjustRightInd w:val="0"/>
        <w:ind w:left="1068"/>
        <w:rPr>
          <w:szCs w:val="24"/>
        </w:rPr>
      </w:pPr>
    </w:p>
    <w:p w:rsidR="006A6873" w:rsidRDefault="006A6873" w:rsidP="006A6873">
      <w:pPr>
        <w:pStyle w:val="a3"/>
        <w:autoSpaceDE w:val="0"/>
        <w:autoSpaceDN w:val="0"/>
        <w:adjustRightInd w:val="0"/>
        <w:ind w:left="0" w:firstLine="993"/>
        <w:rPr>
          <w:szCs w:val="24"/>
        </w:rPr>
      </w:pPr>
      <w:r>
        <w:rPr>
          <w:szCs w:val="24"/>
        </w:rPr>
        <w:t xml:space="preserve"> </w:t>
      </w:r>
      <w:r w:rsidR="00524463" w:rsidRPr="00CA468F">
        <w:rPr>
          <w:szCs w:val="24"/>
        </w:rPr>
        <w:t>Библиотеката е достъпна среда за хора с увреждания, благодарение на реализиран проект на Община Хасково по програма „Красива България” и два проекта на Регионална библиотека „Хр. Смирненски” към АХУ.</w:t>
      </w:r>
    </w:p>
    <w:p w:rsidR="006A6873" w:rsidRDefault="00524463" w:rsidP="006A6873">
      <w:pPr>
        <w:pStyle w:val="a3"/>
        <w:autoSpaceDE w:val="0"/>
        <w:autoSpaceDN w:val="0"/>
        <w:adjustRightInd w:val="0"/>
        <w:ind w:left="0" w:firstLine="993"/>
        <w:rPr>
          <w:szCs w:val="24"/>
        </w:rPr>
      </w:pPr>
      <w:r w:rsidRPr="006A6873">
        <w:rPr>
          <w:szCs w:val="24"/>
        </w:rPr>
        <w:t>Благодарение на реализирания проект „Хасково и Одрин- културно- исторически дестинации” към ИНТЕРРЕГ България Турция, библиотеката се сдоби с професионален скенер. Дигитализирана е 95% от притежаваната от нас краеведска периодика и скоро ще може да се ползва пълнотекстово през интернет.</w:t>
      </w:r>
    </w:p>
    <w:p w:rsidR="00524463" w:rsidRPr="006A6873" w:rsidRDefault="00524463" w:rsidP="006A6873">
      <w:pPr>
        <w:pStyle w:val="a3"/>
        <w:autoSpaceDE w:val="0"/>
        <w:autoSpaceDN w:val="0"/>
        <w:adjustRightInd w:val="0"/>
        <w:ind w:left="0" w:firstLine="993"/>
        <w:rPr>
          <w:szCs w:val="24"/>
        </w:rPr>
      </w:pPr>
      <w:r w:rsidRPr="006A6873">
        <w:rPr>
          <w:szCs w:val="24"/>
        </w:rPr>
        <w:lastRenderedPageBreak/>
        <w:t>Библиотеката спечели през 2019 г. проект към Национален фонд „Култура”, който приключва  на 30.06.2020 г. В резултат на реализацията на този проект библиотеката има безплатно мобилно приложение, съвременен каталог на дигиталната колекция и две нови дигитални колекции- Плакати и Юбилейни вестници.</w:t>
      </w:r>
    </w:p>
    <w:p w:rsidR="002F0A8C" w:rsidRDefault="002F0A8C" w:rsidP="002F0A8C">
      <w:pPr>
        <w:autoSpaceDE w:val="0"/>
        <w:autoSpaceDN w:val="0"/>
        <w:adjustRightInd w:val="0"/>
        <w:ind w:firstLine="567"/>
        <w:rPr>
          <w:sz w:val="26"/>
          <w:szCs w:val="26"/>
          <w:lang w:val="en-US"/>
        </w:rPr>
      </w:pPr>
    </w:p>
    <w:p w:rsidR="00524463" w:rsidRPr="00524463" w:rsidRDefault="00524463" w:rsidP="002F0A8C">
      <w:pPr>
        <w:autoSpaceDE w:val="0"/>
        <w:autoSpaceDN w:val="0"/>
        <w:adjustRightInd w:val="0"/>
        <w:ind w:firstLine="567"/>
        <w:rPr>
          <w:sz w:val="26"/>
          <w:szCs w:val="26"/>
          <w:lang w:val="en-US"/>
        </w:rPr>
      </w:pPr>
    </w:p>
    <w:p w:rsidR="002F0A8C" w:rsidRPr="002E4D36" w:rsidRDefault="002F0A8C" w:rsidP="002E4D36">
      <w:pPr>
        <w:autoSpaceDE w:val="0"/>
        <w:autoSpaceDN w:val="0"/>
        <w:adjustRightInd w:val="0"/>
        <w:ind w:firstLine="708"/>
        <w:jc w:val="left"/>
        <w:rPr>
          <w:b/>
          <w:sz w:val="28"/>
          <w:szCs w:val="28"/>
          <w:u w:val="single"/>
        </w:rPr>
      </w:pPr>
      <w:r w:rsidRPr="002E4D36">
        <w:rPr>
          <w:b/>
          <w:sz w:val="28"/>
          <w:szCs w:val="28"/>
          <w:u w:val="single"/>
        </w:rPr>
        <w:t>2.</w:t>
      </w:r>
      <w:r w:rsidR="00D578D3" w:rsidRPr="002E4D36">
        <w:rPr>
          <w:b/>
          <w:sz w:val="28"/>
          <w:szCs w:val="28"/>
          <w:u w:val="single"/>
        </w:rPr>
        <w:t>2</w:t>
      </w:r>
      <w:r w:rsidR="00335DA4" w:rsidRPr="002E4D36">
        <w:rPr>
          <w:b/>
          <w:sz w:val="28"/>
          <w:szCs w:val="28"/>
          <w:u w:val="single"/>
          <w:lang w:val="en-US"/>
        </w:rPr>
        <w:t>.</w:t>
      </w:r>
      <w:r w:rsidRPr="002E4D36">
        <w:rPr>
          <w:b/>
          <w:sz w:val="28"/>
          <w:szCs w:val="28"/>
          <w:u w:val="single"/>
        </w:rPr>
        <w:t xml:space="preserve"> Предизвикателствата пред допълнителната  подкрепа за личностно развитие  /чл. 187 на </w:t>
      </w:r>
      <w:r w:rsidRPr="002E4D36">
        <w:rPr>
          <w:b/>
          <w:i/>
          <w:sz w:val="28"/>
          <w:szCs w:val="28"/>
          <w:u w:val="single"/>
        </w:rPr>
        <w:t>ЗПУО/.</w:t>
      </w:r>
    </w:p>
    <w:p w:rsidR="002F0A8C" w:rsidRPr="007F46DE" w:rsidRDefault="002F0A8C" w:rsidP="002E4D36">
      <w:pPr>
        <w:autoSpaceDE w:val="0"/>
        <w:autoSpaceDN w:val="0"/>
        <w:adjustRightInd w:val="0"/>
        <w:ind w:firstLine="708"/>
        <w:rPr>
          <w:szCs w:val="24"/>
        </w:rPr>
      </w:pPr>
      <w:r w:rsidRPr="007F46DE">
        <w:rPr>
          <w:szCs w:val="24"/>
        </w:rPr>
        <w:t>Дейности, които не могат да се извършат самостоятелно от всяко училище, а изискват к</w:t>
      </w:r>
      <w:r w:rsidR="00A61771" w:rsidRPr="007F46DE">
        <w:rPr>
          <w:szCs w:val="24"/>
        </w:rPr>
        <w:t>оординирана общинска политика</w:t>
      </w:r>
      <w:r w:rsidRPr="007F46DE">
        <w:rPr>
          <w:szCs w:val="24"/>
        </w:rPr>
        <w:t>:</w:t>
      </w:r>
    </w:p>
    <w:p w:rsidR="007F46DE" w:rsidRDefault="002F0A8C" w:rsidP="007F46DE">
      <w:pPr>
        <w:autoSpaceDE w:val="0"/>
        <w:autoSpaceDN w:val="0"/>
        <w:adjustRightInd w:val="0"/>
        <w:rPr>
          <w:szCs w:val="24"/>
        </w:rPr>
      </w:pPr>
      <w:r w:rsidRPr="007F46DE">
        <w:rPr>
          <w:szCs w:val="24"/>
        </w:rPr>
        <w:tab/>
      </w:r>
    </w:p>
    <w:p w:rsidR="004A24DB" w:rsidRPr="00753751" w:rsidRDefault="00753751" w:rsidP="00753751">
      <w:pPr>
        <w:autoSpaceDE w:val="0"/>
        <w:autoSpaceDN w:val="0"/>
        <w:adjustRightInd w:val="0"/>
        <w:ind w:firstLine="567"/>
        <w:rPr>
          <w:b/>
          <w:i/>
          <w:szCs w:val="24"/>
          <w:u w:val="single"/>
        </w:rPr>
      </w:pPr>
      <w:r>
        <w:rPr>
          <w:b/>
          <w:i/>
          <w:szCs w:val="24"/>
        </w:rPr>
        <w:t xml:space="preserve">  </w:t>
      </w:r>
      <w:r w:rsidRPr="00D80407">
        <w:rPr>
          <w:b/>
          <w:i/>
          <w:sz w:val="28"/>
          <w:szCs w:val="28"/>
          <w:u w:val="single"/>
        </w:rPr>
        <w:t>2.2.1.</w:t>
      </w:r>
      <w:r>
        <w:rPr>
          <w:b/>
          <w:i/>
          <w:szCs w:val="24"/>
          <w:u w:val="single"/>
        </w:rPr>
        <w:t xml:space="preserve"> </w:t>
      </w:r>
      <w:r w:rsidR="004A24DB" w:rsidRPr="00753751">
        <w:rPr>
          <w:b/>
          <w:i/>
          <w:szCs w:val="24"/>
          <w:u w:val="single"/>
        </w:rPr>
        <w:t>ОБЩНОСТЕН ЦЕНТЪР ЗА ПОДКРЕПА НА ДЕЦА И РОДИТЕЛИ</w:t>
      </w:r>
      <w:r>
        <w:rPr>
          <w:b/>
          <w:i/>
          <w:szCs w:val="24"/>
          <w:u w:val="single"/>
        </w:rPr>
        <w:t>:</w:t>
      </w:r>
    </w:p>
    <w:p w:rsidR="004A24DB" w:rsidRPr="007F46DE" w:rsidRDefault="003D1929" w:rsidP="004A24DB">
      <w:pPr>
        <w:autoSpaceDE w:val="0"/>
        <w:autoSpaceDN w:val="0"/>
        <w:adjustRightInd w:val="0"/>
        <w:ind w:firstLine="567"/>
        <w:rPr>
          <w:szCs w:val="24"/>
        </w:rPr>
      </w:pPr>
      <w:r>
        <w:rPr>
          <w:szCs w:val="24"/>
        </w:rPr>
        <w:t xml:space="preserve"> </w:t>
      </w:r>
      <w:r w:rsidR="004A24DB" w:rsidRPr="007F46DE">
        <w:rPr>
          <w:szCs w:val="24"/>
        </w:rPr>
        <w:t>Работата на екипа на „Общностен център за подкрепа на деца и родители“, гр.</w:t>
      </w:r>
      <w:r w:rsidR="004A24DB">
        <w:rPr>
          <w:szCs w:val="24"/>
        </w:rPr>
        <w:t xml:space="preserve"> </w:t>
      </w:r>
      <w:r w:rsidR="004A24DB" w:rsidRPr="007F46DE">
        <w:rPr>
          <w:szCs w:val="24"/>
        </w:rPr>
        <w:t>Хасково по Проект „Шанс за нашите деца“ финансиран от Оперативна програма „Развитие на човешките ресурси“</w:t>
      </w:r>
      <w:r w:rsidR="004A24DB">
        <w:rPr>
          <w:szCs w:val="24"/>
        </w:rPr>
        <w:t xml:space="preserve"> </w:t>
      </w:r>
      <w:r w:rsidR="004A24DB" w:rsidRPr="007F46DE">
        <w:rPr>
          <w:szCs w:val="24"/>
        </w:rPr>
        <w:t>ста</w:t>
      </w:r>
      <w:r w:rsidR="004A24DB">
        <w:rPr>
          <w:szCs w:val="24"/>
        </w:rPr>
        <w:t>р</w:t>
      </w:r>
      <w:r w:rsidR="004A24DB" w:rsidRPr="007F46DE">
        <w:rPr>
          <w:szCs w:val="24"/>
        </w:rPr>
        <w:t>тира на 01.09.2016г.</w:t>
      </w:r>
    </w:p>
    <w:p w:rsidR="004A24DB" w:rsidRPr="007F46DE" w:rsidRDefault="004A24DB" w:rsidP="003D1929">
      <w:pPr>
        <w:autoSpaceDE w:val="0"/>
        <w:autoSpaceDN w:val="0"/>
        <w:adjustRightInd w:val="0"/>
        <w:ind w:firstLine="708"/>
        <w:rPr>
          <w:szCs w:val="24"/>
        </w:rPr>
      </w:pPr>
      <w:r w:rsidRPr="007F46DE">
        <w:rPr>
          <w:szCs w:val="24"/>
        </w:rPr>
        <w:t>Общностен център за подкрепа на деца и родители гр. Хасково предоставя следните услуги: Ранна интервенция на уврежданията, Семейно консултиране и подкрепа, Формиране и развитие на родителски умения, Здравна консултация и превенция на здравето и Индивидуална педагогическа подкрепа на деца с увреждания.</w:t>
      </w:r>
    </w:p>
    <w:p w:rsidR="004A24DB" w:rsidRPr="007F46DE" w:rsidRDefault="004A24DB" w:rsidP="003D1929">
      <w:pPr>
        <w:autoSpaceDE w:val="0"/>
        <w:autoSpaceDN w:val="0"/>
        <w:adjustRightInd w:val="0"/>
        <w:ind w:firstLine="708"/>
        <w:rPr>
          <w:szCs w:val="24"/>
        </w:rPr>
      </w:pPr>
      <w:r w:rsidRPr="007F46DE">
        <w:rPr>
          <w:szCs w:val="24"/>
        </w:rPr>
        <w:t>Екипът в услугата „Ранна интервенция на уврежданията“ се състои от един социален работник, един медиатор, рехабилитатор, психолог, педиатър, логопед. Услугата „Индивидуална педагогическа подкрепа на деца с увреждания“ се предоставя от специален педагог. В услугата „Здравна консултация“ са включени педиатър, медиатор, медицинска сестра и стоматолог. В услугата „Семейно консултиране и подкрепа и развитие и формиране на родителски умения“ са включени двама социални работници, двама медиатори, педиатър, медицинска сестра, акушерка, гинеколог, юрист, психолог.</w:t>
      </w:r>
    </w:p>
    <w:p w:rsidR="004A24DB" w:rsidRPr="007F46DE" w:rsidRDefault="004A24DB" w:rsidP="003D1929">
      <w:pPr>
        <w:autoSpaceDE w:val="0"/>
        <w:autoSpaceDN w:val="0"/>
        <w:adjustRightInd w:val="0"/>
        <w:ind w:firstLine="708"/>
        <w:rPr>
          <w:szCs w:val="24"/>
        </w:rPr>
      </w:pPr>
      <w:r w:rsidRPr="007F46DE">
        <w:rPr>
          <w:szCs w:val="24"/>
        </w:rPr>
        <w:t>Първите две услуги са насочени към деца с увреждания до 7 годишна възраст и техните семейства. Специалистите от центъра провеждат индивидуални сесии с децата по график.</w:t>
      </w:r>
    </w:p>
    <w:p w:rsidR="004A24DB" w:rsidRPr="007F46DE" w:rsidRDefault="004A24DB" w:rsidP="003D1929">
      <w:pPr>
        <w:autoSpaceDE w:val="0"/>
        <w:autoSpaceDN w:val="0"/>
        <w:adjustRightInd w:val="0"/>
        <w:ind w:firstLine="708"/>
        <w:rPr>
          <w:szCs w:val="24"/>
        </w:rPr>
      </w:pPr>
      <w:r w:rsidRPr="007F46DE">
        <w:rPr>
          <w:szCs w:val="24"/>
        </w:rPr>
        <w:t>Здравната консултация е отворена и достъпна за всяко семейство с деца до 7 години.</w:t>
      </w:r>
    </w:p>
    <w:p w:rsidR="004A24DB" w:rsidRPr="007F46DE" w:rsidRDefault="004A24DB" w:rsidP="003D1929">
      <w:pPr>
        <w:autoSpaceDE w:val="0"/>
        <w:autoSpaceDN w:val="0"/>
        <w:adjustRightInd w:val="0"/>
        <w:ind w:firstLine="708"/>
        <w:rPr>
          <w:szCs w:val="24"/>
        </w:rPr>
      </w:pPr>
      <w:r w:rsidRPr="007F46DE">
        <w:rPr>
          <w:szCs w:val="24"/>
        </w:rPr>
        <w:t>Последната услуга е насочена не само към семействата с деца до 7 годишна възраст, но и към бъдещи родители.</w:t>
      </w:r>
    </w:p>
    <w:p w:rsidR="004A24DB" w:rsidRPr="007F46DE" w:rsidRDefault="004A24DB" w:rsidP="003D1929">
      <w:pPr>
        <w:autoSpaceDE w:val="0"/>
        <w:autoSpaceDN w:val="0"/>
        <w:adjustRightInd w:val="0"/>
        <w:ind w:firstLine="708"/>
        <w:rPr>
          <w:szCs w:val="24"/>
        </w:rPr>
      </w:pPr>
      <w:r w:rsidRPr="007F46DE">
        <w:rPr>
          <w:szCs w:val="24"/>
        </w:rPr>
        <w:t>След появата на първите потребители се състави график за ползване на услугите и  консултации от различните специалисти. Достъпът до услугите е отворен и достъпен за всички родители с деца от 0 до 7 години, потърсили помощ и подкрепа. Проведените консултации се отчитат с формуляр „Консултация със специалист“ и „Карта за участие“. В случа</w:t>
      </w:r>
      <w:r>
        <w:rPr>
          <w:szCs w:val="24"/>
        </w:rPr>
        <w:t>и</w:t>
      </w:r>
      <w:r w:rsidRPr="007F46DE">
        <w:rPr>
          <w:szCs w:val="24"/>
        </w:rPr>
        <w:t>те, при които детето и семейството се нуждаят от дългосрочна работа със специалист, се сключва договор за предоставяне на услугата и се изготвя досие, съобразно методиката на конкретната услуга. На ежедневни срещи между специалистите се обсъждат конкретните случаи и се взима решение, с кое дете да се работи дългосрочно и с кое са достатъчни само една или няколко консултации със специалист.</w:t>
      </w:r>
    </w:p>
    <w:p w:rsidR="004A24DB" w:rsidRPr="007F46DE" w:rsidRDefault="004A24DB" w:rsidP="003D1929">
      <w:pPr>
        <w:autoSpaceDE w:val="0"/>
        <w:autoSpaceDN w:val="0"/>
        <w:adjustRightInd w:val="0"/>
        <w:ind w:firstLine="708"/>
        <w:rPr>
          <w:szCs w:val="24"/>
        </w:rPr>
      </w:pPr>
      <w:r w:rsidRPr="007F46DE">
        <w:rPr>
          <w:szCs w:val="24"/>
        </w:rPr>
        <w:t xml:space="preserve">Екипът от услугата  семейно консултиране и подкрепа </w:t>
      </w:r>
      <w:r>
        <w:rPr>
          <w:szCs w:val="24"/>
        </w:rPr>
        <w:t xml:space="preserve">провежда изнесени групови консултации за бъдещи майки в </w:t>
      </w:r>
      <w:r w:rsidRPr="007F46DE">
        <w:rPr>
          <w:szCs w:val="24"/>
        </w:rPr>
        <w:t>АГО гр. Хасково</w:t>
      </w:r>
      <w:r w:rsidR="004D5837">
        <w:rPr>
          <w:szCs w:val="24"/>
        </w:rPr>
        <w:t>.</w:t>
      </w:r>
      <w:r w:rsidRPr="007F46DE">
        <w:rPr>
          <w:szCs w:val="24"/>
        </w:rPr>
        <w:t xml:space="preserve"> Груповите консултации ще се провеждат от акушерка и медицинска сестра.</w:t>
      </w:r>
    </w:p>
    <w:p w:rsidR="004A24DB" w:rsidRPr="007F46DE" w:rsidRDefault="004A24DB" w:rsidP="003D1929">
      <w:pPr>
        <w:autoSpaceDE w:val="0"/>
        <w:autoSpaceDN w:val="0"/>
        <w:adjustRightInd w:val="0"/>
        <w:ind w:firstLine="708"/>
        <w:rPr>
          <w:szCs w:val="24"/>
        </w:rPr>
      </w:pPr>
      <w:r w:rsidRPr="007F46DE">
        <w:rPr>
          <w:szCs w:val="24"/>
        </w:rPr>
        <w:t>Целият екип на Общностния център е ангажиран с намирането и разработването на различни материали за превенция и интервенция на проблемите в ранното детско развитие, които се разпространяват из града.</w:t>
      </w:r>
    </w:p>
    <w:p w:rsidR="004A24DB" w:rsidRPr="007F46DE" w:rsidRDefault="004A24DB" w:rsidP="003D1929">
      <w:pPr>
        <w:autoSpaceDE w:val="0"/>
        <w:autoSpaceDN w:val="0"/>
        <w:adjustRightInd w:val="0"/>
        <w:ind w:firstLine="708"/>
        <w:rPr>
          <w:szCs w:val="24"/>
        </w:rPr>
      </w:pPr>
      <w:r w:rsidRPr="007F46DE">
        <w:rPr>
          <w:szCs w:val="24"/>
        </w:rPr>
        <w:lastRenderedPageBreak/>
        <w:t>Обобщено може да се каже, че услугите на Общностен център за подкрепа на деца и родители са насочени към децата с увреждания, с проблеми в развитието или проблеми с поведението и към техните родители. Центърът разполага с напълно оборудвана материална база за консултантска дейност, рехабилитация и работа с деца в риск до 7 годишна възраст. Услугите на центъра са напълно безплатни.</w:t>
      </w:r>
    </w:p>
    <w:p w:rsidR="004A24DB" w:rsidRPr="007F46DE" w:rsidRDefault="004A24DB" w:rsidP="004A24DB">
      <w:pPr>
        <w:autoSpaceDE w:val="0"/>
        <w:autoSpaceDN w:val="0"/>
        <w:adjustRightInd w:val="0"/>
        <w:ind w:firstLine="567"/>
        <w:rPr>
          <w:szCs w:val="24"/>
        </w:rPr>
      </w:pPr>
    </w:p>
    <w:p w:rsidR="004A24DB" w:rsidRDefault="004A24DB" w:rsidP="004A24DB">
      <w:pPr>
        <w:autoSpaceDE w:val="0"/>
        <w:autoSpaceDN w:val="0"/>
        <w:adjustRightInd w:val="0"/>
        <w:rPr>
          <w:b/>
          <w:szCs w:val="24"/>
          <w:u w:val="single"/>
        </w:rPr>
      </w:pPr>
    </w:p>
    <w:p w:rsidR="004A24DB" w:rsidRPr="00E44CEC" w:rsidRDefault="003D1929" w:rsidP="003D1929">
      <w:pPr>
        <w:autoSpaceDE w:val="0"/>
        <w:autoSpaceDN w:val="0"/>
        <w:adjustRightInd w:val="0"/>
        <w:ind w:firstLine="567"/>
        <w:rPr>
          <w:b/>
          <w:i/>
          <w:szCs w:val="24"/>
          <w:u w:val="single"/>
        </w:rPr>
      </w:pPr>
      <w:r>
        <w:rPr>
          <w:b/>
          <w:i/>
          <w:szCs w:val="24"/>
          <w:u w:val="single"/>
        </w:rPr>
        <w:t xml:space="preserve">2.2.2. </w:t>
      </w:r>
      <w:r w:rsidR="004A24DB" w:rsidRPr="00E44CEC">
        <w:rPr>
          <w:b/>
          <w:i/>
          <w:szCs w:val="24"/>
          <w:u w:val="single"/>
        </w:rPr>
        <w:t>ЦЕНТЪР ЗА ОБЩЕСТВЕНА ПОДКРЕПА – Х</w:t>
      </w:r>
      <w:r w:rsidR="004D5837">
        <w:rPr>
          <w:b/>
          <w:i/>
          <w:szCs w:val="24"/>
          <w:u w:val="single"/>
        </w:rPr>
        <w:t>АСКОВО:</w:t>
      </w:r>
    </w:p>
    <w:p w:rsidR="004A24DB" w:rsidRPr="00090D78" w:rsidRDefault="004A24DB" w:rsidP="004A24DB">
      <w:pPr>
        <w:autoSpaceDE w:val="0"/>
        <w:autoSpaceDN w:val="0"/>
        <w:adjustRightInd w:val="0"/>
        <w:rPr>
          <w:b/>
          <w:szCs w:val="24"/>
          <w:u w:val="single"/>
        </w:rPr>
      </w:pPr>
    </w:p>
    <w:p w:rsidR="004A24DB" w:rsidRPr="00035F50" w:rsidRDefault="004A24DB" w:rsidP="004A24DB">
      <w:pPr>
        <w:autoSpaceDE w:val="0"/>
        <w:autoSpaceDN w:val="0"/>
        <w:adjustRightInd w:val="0"/>
        <w:ind w:firstLine="567"/>
        <w:rPr>
          <w:b/>
          <w:i/>
          <w:szCs w:val="24"/>
        </w:rPr>
      </w:pPr>
      <w:r w:rsidRPr="00035F50">
        <w:rPr>
          <w:b/>
          <w:i/>
          <w:szCs w:val="24"/>
        </w:rPr>
        <w:t>Център за обществена подкрепа се намира в сградата на Малък бизнес център</w:t>
      </w:r>
      <w:r w:rsidR="00C25382">
        <w:rPr>
          <w:b/>
          <w:i/>
          <w:szCs w:val="24"/>
        </w:rPr>
        <w:t xml:space="preserve"> </w:t>
      </w:r>
      <w:r w:rsidRPr="00035F50">
        <w:rPr>
          <w:b/>
          <w:i/>
          <w:szCs w:val="24"/>
          <w:lang w:val="en-US"/>
        </w:rPr>
        <w:t xml:space="preserve">II </w:t>
      </w:r>
      <w:r w:rsidRPr="00035F50">
        <w:rPr>
          <w:b/>
          <w:i/>
          <w:szCs w:val="24"/>
        </w:rPr>
        <w:t xml:space="preserve">/старата баня/, на втория етаж. Разполага с кабинети на психолозите, социалните работници, стаи за консултации, като предстои ремонт и обзавеждане на кабинет за консултации на логопед. </w:t>
      </w:r>
    </w:p>
    <w:p w:rsidR="004A24DB" w:rsidRPr="00035F50" w:rsidRDefault="004A24DB" w:rsidP="004A24DB">
      <w:pPr>
        <w:autoSpaceDE w:val="0"/>
        <w:autoSpaceDN w:val="0"/>
        <w:adjustRightInd w:val="0"/>
        <w:ind w:firstLine="567"/>
        <w:rPr>
          <w:b/>
          <w:i/>
          <w:szCs w:val="24"/>
        </w:rPr>
      </w:pPr>
      <w:r w:rsidRPr="00035F50">
        <w:rPr>
          <w:b/>
          <w:i/>
          <w:szCs w:val="24"/>
        </w:rPr>
        <w:t>Специалистите, които работят в ЦОП са социални работници</w:t>
      </w:r>
      <w:r w:rsidR="004D5837">
        <w:rPr>
          <w:b/>
          <w:i/>
          <w:szCs w:val="24"/>
        </w:rPr>
        <w:t xml:space="preserve"> </w:t>
      </w:r>
      <w:r w:rsidRPr="00035F50">
        <w:rPr>
          <w:b/>
          <w:i/>
          <w:szCs w:val="24"/>
        </w:rPr>
        <w:t>- 3 бр., психолози</w:t>
      </w:r>
      <w:r w:rsidR="004D5837">
        <w:rPr>
          <w:b/>
          <w:i/>
          <w:szCs w:val="24"/>
        </w:rPr>
        <w:t xml:space="preserve"> </w:t>
      </w:r>
      <w:r w:rsidRPr="00035F50">
        <w:rPr>
          <w:b/>
          <w:i/>
          <w:szCs w:val="24"/>
        </w:rPr>
        <w:t>- 3 бр. и един  педагог.</w:t>
      </w:r>
    </w:p>
    <w:p w:rsidR="004A24DB" w:rsidRPr="00035F50" w:rsidRDefault="004A24DB" w:rsidP="004A24DB">
      <w:pPr>
        <w:autoSpaceDE w:val="0"/>
        <w:autoSpaceDN w:val="0"/>
        <w:adjustRightInd w:val="0"/>
        <w:ind w:firstLine="567"/>
        <w:rPr>
          <w:b/>
          <w:i/>
          <w:szCs w:val="24"/>
        </w:rPr>
      </w:pPr>
      <w:r w:rsidRPr="00035F50">
        <w:rPr>
          <w:b/>
          <w:i/>
          <w:szCs w:val="24"/>
        </w:rPr>
        <w:t xml:space="preserve">Финансирането на ЦОП е държавно делегирана дейност. </w:t>
      </w:r>
    </w:p>
    <w:p w:rsidR="004A24DB" w:rsidRPr="00035F50" w:rsidRDefault="004A24DB" w:rsidP="004A24DB">
      <w:pPr>
        <w:autoSpaceDE w:val="0"/>
        <w:autoSpaceDN w:val="0"/>
        <w:adjustRightInd w:val="0"/>
        <w:ind w:firstLine="567"/>
        <w:rPr>
          <w:b/>
          <w:i/>
          <w:szCs w:val="24"/>
        </w:rPr>
      </w:pPr>
      <w:r w:rsidRPr="00035F50">
        <w:rPr>
          <w:b/>
          <w:i/>
          <w:szCs w:val="24"/>
        </w:rPr>
        <w:t xml:space="preserve">Направленията за работа в ЦОП се получават предимно от Отдел „Закрила на детето”. Може да се насочват случаи от различни институции, с които ЦОП има сключени споразумения- МКБППМН, училища. </w:t>
      </w:r>
      <w:r>
        <w:rPr>
          <w:b/>
          <w:i/>
          <w:szCs w:val="24"/>
        </w:rPr>
        <w:t xml:space="preserve">Има случаи и на </w:t>
      </w:r>
      <w:r w:rsidRPr="00035F50">
        <w:rPr>
          <w:b/>
          <w:i/>
          <w:szCs w:val="24"/>
        </w:rPr>
        <w:t>самозаяви</w:t>
      </w:r>
      <w:r>
        <w:rPr>
          <w:b/>
          <w:i/>
          <w:szCs w:val="24"/>
        </w:rPr>
        <w:t xml:space="preserve">ли се </w:t>
      </w:r>
      <w:r w:rsidRPr="00035F50">
        <w:rPr>
          <w:b/>
          <w:i/>
          <w:szCs w:val="24"/>
        </w:rPr>
        <w:t xml:space="preserve"> родител</w:t>
      </w:r>
      <w:r>
        <w:rPr>
          <w:b/>
          <w:i/>
          <w:szCs w:val="24"/>
        </w:rPr>
        <w:t>и</w:t>
      </w:r>
      <w:r w:rsidRPr="00035F50">
        <w:rPr>
          <w:b/>
          <w:i/>
          <w:szCs w:val="24"/>
        </w:rPr>
        <w:t>/настойни</w:t>
      </w:r>
      <w:r>
        <w:rPr>
          <w:b/>
          <w:i/>
          <w:szCs w:val="24"/>
        </w:rPr>
        <w:t>ци</w:t>
      </w:r>
      <w:r w:rsidRPr="00035F50">
        <w:rPr>
          <w:b/>
          <w:i/>
          <w:szCs w:val="24"/>
        </w:rPr>
        <w:t>, предимно за логопедична терапия.</w:t>
      </w:r>
    </w:p>
    <w:p w:rsidR="004A24DB" w:rsidRPr="00090D78" w:rsidRDefault="004A24DB" w:rsidP="004A24DB">
      <w:pPr>
        <w:autoSpaceDE w:val="0"/>
        <w:autoSpaceDN w:val="0"/>
        <w:adjustRightInd w:val="0"/>
        <w:ind w:firstLine="567"/>
        <w:rPr>
          <w:szCs w:val="24"/>
        </w:rPr>
      </w:pPr>
      <w:r w:rsidRPr="00090D78">
        <w:rPr>
          <w:szCs w:val="24"/>
        </w:rPr>
        <w:t>Център за обществена подкрепа е комплекс от социални услуги, предназначен за деца и семейства с цел предотвратяване на изоставянето на децата и настаняването им специализирани институции, превенция на насилието и отпадане от училище, деинституционализация и реинтеграция на деца, обучение в умения за самостоятелен живот и социална интеграция на деца от институции, консултиране и подкрепа на семейства в риск, оценяване, обучение и подкрепа на приемни родители и осинови</w:t>
      </w:r>
      <w:r w:rsidR="007B3311">
        <w:rPr>
          <w:szCs w:val="24"/>
        </w:rPr>
        <w:t>те</w:t>
      </w:r>
      <w:r w:rsidRPr="00090D78">
        <w:rPr>
          <w:szCs w:val="24"/>
        </w:rPr>
        <w:t>ли, консултиране и подкрепа на деца с поведенчески проблеми и прояви.</w:t>
      </w:r>
    </w:p>
    <w:p w:rsidR="004A24DB" w:rsidRPr="00090D78" w:rsidRDefault="004A24DB" w:rsidP="004A24DB">
      <w:pPr>
        <w:autoSpaceDE w:val="0"/>
        <w:autoSpaceDN w:val="0"/>
        <w:adjustRightInd w:val="0"/>
        <w:ind w:firstLine="709"/>
        <w:rPr>
          <w:szCs w:val="24"/>
        </w:rPr>
      </w:pPr>
      <w:r w:rsidRPr="00090D78">
        <w:rPr>
          <w:szCs w:val="24"/>
        </w:rPr>
        <w:t>Основната цел на Център за обществена подкрепа е да подобри качеството на живот на децата в семейната и социална среда, като предостави качествени социални услуги, които да отговарят на потребностите и да са достъпни за всяко дете в риск и неговото семейство.</w:t>
      </w:r>
    </w:p>
    <w:p w:rsidR="004A24DB" w:rsidRPr="00090D78" w:rsidRDefault="004A24DB" w:rsidP="004A24DB">
      <w:pPr>
        <w:autoSpaceDE w:val="0"/>
        <w:autoSpaceDN w:val="0"/>
        <w:adjustRightInd w:val="0"/>
        <w:ind w:firstLine="709"/>
        <w:rPr>
          <w:szCs w:val="24"/>
          <w:lang w:val="en-US"/>
        </w:rPr>
      </w:pPr>
      <w:r w:rsidRPr="00090D78">
        <w:rPr>
          <w:szCs w:val="24"/>
        </w:rPr>
        <w:t>Център</w:t>
      </w:r>
      <w:r>
        <w:rPr>
          <w:szCs w:val="24"/>
        </w:rPr>
        <w:t>ът</w:t>
      </w:r>
      <w:r w:rsidRPr="00090D78">
        <w:rPr>
          <w:szCs w:val="24"/>
        </w:rPr>
        <w:t xml:space="preserve"> предлага и услуги в общността по благосъстояние и закрила на децата в община Хасково. Предлагат се форми на грижа на деца в риск, като се осигурява възможност да растат в семейна или близка до семейната среда.</w:t>
      </w:r>
    </w:p>
    <w:p w:rsidR="004A24DB" w:rsidRDefault="004A24DB" w:rsidP="004A24DB">
      <w:pPr>
        <w:autoSpaceDE w:val="0"/>
        <w:autoSpaceDN w:val="0"/>
        <w:adjustRightInd w:val="0"/>
        <w:rPr>
          <w:b/>
          <w:bCs/>
          <w:i/>
          <w:szCs w:val="24"/>
        </w:rPr>
      </w:pPr>
    </w:p>
    <w:p w:rsidR="004A24DB" w:rsidRPr="00090D78" w:rsidRDefault="004A24DB" w:rsidP="007B3311">
      <w:pPr>
        <w:autoSpaceDE w:val="0"/>
        <w:autoSpaceDN w:val="0"/>
        <w:adjustRightInd w:val="0"/>
        <w:ind w:firstLine="708"/>
        <w:rPr>
          <w:b/>
          <w:bCs/>
          <w:i/>
          <w:szCs w:val="24"/>
        </w:rPr>
      </w:pPr>
      <w:r w:rsidRPr="00090D78">
        <w:rPr>
          <w:b/>
          <w:bCs/>
          <w:i/>
          <w:szCs w:val="24"/>
        </w:rPr>
        <w:t>ОБХВАТ НА УСЛУГАТА:</w:t>
      </w:r>
    </w:p>
    <w:p w:rsidR="004A24DB" w:rsidRPr="00090D78" w:rsidRDefault="004A24DB" w:rsidP="001A4BE6">
      <w:pPr>
        <w:numPr>
          <w:ilvl w:val="0"/>
          <w:numId w:val="4"/>
        </w:numPr>
        <w:autoSpaceDE w:val="0"/>
        <w:autoSpaceDN w:val="0"/>
        <w:adjustRightInd w:val="0"/>
        <w:rPr>
          <w:b/>
          <w:bCs/>
          <w:i/>
          <w:szCs w:val="24"/>
        </w:rPr>
      </w:pPr>
      <w:r w:rsidRPr="00090D78">
        <w:rPr>
          <w:b/>
          <w:bCs/>
          <w:i/>
          <w:szCs w:val="24"/>
        </w:rPr>
        <w:t>УСЛУГИ ПО ПРЕВЕНЦИЯ НА ИЗОСТАВЯНЕТО НА ДЕЦА И НАСТАНЯВАНЕТО ИМ В С</w:t>
      </w:r>
      <w:r w:rsidR="007B3311">
        <w:rPr>
          <w:b/>
          <w:bCs/>
          <w:i/>
          <w:szCs w:val="24"/>
        </w:rPr>
        <w:t>П</w:t>
      </w:r>
      <w:r w:rsidRPr="00090D78">
        <w:rPr>
          <w:b/>
          <w:bCs/>
          <w:i/>
          <w:szCs w:val="24"/>
        </w:rPr>
        <w:t>ЕЦИАЛИЗИРАНИ ИНСТИТУЦИИ.</w:t>
      </w:r>
    </w:p>
    <w:p w:rsidR="004A24DB" w:rsidRPr="00090D78" w:rsidRDefault="004A24DB" w:rsidP="007B3311">
      <w:pPr>
        <w:autoSpaceDE w:val="0"/>
        <w:autoSpaceDN w:val="0"/>
        <w:adjustRightInd w:val="0"/>
        <w:ind w:firstLine="708"/>
        <w:rPr>
          <w:szCs w:val="24"/>
        </w:rPr>
      </w:pPr>
      <w:r w:rsidRPr="00090D78">
        <w:rPr>
          <w:szCs w:val="24"/>
        </w:rPr>
        <w:t>Работата по това направление е насочена към бременни и семейства, при които има риск от изоставяне на детето или настаняването му в специализирана институция поради неглижиране и невъзможност на семейството да осигури нормални условия за отглеждане на детето. След извършване на оценка на потребностите се предлагат:</w:t>
      </w:r>
    </w:p>
    <w:p w:rsidR="004A24DB" w:rsidRPr="00350648" w:rsidRDefault="004A24DB" w:rsidP="001A4BE6">
      <w:pPr>
        <w:pStyle w:val="a3"/>
        <w:numPr>
          <w:ilvl w:val="0"/>
          <w:numId w:val="6"/>
        </w:numPr>
        <w:autoSpaceDE w:val="0"/>
        <w:autoSpaceDN w:val="0"/>
        <w:adjustRightInd w:val="0"/>
        <w:rPr>
          <w:szCs w:val="24"/>
        </w:rPr>
      </w:pPr>
      <w:r w:rsidRPr="00350648">
        <w:rPr>
          <w:szCs w:val="24"/>
        </w:rPr>
        <w:lastRenderedPageBreak/>
        <w:t>при идентифициране на непълнолетни бременни и бременни в риск от изоставяне на детето се осъществя взаимодействие със структурите на доболничната помощ с цел установяване регистриране на бременността в ранен етап и предприемане на превантивни мерки. Оказва се подкрепа, семейно консултиране, информиране, здравни съвети, групови обучения във връзка с пренатална и постнатална грижа, с развиване и повишаване родителския капацитет на бременните.</w:t>
      </w:r>
    </w:p>
    <w:p w:rsidR="004A24DB" w:rsidRPr="00350648" w:rsidRDefault="004A24DB" w:rsidP="001A4BE6">
      <w:pPr>
        <w:pStyle w:val="a3"/>
        <w:numPr>
          <w:ilvl w:val="0"/>
          <w:numId w:val="6"/>
        </w:numPr>
        <w:autoSpaceDE w:val="0"/>
        <w:autoSpaceDN w:val="0"/>
        <w:adjustRightInd w:val="0"/>
        <w:rPr>
          <w:szCs w:val="24"/>
        </w:rPr>
      </w:pPr>
      <w:r w:rsidRPr="00350648">
        <w:rPr>
          <w:szCs w:val="24"/>
        </w:rPr>
        <w:t xml:space="preserve">Програма „Обучение за добро родителстване”- насочена към повишаване родителския капацитет в различни области в зависимост от възрастта и потребностите на децата. Такива могат да бъдат: хранене, хигиена, </w:t>
      </w:r>
      <w:r w:rsidRPr="00350648">
        <w:rPr>
          <w:szCs w:val="24"/>
          <w:lang w:val="en-US" w:bidi="bg-BG"/>
        </w:rPr>
        <w:t xml:space="preserve">предпазване </w:t>
      </w:r>
      <w:r w:rsidRPr="00350648">
        <w:rPr>
          <w:szCs w:val="24"/>
        </w:rPr>
        <w:t>от заболявания на децата в ранна възраст, предпазване на детето от злополуки и насилие, стимулиране на психическото развитие на деца, справяне с проблемно поведение на детето и др. Провежда се под формата на групова работа или индивидуално консултиране.</w:t>
      </w:r>
    </w:p>
    <w:p w:rsidR="004A24DB" w:rsidRPr="00090D78" w:rsidRDefault="004A24DB" w:rsidP="004A24DB">
      <w:pPr>
        <w:autoSpaceDE w:val="0"/>
        <w:autoSpaceDN w:val="0"/>
        <w:adjustRightInd w:val="0"/>
        <w:rPr>
          <w:szCs w:val="24"/>
        </w:rPr>
      </w:pPr>
    </w:p>
    <w:p w:rsidR="004A24DB" w:rsidRPr="00090D78" w:rsidRDefault="004A24DB" w:rsidP="001A4BE6">
      <w:pPr>
        <w:numPr>
          <w:ilvl w:val="0"/>
          <w:numId w:val="4"/>
        </w:numPr>
        <w:autoSpaceDE w:val="0"/>
        <w:autoSpaceDN w:val="0"/>
        <w:adjustRightInd w:val="0"/>
        <w:rPr>
          <w:b/>
          <w:bCs/>
          <w:i/>
          <w:szCs w:val="24"/>
        </w:rPr>
      </w:pPr>
      <w:r>
        <w:rPr>
          <w:b/>
          <w:bCs/>
          <w:sz w:val="28"/>
          <w:szCs w:val="28"/>
        </w:rPr>
        <w:t xml:space="preserve"> </w:t>
      </w:r>
      <w:r w:rsidRPr="00090D78">
        <w:rPr>
          <w:b/>
          <w:bCs/>
          <w:i/>
          <w:szCs w:val="24"/>
        </w:rPr>
        <w:t>УСЛУГИ, ПОДПОМАГАЩИ РАБОТАТА ПО РЕИНТЕГРАЦИЯ НА ДЕЦА, НАСТАНЕН</w:t>
      </w:r>
      <w:r w:rsidR="007143F7">
        <w:rPr>
          <w:b/>
          <w:bCs/>
          <w:i/>
          <w:szCs w:val="24"/>
        </w:rPr>
        <w:t>И</w:t>
      </w:r>
      <w:r w:rsidRPr="00090D78">
        <w:rPr>
          <w:b/>
          <w:bCs/>
          <w:i/>
          <w:szCs w:val="24"/>
        </w:rPr>
        <w:t xml:space="preserve"> В ИНСТИТУЦИИ:</w:t>
      </w:r>
    </w:p>
    <w:p w:rsidR="004A24DB" w:rsidRPr="00090D78" w:rsidRDefault="004A24DB" w:rsidP="00726B15">
      <w:pPr>
        <w:autoSpaceDE w:val="0"/>
        <w:autoSpaceDN w:val="0"/>
        <w:adjustRightInd w:val="0"/>
        <w:ind w:firstLine="708"/>
        <w:rPr>
          <w:szCs w:val="24"/>
        </w:rPr>
      </w:pPr>
      <w:r w:rsidRPr="00090D78">
        <w:rPr>
          <w:szCs w:val="24"/>
        </w:rPr>
        <w:t>Дейности в пред интеграционния период:</w:t>
      </w:r>
    </w:p>
    <w:p w:rsidR="004A24DB" w:rsidRPr="00090D78" w:rsidRDefault="004A24DB" w:rsidP="001A4BE6">
      <w:pPr>
        <w:numPr>
          <w:ilvl w:val="0"/>
          <w:numId w:val="5"/>
        </w:numPr>
        <w:autoSpaceDE w:val="0"/>
        <w:autoSpaceDN w:val="0"/>
        <w:adjustRightInd w:val="0"/>
        <w:rPr>
          <w:szCs w:val="24"/>
        </w:rPr>
      </w:pPr>
      <w:r w:rsidRPr="00090D78">
        <w:rPr>
          <w:szCs w:val="24"/>
        </w:rPr>
        <w:t>Подготовка на детето за реинтеграция чрез използването на различни форми на директна работа;</w:t>
      </w:r>
    </w:p>
    <w:p w:rsidR="004A24DB" w:rsidRPr="00090D78" w:rsidRDefault="004A24DB" w:rsidP="001A4BE6">
      <w:pPr>
        <w:numPr>
          <w:ilvl w:val="0"/>
          <w:numId w:val="5"/>
        </w:numPr>
        <w:autoSpaceDE w:val="0"/>
        <w:autoSpaceDN w:val="0"/>
        <w:adjustRightInd w:val="0"/>
        <w:rPr>
          <w:szCs w:val="24"/>
        </w:rPr>
      </w:pPr>
      <w:r w:rsidRPr="00090D78">
        <w:rPr>
          <w:szCs w:val="24"/>
        </w:rPr>
        <w:t>Информиране, консултиране и оказване на подкрепа на семейството осъзнаване на последиците от институционализацията върху развитието детето, за опознаване на особеностите му;</w:t>
      </w:r>
    </w:p>
    <w:p w:rsidR="004A24DB" w:rsidRPr="00090D78" w:rsidRDefault="004A24DB" w:rsidP="001A4BE6">
      <w:pPr>
        <w:numPr>
          <w:ilvl w:val="0"/>
          <w:numId w:val="5"/>
        </w:numPr>
        <w:autoSpaceDE w:val="0"/>
        <w:autoSpaceDN w:val="0"/>
        <w:adjustRightInd w:val="0"/>
        <w:rPr>
          <w:szCs w:val="24"/>
        </w:rPr>
      </w:pPr>
      <w:r w:rsidRPr="00090D78">
        <w:rPr>
          <w:szCs w:val="24"/>
        </w:rPr>
        <w:t>Подкрепа и посредничество на семейството за разрешаване на въпроси, свързани с подобряване на битовите условия, намиране на работа, достъп до медицински услуги и др.;</w:t>
      </w:r>
    </w:p>
    <w:p w:rsidR="004A24DB" w:rsidRPr="00090D78" w:rsidRDefault="004A24DB" w:rsidP="001A4BE6">
      <w:pPr>
        <w:numPr>
          <w:ilvl w:val="0"/>
          <w:numId w:val="5"/>
        </w:numPr>
        <w:autoSpaceDE w:val="0"/>
        <w:autoSpaceDN w:val="0"/>
        <w:adjustRightInd w:val="0"/>
        <w:rPr>
          <w:szCs w:val="24"/>
        </w:rPr>
      </w:pPr>
      <w:r w:rsidRPr="00090D78">
        <w:rPr>
          <w:szCs w:val="24"/>
        </w:rPr>
        <w:t>Работа за оценка и повишаване родителския капацитет - умения за полагане грижи за детето, способност да се осигури безопасна и сигурна среда за детето, да се предотврати рискът от насилие.</w:t>
      </w:r>
    </w:p>
    <w:p w:rsidR="004A24DB" w:rsidRPr="00090D78" w:rsidRDefault="004A24DB" w:rsidP="001A4BE6">
      <w:pPr>
        <w:numPr>
          <w:ilvl w:val="0"/>
          <w:numId w:val="5"/>
        </w:numPr>
        <w:autoSpaceDE w:val="0"/>
        <w:autoSpaceDN w:val="0"/>
        <w:adjustRightInd w:val="0"/>
        <w:rPr>
          <w:szCs w:val="24"/>
        </w:rPr>
      </w:pPr>
      <w:r w:rsidRPr="00090D78">
        <w:rPr>
          <w:szCs w:val="24"/>
        </w:rPr>
        <w:t>Подкрепа на срещите между детето и семейството. Срещите могат да се провеждат в специализираната институция, на обществени места, в ЦОП или в дома на семейството. Социалният работник съдейства и подпомага провеждането на срещи, улеснява общуването между детето и родители, наблюдава протичането им и развитието на отношенията между детето семейството.</w:t>
      </w:r>
    </w:p>
    <w:p w:rsidR="004A24DB" w:rsidRPr="00090D78" w:rsidRDefault="004A24DB" w:rsidP="00726B15">
      <w:pPr>
        <w:autoSpaceDE w:val="0"/>
        <w:autoSpaceDN w:val="0"/>
        <w:adjustRightInd w:val="0"/>
        <w:ind w:firstLine="708"/>
        <w:rPr>
          <w:szCs w:val="24"/>
        </w:rPr>
      </w:pPr>
      <w:r w:rsidRPr="00090D78">
        <w:rPr>
          <w:szCs w:val="24"/>
        </w:rPr>
        <w:t>Дейности в след интеграционния период:</w:t>
      </w:r>
    </w:p>
    <w:p w:rsidR="004A24DB" w:rsidRPr="00090D78" w:rsidRDefault="004A24DB" w:rsidP="001A4BE6">
      <w:pPr>
        <w:numPr>
          <w:ilvl w:val="0"/>
          <w:numId w:val="5"/>
        </w:numPr>
        <w:autoSpaceDE w:val="0"/>
        <w:autoSpaceDN w:val="0"/>
        <w:adjustRightInd w:val="0"/>
        <w:rPr>
          <w:szCs w:val="24"/>
        </w:rPr>
      </w:pPr>
      <w:r w:rsidRPr="00090D78">
        <w:rPr>
          <w:szCs w:val="24"/>
        </w:rPr>
        <w:t>Психологическо консултиране и подкрепа на детето и семейството за улесняване на адаптацията към новата среда и за подобряване на общуването между членовете на семейството;</w:t>
      </w:r>
    </w:p>
    <w:p w:rsidR="004A24DB" w:rsidRPr="00090D78" w:rsidRDefault="004A24DB" w:rsidP="001A4BE6">
      <w:pPr>
        <w:numPr>
          <w:ilvl w:val="0"/>
          <w:numId w:val="5"/>
        </w:numPr>
        <w:autoSpaceDE w:val="0"/>
        <w:autoSpaceDN w:val="0"/>
        <w:adjustRightInd w:val="0"/>
        <w:rPr>
          <w:szCs w:val="24"/>
        </w:rPr>
      </w:pPr>
      <w:r w:rsidRPr="00090D78">
        <w:rPr>
          <w:szCs w:val="24"/>
        </w:rPr>
        <w:t>Информиране, консултиране, насочване на семейството към ползването адекватни услуги в общността с оглед по-добро посрещане потребностите детето;</w:t>
      </w:r>
    </w:p>
    <w:p w:rsidR="004A24DB" w:rsidRPr="00090D78" w:rsidRDefault="004A24DB" w:rsidP="001A4BE6">
      <w:pPr>
        <w:numPr>
          <w:ilvl w:val="0"/>
          <w:numId w:val="5"/>
        </w:numPr>
        <w:autoSpaceDE w:val="0"/>
        <w:autoSpaceDN w:val="0"/>
        <w:adjustRightInd w:val="0"/>
        <w:rPr>
          <w:szCs w:val="24"/>
        </w:rPr>
      </w:pPr>
      <w:r w:rsidRPr="00090D78">
        <w:rPr>
          <w:szCs w:val="24"/>
        </w:rPr>
        <w:t>Подкрепа за задоволяване на образователните потребности на детето</w:t>
      </w:r>
      <w:r w:rsidRPr="00090D78">
        <w:rPr>
          <w:szCs w:val="24"/>
          <w:lang w:val="en-US"/>
        </w:rPr>
        <w:t>.</w:t>
      </w:r>
    </w:p>
    <w:p w:rsidR="004A24DB" w:rsidRPr="00090D78" w:rsidRDefault="004A24DB" w:rsidP="00726B15">
      <w:pPr>
        <w:autoSpaceDE w:val="0"/>
        <w:autoSpaceDN w:val="0"/>
        <w:adjustRightInd w:val="0"/>
        <w:ind w:firstLine="708"/>
        <w:rPr>
          <w:b/>
          <w:i/>
          <w:szCs w:val="24"/>
        </w:rPr>
      </w:pPr>
      <w:r w:rsidRPr="00090D78">
        <w:rPr>
          <w:b/>
          <w:i/>
          <w:szCs w:val="24"/>
        </w:rPr>
        <w:t>ЦОП предлага и следните услуги:</w:t>
      </w:r>
    </w:p>
    <w:p w:rsidR="004A24DB" w:rsidRPr="00090D78" w:rsidRDefault="004A24DB" w:rsidP="004A24DB">
      <w:pPr>
        <w:autoSpaceDE w:val="0"/>
        <w:autoSpaceDN w:val="0"/>
        <w:adjustRightInd w:val="0"/>
        <w:ind w:left="927"/>
        <w:rPr>
          <w:bCs/>
          <w:szCs w:val="24"/>
        </w:rPr>
      </w:pPr>
      <w:r w:rsidRPr="00090D78">
        <w:rPr>
          <w:szCs w:val="24"/>
        </w:rPr>
        <w:t>1.</w:t>
      </w:r>
      <w:r w:rsidRPr="00090D78">
        <w:rPr>
          <w:rFonts w:eastAsia="Times New Roman"/>
          <w:b/>
          <w:bCs/>
          <w:szCs w:val="24"/>
        </w:rPr>
        <w:t xml:space="preserve"> </w:t>
      </w:r>
      <w:r w:rsidRPr="00090D78">
        <w:rPr>
          <w:bCs/>
          <w:szCs w:val="24"/>
        </w:rPr>
        <w:t>Подготовка в умения за самостоятелен живот и подкрепа за успешна социална интеграция и професионална реализация на деца и младежи от специализирани институции и услуги от резидентен тип.</w:t>
      </w:r>
    </w:p>
    <w:p w:rsidR="004A24DB" w:rsidRPr="00090D78" w:rsidRDefault="004A24DB" w:rsidP="004A24DB">
      <w:pPr>
        <w:autoSpaceDE w:val="0"/>
        <w:autoSpaceDN w:val="0"/>
        <w:adjustRightInd w:val="0"/>
        <w:ind w:left="927"/>
        <w:rPr>
          <w:bCs/>
          <w:szCs w:val="24"/>
          <w:lang w:bidi="bg-BG"/>
        </w:rPr>
      </w:pPr>
      <w:r w:rsidRPr="00090D78">
        <w:rPr>
          <w:szCs w:val="24"/>
        </w:rPr>
        <w:t>2.</w:t>
      </w:r>
      <w:r w:rsidRPr="00090D78">
        <w:rPr>
          <w:rFonts w:eastAsia="Courier New"/>
          <w:b/>
          <w:bCs/>
          <w:color w:val="000000"/>
          <w:szCs w:val="24"/>
          <w:lang w:eastAsia="bg-BG" w:bidi="bg-BG"/>
        </w:rPr>
        <w:t xml:space="preserve">  </w:t>
      </w:r>
      <w:r w:rsidRPr="00090D78">
        <w:rPr>
          <w:bCs/>
          <w:szCs w:val="24"/>
          <w:lang w:bidi="bg-BG"/>
        </w:rPr>
        <w:t>Подкрепа на деца, жертви на насилие и техните семейства.</w:t>
      </w:r>
    </w:p>
    <w:p w:rsidR="004A24DB" w:rsidRPr="00090D78" w:rsidRDefault="004A24DB" w:rsidP="004A24DB">
      <w:pPr>
        <w:autoSpaceDE w:val="0"/>
        <w:autoSpaceDN w:val="0"/>
        <w:adjustRightInd w:val="0"/>
        <w:ind w:left="927"/>
        <w:rPr>
          <w:szCs w:val="24"/>
        </w:rPr>
      </w:pPr>
      <w:r w:rsidRPr="00090D78">
        <w:rPr>
          <w:szCs w:val="24"/>
        </w:rPr>
        <w:t>3. Социално-педагогическо консултиране на деца с поведенчески проблеми и техните семейства.</w:t>
      </w:r>
    </w:p>
    <w:p w:rsidR="004A24DB" w:rsidRPr="00090D78" w:rsidRDefault="004A24DB" w:rsidP="004A24DB">
      <w:pPr>
        <w:autoSpaceDE w:val="0"/>
        <w:autoSpaceDN w:val="0"/>
        <w:adjustRightInd w:val="0"/>
        <w:ind w:left="927"/>
        <w:rPr>
          <w:szCs w:val="24"/>
        </w:rPr>
      </w:pPr>
      <w:r w:rsidRPr="00090D78">
        <w:rPr>
          <w:szCs w:val="24"/>
        </w:rPr>
        <w:t>4. Превенция на отпадането от училище.  Работа с деца, отпаднали или в риск от отпадане от училище и техните семейства.</w:t>
      </w:r>
    </w:p>
    <w:p w:rsidR="004A24DB" w:rsidRPr="00035F50" w:rsidRDefault="004A24DB" w:rsidP="004A24DB">
      <w:pPr>
        <w:autoSpaceDE w:val="0"/>
        <w:autoSpaceDN w:val="0"/>
        <w:adjustRightInd w:val="0"/>
        <w:ind w:left="927"/>
        <w:rPr>
          <w:szCs w:val="24"/>
        </w:rPr>
      </w:pPr>
      <w:r w:rsidRPr="00FB4D52">
        <w:rPr>
          <w:szCs w:val="24"/>
        </w:rPr>
        <w:lastRenderedPageBreak/>
        <w:t>5. Подкрепа и консултиране на семейства от общността.</w:t>
      </w:r>
    </w:p>
    <w:p w:rsidR="004A24DB" w:rsidRPr="00035F50" w:rsidRDefault="004A24DB" w:rsidP="004A24DB">
      <w:pPr>
        <w:autoSpaceDE w:val="0"/>
        <w:autoSpaceDN w:val="0"/>
        <w:adjustRightInd w:val="0"/>
        <w:ind w:left="927"/>
        <w:rPr>
          <w:szCs w:val="24"/>
        </w:rPr>
      </w:pPr>
      <w:r w:rsidRPr="00035F50">
        <w:rPr>
          <w:szCs w:val="24"/>
        </w:rPr>
        <w:t>6.</w:t>
      </w:r>
      <w:r w:rsidRPr="00035F50">
        <w:rPr>
          <w:rFonts w:eastAsia="Times New Roman"/>
          <w:szCs w:val="24"/>
        </w:rPr>
        <w:t xml:space="preserve"> </w:t>
      </w:r>
      <w:r w:rsidRPr="00035F50">
        <w:rPr>
          <w:szCs w:val="24"/>
        </w:rPr>
        <w:t>Провеждат се кампании, целящи повишаване на обществената чувствителност към правата и закрилата на децата и включване на заинтересованите страни в дейно  оказване на подкрепа на децата и семействата в общността.</w:t>
      </w:r>
    </w:p>
    <w:p w:rsidR="004A24DB" w:rsidRPr="00035F50" w:rsidRDefault="004A24DB" w:rsidP="004A24DB">
      <w:pPr>
        <w:autoSpaceDE w:val="0"/>
        <w:autoSpaceDN w:val="0"/>
        <w:adjustRightInd w:val="0"/>
        <w:ind w:left="927"/>
        <w:rPr>
          <w:bCs/>
          <w:szCs w:val="24"/>
        </w:rPr>
      </w:pPr>
      <w:r w:rsidRPr="00035F50">
        <w:rPr>
          <w:szCs w:val="24"/>
        </w:rPr>
        <w:t xml:space="preserve">7. </w:t>
      </w:r>
      <w:r w:rsidRPr="00035F50">
        <w:rPr>
          <w:b/>
          <w:bCs/>
          <w:i/>
          <w:szCs w:val="24"/>
        </w:rPr>
        <w:t>ПРИЕМНА ГРИЖА</w:t>
      </w:r>
      <w:r w:rsidRPr="00035F50">
        <w:rPr>
          <w:bCs/>
          <w:szCs w:val="24"/>
        </w:rPr>
        <w:t xml:space="preserve"> - Работата се осъществява по методологията описана в Методика за условията и начина на предоставяне на социалната услуга” Приемна грижа” и при спазване на стандартите за предоставяне на социалната услуга заложени в Наредба за критериите и стандартите за социални услуги за деца.</w:t>
      </w:r>
    </w:p>
    <w:p w:rsidR="004A24DB" w:rsidRPr="00035F50" w:rsidRDefault="004A24DB" w:rsidP="004A24DB">
      <w:pPr>
        <w:autoSpaceDE w:val="0"/>
        <w:autoSpaceDN w:val="0"/>
        <w:adjustRightInd w:val="0"/>
        <w:ind w:left="927"/>
        <w:rPr>
          <w:szCs w:val="24"/>
          <w:lang w:val="en-US"/>
        </w:rPr>
      </w:pPr>
      <w:r w:rsidRPr="00035F50">
        <w:rPr>
          <w:szCs w:val="24"/>
        </w:rPr>
        <w:t>8. Социални услуги в подкрепа на осиновяването.</w:t>
      </w:r>
    </w:p>
    <w:p w:rsidR="004A24DB" w:rsidRPr="00035F50" w:rsidRDefault="004A24DB" w:rsidP="004A24DB">
      <w:pPr>
        <w:autoSpaceDE w:val="0"/>
        <w:autoSpaceDN w:val="0"/>
        <w:adjustRightInd w:val="0"/>
        <w:ind w:left="927"/>
        <w:rPr>
          <w:szCs w:val="24"/>
          <w:lang w:val="en-US"/>
        </w:rPr>
      </w:pPr>
    </w:p>
    <w:p w:rsidR="004A24DB" w:rsidRPr="00035F50" w:rsidRDefault="004A24DB" w:rsidP="004A24DB">
      <w:pPr>
        <w:autoSpaceDE w:val="0"/>
        <w:autoSpaceDN w:val="0"/>
        <w:adjustRightInd w:val="0"/>
        <w:ind w:left="927"/>
        <w:rPr>
          <w:b/>
          <w:iCs/>
          <w:szCs w:val="24"/>
          <w:lang w:val="en-US"/>
        </w:rPr>
      </w:pPr>
    </w:p>
    <w:p w:rsidR="004A24DB" w:rsidRPr="00726B15" w:rsidRDefault="00726B15" w:rsidP="00495FF5">
      <w:pPr>
        <w:autoSpaceDE w:val="0"/>
        <w:autoSpaceDN w:val="0"/>
        <w:adjustRightInd w:val="0"/>
        <w:ind w:firstLine="708"/>
        <w:rPr>
          <w:b/>
          <w:i/>
          <w:iCs/>
          <w:szCs w:val="24"/>
          <w:u w:val="single"/>
        </w:rPr>
      </w:pPr>
      <w:r w:rsidRPr="00726B15">
        <w:rPr>
          <w:b/>
          <w:i/>
          <w:iCs/>
          <w:szCs w:val="24"/>
          <w:u w:val="single"/>
        </w:rPr>
        <w:t xml:space="preserve">2.2.3. </w:t>
      </w:r>
      <w:r w:rsidR="004A24DB" w:rsidRPr="00726B15">
        <w:rPr>
          <w:b/>
          <w:i/>
          <w:iCs/>
          <w:szCs w:val="24"/>
          <w:u w:val="single"/>
        </w:rPr>
        <w:t>ЦЕНТЪР ЗА НАСТАНЯВАНЕ ОТ СЕМЕЕН ТИП ЗА ДЕЦА И МЛАДЕЖИ С УВРЕЖДАНИЯ /ЦНСТДМУ/- ХАСКОВО</w:t>
      </w:r>
    </w:p>
    <w:p w:rsidR="00495FF5" w:rsidRDefault="00495FF5" w:rsidP="00495FF5">
      <w:pPr>
        <w:autoSpaceDE w:val="0"/>
        <w:autoSpaceDN w:val="0"/>
        <w:adjustRightInd w:val="0"/>
        <w:rPr>
          <w:b/>
          <w:iCs/>
          <w:szCs w:val="24"/>
        </w:rPr>
      </w:pPr>
    </w:p>
    <w:p w:rsidR="00495FF5" w:rsidRDefault="004A24DB" w:rsidP="00495FF5">
      <w:pPr>
        <w:autoSpaceDE w:val="0"/>
        <w:autoSpaceDN w:val="0"/>
        <w:adjustRightInd w:val="0"/>
        <w:ind w:firstLine="708"/>
        <w:rPr>
          <w:szCs w:val="24"/>
        </w:rPr>
      </w:pPr>
      <w:r w:rsidRPr="00035F50">
        <w:rPr>
          <w:szCs w:val="24"/>
        </w:rPr>
        <w:t>Услугите Център за настаняване от семеен тип за деца и младежи с увреждания гр. Хасково – 2 броя се разкрити съгласно Заповед</w:t>
      </w:r>
      <w:r w:rsidRPr="00FC6736">
        <w:rPr>
          <w:szCs w:val="24"/>
        </w:rPr>
        <w:t xml:space="preserve"> № РД01-400/17.02.2015</w:t>
      </w:r>
      <w:r>
        <w:rPr>
          <w:szCs w:val="24"/>
        </w:rPr>
        <w:t xml:space="preserve"> </w:t>
      </w:r>
      <w:r w:rsidRPr="00FC6736">
        <w:rPr>
          <w:szCs w:val="24"/>
        </w:rPr>
        <w:t>г. и Заповед № РД01-401/17.02.2015</w:t>
      </w:r>
      <w:r>
        <w:rPr>
          <w:szCs w:val="24"/>
        </w:rPr>
        <w:t xml:space="preserve"> </w:t>
      </w:r>
      <w:r w:rsidRPr="00FC6736">
        <w:rPr>
          <w:szCs w:val="24"/>
        </w:rPr>
        <w:t>г. на Изпълнителния директор на Агенция за социално подпомагане. Услугите се разкрит</w:t>
      </w:r>
      <w:r>
        <w:rPr>
          <w:szCs w:val="24"/>
        </w:rPr>
        <w:t>и</w:t>
      </w:r>
      <w:r w:rsidRPr="00FC6736">
        <w:rPr>
          <w:szCs w:val="24"/>
        </w:rPr>
        <w:t xml:space="preserve"> на базата на оценка на специфичните характеристики на децата и младежите в общността и потребностите от социални услуги на потребителите.</w:t>
      </w:r>
    </w:p>
    <w:p w:rsidR="00495FF5" w:rsidRDefault="004A24DB" w:rsidP="00495FF5">
      <w:pPr>
        <w:autoSpaceDE w:val="0"/>
        <w:autoSpaceDN w:val="0"/>
        <w:adjustRightInd w:val="0"/>
        <w:ind w:firstLine="708"/>
        <w:rPr>
          <w:szCs w:val="24"/>
        </w:rPr>
      </w:pPr>
      <w:r w:rsidRPr="00FC6736">
        <w:rPr>
          <w:szCs w:val="24"/>
        </w:rPr>
        <w:t>В ЦНСТДМУ гр. Хасково се настаняват смесено деца от 7</w:t>
      </w:r>
      <w:r>
        <w:rPr>
          <w:szCs w:val="24"/>
        </w:rPr>
        <w:t xml:space="preserve"> </w:t>
      </w:r>
      <w:r w:rsidRPr="00FC6736">
        <w:rPr>
          <w:szCs w:val="24"/>
        </w:rPr>
        <w:t>г. до 18</w:t>
      </w:r>
      <w:r>
        <w:rPr>
          <w:szCs w:val="24"/>
        </w:rPr>
        <w:t xml:space="preserve"> </w:t>
      </w:r>
      <w:r w:rsidRPr="00FC6736">
        <w:rPr>
          <w:szCs w:val="24"/>
        </w:rPr>
        <w:t>г. и младежи от 18</w:t>
      </w:r>
      <w:r>
        <w:rPr>
          <w:szCs w:val="24"/>
        </w:rPr>
        <w:t xml:space="preserve"> </w:t>
      </w:r>
      <w:r w:rsidRPr="00FC6736">
        <w:rPr>
          <w:szCs w:val="24"/>
        </w:rPr>
        <w:t>г. до 29</w:t>
      </w:r>
      <w:r>
        <w:rPr>
          <w:szCs w:val="24"/>
        </w:rPr>
        <w:t xml:space="preserve"> </w:t>
      </w:r>
      <w:r w:rsidRPr="00FC6736">
        <w:rPr>
          <w:szCs w:val="24"/>
        </w:rPr>
        <w:t>г. с увреждания, за които са изчерпани възможностите за връщане в семейството или е необходимо да бъдат подкрепяни, за да водят самостоятелен начин на живо</w:t>
      </w:r>
      <w:r w:rsidR="00495FF5">
        <w:rPr>
          <w:szCs w:val="24"/>
        </w:rPr>
        <w:t>т, доколкото това е възможно.</w:t>
      </w:r>
    </w:p>
    <w:p w:rsidR="004A24DB" w:rsidRPr="00495FF5" w:rsidRDefault="004A24DB" w:rsidP="00495FF5">
      <w:pPr>
        <w:autoSpaceDE w:val="0"/>
        <w:autoSpaceDN w:val="0"/>
        <w:adjustRightInd w:val="0"/>
        <w:ind w:firstLine="708"/>
        <w:rPr>
          <w:szCs w:val="24"/>
        </w:rPr>
      </w:pPr>
      <w:r w:rsidRPr="00FC6736">
        <w:rPr>
          <w:szCs w:val="24"/>
        </w:rPr>
        <w:t xml:space="preserve"> Център за настаняване от семеен тип за деца и младежи с увреждания /ЦНСТДМУ/ е социална услуга от резидентен тип, която предоставя жизнена среда за пълноценно израстване и развитие на деца и младежи, за които към момента на настаняването не е възможно да бъдат отглеждани в биологичното им семейство, в семейството на близки или роднини или в приемно семейство.</w:t>
      </w:r>
    </w:p>
    <w:p w:rsidR="004A24DB" w:rsidRPr="00495FF5" w:rsidRDefault="00495FF5" w:rsidP="00495FF5">
      <w:pPr>
        <w:tabs>
          <w:tab w:val="left" w:pos="709"/>
        </w:tabs>
        <w:autoSpaceDE w:val="0"/>
        <w:autoSpaceDN w:val="0"/>
        <w:adjustRightInd w:val="0"/>
        <w:rPr>
          <w:iCs/>
          <w:szCs w:val="24"/>
        </w:rPr>
      </w:pPr>
      <w:r>
        <w:rPr>
          <w:szCs w:val="24"/>
        </w:rPr>
        <w:tab/>
      </w:r>
      <w:r w:rsidR="004A24DB" w:rsidRPr="00FC6736">
        <w:rPr>
          <w:szCs w:val="24"/>
        </w:rPr>
        <w:t>В Центровете се създава среда близка до семейната, при която децата/младежите получават необходимата им индивидуална грижа, подкрепа за личностно развитие и изграждане на умения за самостоятелен и независим живот. Организирането на живота и дейностите в тях са насочени към създаване на условия и възможности за децата и младежите да участват равнопоставено в живота на местната общност.</w:t>
      </w:r>
      <w:r w:rsidR="004A24DB" w:rsidRPr="00FC6736">
        <w:rPr>
          <w:iCs/>
          <w:szCs w:val="24"/>
        </w:rPr>
        <w:t xml:space="preserve"> И двата центъра са адаптирани за деца/младежи с увреждания, асансьор и рампа за колички.                                                        </w:t>
      </w:r>
      <w:r>
        <w:rPr>
          <w:iCs/>
          <w:szCs w:val="24"/>
        </w:rPr>
        <w:tab/>
      </w:r>
      <w:r w:rsidR="004A24DB" w:rsidRPr="00FC6736">
        <w:rPr>
          <w:szCs w:val="24"/>
        </w:rPr>
        <w:t xml:space="preserve"> Капацитет на всеки един от центровете е за 14 деца и младежи с увреждания.</w:t>
      </w:r>
    </w:p>
    <w:p w:rsidR="004A24DB" w:rsidRPr="00FC6736" w:rsidRDefault="00495FF5" w:rsidP="00495FF5">
      <w:pPr>
        <w:autoSpaceDE w:val="0"/>
        <w:autoSpaceDN w:val="0"/>
        <w:adjustRightInd w:val="0"/>
        <w:rPr>
          <w:szCs w:val="24"/>
        </w:rPr>
      </w:pPr>
      <w:r>
        <w:rPr>
          <w:szCs w:val="24"/>
        </w:rPr>
        <w:t xml:space="preserve"> </w:t>
      </w:r>
      <w:r>
        <w:rPr>
          <w:szCs w:val="24"/>
        </w:rPr>
        <w:tab/>
        <w:t xml:space="preserve"> </w:t>
      </w:r>
      <w:r w:rsidR="004A24DB" w:rsidRPr="00FC6736">
        <w:rPr>
          <w:szCs w:val="24"/>
        </w:rPr>
        <w:t>Персоналът на ЦНСТДМУ се състои от 29 служителя, както следва:</w:t>
      </w:r>
    </w:p>
    <w:p w:rsidR="004A24DB" w:rsidRPr="00FC6736" w:rsidRDefault="004A24DB" w:rsidP="004A24DB">
      <w:pPr>
        <w:autoSpaceDE w:val="0"/>
        <w:autoSpaceDN w:val="0"/>
        <w:adjustRightInd w:val="0"/>
        <w:ind w:left="927"/>
        <w:rPr>
          <w:szCs w:val="24"/>
        </w:rPr>
      </w:pPr>
    </w:p>
    <w:p w:rsidR="004A24DB" w:rsidRPr="00FC6736" w:rsidRDefault="004A24DB" w:rsidP="004A24DB">
      <w:pPr>
        <w:autoSpaceDE w:val="0"/>
        <w:autoSpaceDN w:val="0"/>
        <w:adjustRightInd w:val="0"/>
        <w:ind w:left="927"/>
        <w:rPr>
          <w:szCs w:val="24"/>
        </w:rPr>
      </w:pPr>
      <w:r w:rsidRPr="00FC6736">
        <w:rPr>
          <w:szCs w:val="24"/>
        </w:rPr>
        <w:t>1.Управител</w:t>
      </w:r>
      <w:r w:rsidR="00B1786B">
        <w:rPr>
          <w:szCs w:val="24"/>
        </w:rPr>
        <w:t xml:space="preserve"> </w:t>
      </w:r>
      <w:r w:rsidRPr="00FC6736">
        <w:rPr>
          <w:szCs w:val="24"/>
        </w:rPr>
        <w:t>– един за двата центъра;</w:t>
      </w:r>
    </w:p>
    <w:p w:rsidR="004A24DB" w:rsidRPr="00FC6736" w:rsidRDefault="004A24DB" w:rsidP="004A24DB">
      <w:pPr>
        <w:autoSpaceDE w:val="0"/>
        <w:autoSpaceDN w:val="0"/>
        <w:adjustRightInd w:val="0"/>
        <w:ind w:left="927"/>
        <w:rPr>
          <w:szCs w:val="24"/>
        </w:rPr>
      </w:pPr>
      <w:r w:rsidRPr="00FC6736">
        <w:rPr>
          <w:szCs w:val="24"/>
        </w:rPr>
        <w:t>Всеки Център разполага с:</w:t>
      </w:r>
    </w:p>
    <w:p w:rsidR="004A24DB" w:rsidRPr="00FC6736" w:rsidRDefault="004A24DB" w:rsidP="004A24DB">
      <w:pPr>
        <w:autoSpaceDE w:val="0"/>
        <w:autoSpaceDN w:val="0"/>
        <w:adjustRightInd w:val="0"/>
        <w:ind w:left="927"/>
        <w:rPr>
          <w:szCs w:val="24"/>
        </w:rPr>
      </w:pPr>
      <w:r w:rsidRPr="00FC6736">
        <w:rPr>
          <w:szCs w:val="24"/>
        </w:rPr>
        <w:t>2.Възпитатели – 2 бр.;</w:t>
      </w:r>
    </w:p>
    <w:p w:rsidR="004A24DB" w:rsidRPr="00FC6736" w:rsidRDefault="004A24DB" w:rsidP="004A24DB">
      <w:pPr>
        <w:autoSpaceDE w:val="0"/>
        <w:autoSpaceDN w:val="0"/>
        <w:adjustRightInd w:val="0"/>
        <w:ind w:left="927"/>
        <w:rPr>
          <w:szCs w:val="24"/>
        </w:rPr>
      </w:pPr>
      <w:r w:rsidRPr="00FC6736">
        <w:rPr>
          <w:szCs w:val="24"/>
        </w:rPr>
        <w:t xml:space="preserve">3.Социален работник – 1 бр.;                              </w:t>
      </w:r>
    </w:p>
    <w:p w:rsidR="004A24DB" w:rsidRPr="00FC6736" w:rsidRDefault="004A24DB" w:rsidP="004A24DB">
      <w:pPr>
        <w:autoSpaceDE w:val="0"/>
        <w:autoSpaceDN w:val="0"/>
        <w:adjustRightInd w:val="0"/>
        <w:ind w:left="927"/>
        <w:rPr>
          <w:szCs w:val="24"/>
        </w:rPr>
      </w:pPr>
      <w:r w:rsidRPr="00FC6736">
        <w:rPr>
          <w:szCs w:val="24"/>
        </w:rPr>
        <w:t>4.Детегледачки –</w:t>
      </w:r>
      <w:r w:rsidR="005F7EE0">
        <w:rPr>
          <w:szCs w:val="24"/>
        </w:rPr>
        <w:t xml:space="preserve"> </w:t>
      </w:r>
      <w:r w:rsidRPr="00FC6736">
        <w:rPr>
          <w:szCs w:val="24"/>
        </w:rPr>
        <w:t>9 бр.;</w:t>
      </w:r>
    </w:p>
    <w:p w:rsidR="004A24DB" w:rsidRPr="00FC6736" w:rsidRDefault="004A24DB" w:rsidP="004A24DB">
      <w:pPr>
        <w:autoSpaceDE w:val="0"/>
        <w:autoSpaceDN w:val="0"/>
        <w:adjustRightInd w:val="0"/>
        <w:ind w:left="927"/>
        <w:rPr>
          <w:szCs w:val="24"/>
        </w:rPr>
      </w:pPr>
      <w:r w:rsidRPr="00FC6736">
        <w:rPr>
          <w:szCs w:val="24"/>
        </w:rPr>
        <w:t>5.Медицинска сестра</w:t>
      </w:r>
      <w:r w:rsidR="005F7EE0">
        <w:rPr>
          <w:szCs w:val="24"/>
        </w:rPr>
        <w:t xml:space="preserve"> </w:t>
      </w:r>
      <w:r w:rsidRPr="00FC6736">
        <w:rPr>
          <w:szCs w:val="24"/>
        </w:rPr>
        <w:t>– 1 бр.;</w:t>
      </w:r>
    </w:p>
    <w:p w:rsidR="004A24DB" w:rsidRPr="00FC6736" w:rsidRDefault="004A24DB" w:rsidP="004A24DB">
      <w:pPr>
        <w:autoSpaceDE w:val="0"/>
        <w:autoSpaceDN w:val="0"/>
        <w:adjustRightInd w:val="0"/>
        <w:ind w:left="927"/>
        <w:rPr>
          <w:szCs w:val="24"/>
        </w:rPr>
      </w:pPr>
      <w:r w:rsidRPr="00FC6736">
        <w:rPr>
          <w:szCs w:val="24"/>
        </w:rPr>
        <w:lastRenderedPageBreak/>
        <w:t>6.Работник – поддръжка/шофьор – един за двата центъра;</w:t>
      </w:r>
    </w:p>
    <w:p w:rsidR="004A24DB" w:rsidRPr="00FC6736" w:rsidRDefault="004A24DB" w:rsidP="004A24DB">
      <w:pPr>
        <w:autoSpaceDE w:val="0"/>
        <w:autoSpaceDN w:val="0"/>
        <w:adjustRightInd w:val="0"/>
        <w:ind w:left="927"/>
        <w:rPr>
          <w:szCs w:val="24"/>
        </w:rPr>
      </w:pPr>
      <w:r w:rsidRPr="00FC6736">
        <w:rPr>
          <w:szCs w:val="24"/>
        </w:rPr>
        <w:t>7.</w:t>
      </w:r>
      <w:r w:rsidRPr="00035F50">
        <w:rPr>
          <w:szCs w:val="24"/>
        </w:rPr>
        <w:t>Психолог –</w:t>
      </w:r>
      <w:r w:rsidR="005F7EE0">
        <w:rPr>
          <w:szCs w:val="24"/>
        </w:rPr>
        <w:t xml:space="preserve"> един за двата центъра;</w:t>
      </w:r>
    </w:p>
    <w:p w:rsidR="004A24DB" w:rsidRPr="00FC6736" w:rsidRDefault="004A24DB" w:rsidP="00B1786B">
      <w:pPr>
        <w:autoSpaceDE w:val="0"/>
        <w:autoSpaceDN w:val="0"/>
        <w:adjustRightInd w:val="0"/>
        <w:ind w:firstLine="709"/>
        <w:rPr>
          <w:szCs w:val="24"/>
        </w:rPr>
      </w:pPr>
      <w:r w:rsidRPr="00FC6736">
        <w:rPr>
          <w:szCs w:val="24"/>
        </w:rPr>
        <w:t>Управителят ръководи, планира, организира и координира, разпределя процеса на предоставянето на социалната услуга в двата центъра. Отговорността на управителя и вземането на решения в рамките на предоставените му компетенции е изцяло негова или в негово отсъствие, отговорността пада изцяло на заместващия го служител. Управителят на социалната услуга носи пълната отговорност за всичко случващо се в повереното му заведение, като има право да търси отговорност на служителите при констатирано неизпълнение на служебните задължения или при съмнение за злоупотреби със служебно положение. Води присъствената форма на служителите, както и регистрите на потребителите.</w:t>
      </w:r>
    </w:p>
    <w:p w:rsidR="004A24DB" w:rsidRPr="00FC6736" w:rsidRDefault="004A24DB" w:rsidP="00B1786B">
      <w:pPr>
        <w:autoSpaceDE w:val="0"/>
        <w:autoSpaceDN w:val="0"/>
        <w:adjustRightInd w:val="0"/>
        <w:ind w:firstLine="708"/>
        <w:rPr>
          <w:szCs w:val="24"/>
          <w:u w:val="single"/>
        </w:rPr>
      </w:pPr>
      <w:r w:rsidRPr="00FC6736">
        <w:rPr>
          <w:szCs w:val="24"/>
          <w:u w:val="single"/>
        </w:rPr>
        <w:t>Отговорности, свързани с организацията на работа на възпитателите в центъра:</w:t>
      </w:r>
    </w:p>
    <w:p w:rsidR="004A24DB" w:rsidRPr="00FC6736" w:rsidRDefault="004A24DB" w:rsidP="001A4BE6">
      <w:pPr>
        <w:numPr>
          <w:ilvl w:val="0"/>
          <w:numId w:val="14"/>
        </w:numPr>
        <w:autoSpaceDE w:val="0"/>
        <w:autoSpaceDN w:val="0"/>
        <w:adjustRightInd w:val="0"/>
        <w:rPr>
          <w:szCs w:val="24"/>
        </w:rPr>
      </w:pPr>
      <w:r w:rsidRPr="00FC6736">
        <w:rPr>
          <w:szCs w:val="24"/>
        </w:rPr>
        <w:t>отговаря за качественото провеждане на възпитателната работа;</w:t>
      </w:r>
    </w:p>
    <w:p w:rsidR="004A24DB" w:rsidRPr="00FC6736" w:rsidRDefault="004A24DB" w:rsidP="001A4BE6">
      <w:pPr>
        <w:numPr>
          <w:ilvl w:val="0"/>
          <w:numId w:val="14"/>
        </w:numPr>
        <w:autoSpaceDE w:val="0"/>
        <w:autoSpaceDN w:val="0"/>
        <w:adjustRightInd w:val="0"/>
        <w:rPr>
          <w:szCs w:val="24"/>
        </w:rPr>
      </w:pPr>
      <w:r w:rsidRPr="00FC6736">
        <w:rPr>
          <w:szCs w:val="24"/>
        </w:rPr>
        <w:t>носи отговорност за спазване на вътрешния ред в центъра;</w:t>
      </w:r>
    </w:p>
    <w:p w:rsidR="004A24DB" w:rsidRPr="00FC6736" w:rsidRDefault="004A24DB" w:rsidP="001A4BE6">
      <w:pPr>
        <w:numPr>
          <w:ilvl w:val="0"/>
          <w:numId w:val="14"/>
        </w:numPr>
        <w:autoSpaceDE w:val="0"/>
        <w:autoSpaceDN w:val="0"/>
        <w:adjustRightInd w:val="0"/>
        <w:rPr>
          <w:szCs w:val="24"/>
        </w:rPr>
      </w:pPr>
      <w:r w:rsidRPr="00FC6736">
        <w:rPr>
          <w:szCs w:val="24"/>
        </w:rPr>
        <w:t>отговаря за осигуряване на необходимите условия за учебна дейност и отдих на децата;</w:t>
      </w:r>
    </w:p>
    <w:p w:rsidR="004A24DB" w:rsidRPr="00FC6736" w:rsidRDefault="004A24DB" w:rsidP="001A4BE6">
      <w:pPr>
        <w:numPr>
          <w:ilvl w:val="0"/>
          <w:numId w:val="14"/>
        </w:numPr>
        <w:autoSpaceDE w:val="0"/>
        <w:autoSpaceDN w:val="0"/>
        <w:adjustRightInd w:val="0"/>
        <w:rPr>
          <w:szCs w:val="24"/>
        </w:rPr>
      </w:pPr>
      <w:r w:rsidRPr="00FC6736">
        <w:rPr>
          <w:szCs w:val="24"/>
        </w:rPr>
        <w:t>отговаря за опазване живота и здравето на децата, съгласно разработените вътрешни процедури, ЗЗД, правилника за прилагането му,</w:t>
      </w:r>
      <w:r>
        <w:rPr>
          <w:szCs w:val="24"/>
        </w:rPr>
        <w:t xml:space="preserve"> </w:t>
      </w:r>
      <w:r w:rsidRPr="00FC6736">
        <w:rPr>
          <w:szCs w:val="24"/>
        </w:rPr>
        <w:t>ЗСП и правилника за предоставянето му, както и други нормативни актове и поднормативни актове, свързани с предоставянето на услугата;</w:t>
      </w:r>
    </w:p>
    <w:p w:rsidR="004A24DB" w:rsidRPr="00FC6736" w:rsidRDefault="004A24DB" w:rsidP="001A4BE6">
      <w:pPr>
        <w:numPr>
          <w:ilvl w:val="0"/>
          <w:numId w:val="14"/>
        </w:numPr>
        <w:autoSpaceDE w:val="0"/>
        <w:autoSpaceDN w:val="0"/>
        <w:adjustRightInd w:val="0"/>
        <w:rPr>
          <w:szCs w:val="24"/>
        </w:rPr>
      </w:pPr>
      <w:r w:rsidRPr="00FC6736">
        <w:rPr>
          <w:szCs w:val="24"/>
        </w:rPr>
        <w:t>възпитателят носи отговорност за получените канцеларски материали, приема ги от доставчика, съхранява ги, отговаря за правилното им разходване. В края на всеки месец изготвя справка до управителя за разходваните канцеларски и учебни материали, налични такива и необходими заявки за следващ месец.</w:t>
      </w:r>
    </w:p>
    <w:p w:rsidR="004A24DB" w:rsidRPr="00B1786B" w:rsidRDefault="004A24DB" w:rsidP="001A4BE6">
      <w:pPr>
        <w:numPr>
          <w:ilvl w:val="0"/>
          <w:numId w:val="14"/>
        </w:numPr>
        <w:autoSpaceDE w:val="0"/>
        <w:autoSpaceDN w:val="0"/>
        <w:adjustRightInd w:val="0"/>
        <w:rPr>
          <w:szCs w:val="24"/>
        </w:rPr>
      </w:pPr>
      <w:r w:rsidRPr="00FC6736">
        <w:rPr>
          <w:szCs w:val="24"/>
        </w:rPr>
        <w:t>Възпитателят в началото на всеки месец представя на управителя изготвен график със задачите и дейностите по работни дни спрямо работния график, като посочва началния и крайния час на работата си, която ще извърши през текущия месец за всяко едно от настанените деца/младежи, а в края на месеца изготвя педагогическа оценка за извършената работа.</w:t>
      </w:r>
      <w:r w:rsidR="00B1786B">
        <w:rPr>
          <w:szCs w:val="24"/>
        </w:rPr>
        <w:t xml:space="preserve"> </w:t>
      </w:r>
      <w:r w:rsidRPr="00B1786B">
        <w:rPr>
          <w:szCs w:val="24"/>
        </w:rPr>
        <w:t xml:space="preserve">Заемащият длъжността възпитател взема самостоятелни решения в рамките на предоставените му компетенции при изпълнение на служебните си задължения. </w:t>
      </w:r>
    </w:p>
    <w:p w:rsidR="004A24DB" w:rsidRPr="00FC6736" w:rsidRDefault="004A24DB" w:rsidP="00B1786B">
      <w:pPr>
        <w:autoSpaceDE w:val="0"/>
        <w:autoSpaceDN w:val="0"/>
        <w:adjustRightInd w:val="0"/>
        <w:ind w:firstLine="708"/>
        <w:rPr>
          <w:szCs w:val="24"/>
          <w:u w:val="single"/>
        </w:rPr>
      </w:pPr>
      <w:r w:rsidRPr="00FC6736">
        <w:rPr>
          <w:szCs w:val="24"/>
          <w:u w:val="single"/>
        </w:rPr>
        <w:t>Отговорности, свързани с организацията на работа на социалните работници в центъра:</w:t>
      </w:r>
    </w:p>
    <w:p w:rsidR="004A24DB" w:rsidRPr="00FC6736" w:rsidRDefault="004A24DB" w:rsidP="001A4BE6">
      <w:pPr>
        <w:numPr>
          <w:ilvl w:val="0"/>
          <w:numId w:val="14"/>
        </w:numPr>
        <w:autoSpaceDE w:val="0"/>
        <w:autoSpaceDN w:val="0"/>
        <w:adjustRightInd w:val="0"/>
        <w:rPr>
          <w:szCs w:val="24"/>
        </w:rPr>
      </w:pPr>
      <w:r w:rsidRPr="00FC6736">
        <w:rPr>
          <w:szCs w:val="24"/>
        </w:rPr>
        <w:t>Отговаря за изправността на всички досиета на потребителите;</w:t>
      </w:r>
    </w:p>
    <w:p w:rsidR="004A24DB" w:rsidRPr="00FC6736" w:rsidRDefault="004A24DB" w:rsidP="001A4BE6">
      <w:pPr>
        <w:numPr>
          <w:ilvl w:val="0"/>
          <w:numId w:val="14"/>
        </w:numPr>
        <w:autoSpaceDE w:val="0"/>
        <w:autoSpaceDN w:val="0"/>
        <w:adjustRightInd w:val="0"/>
        <w:rPr>
          <w:szCs w:val="24"/>
        </w:rPr>
      </w:pPr>
      <w:r w:rsidRPr="00FC6736">
        <w:rPr>
          <w:szCs w:val="24"/>
        </w:rPr>
        <w:t>Носи отговорност за спазването на безопасни и здравословни условия на труд;</w:t>
      </w:r>
    </w:p>
    <w:p w:rsidR="004A24DB" w:rsidRPr="00FC6736" w:rsidRDefault="004A24DB" w:rsidP="001A4BE6">
      <w:pPr>
        <w:numPr>
          <w:ilvl w:val="0"/>
          <w:numId w:val="14"/>
        </w:numPr>
        <w:autoSpaceDE w:val="0"/>
        <w:autoSpaceDN w:val="0"/>
        <w:adjustRightInd w:val="0"/>
        <w:rPr>
          <w:szCs w:val="24"/>
        </w:rPr>
      </w:pPr>
      <w:r w:rsidRPr="00FC6736">
        <w:rPr>
          <w:szCs w:val="24"/>
        </w:rPr>
        <w:t>Носи отговорност за физическото, умственото, нравственото и социално развитие на децата и младежите;</w:t>
      </w:r>
    </w:p>
    <w:p w:rsidR="004A24DB" w:rsidRPr="00FC6736" w:rsidRDefault="004A24DB" w:rsidP="001A4BE6">
      <w:pPr>
        <w:numPr>
          <w:ilvl w:val="0"/>
          <w:numId w:val="14"/>
        </w:numPr>
        <w:autoSpaceDE w:val="0"/>
        <w:autoSpaceDN w:val="0"/>
        <w:adjustRightInd w:val="0"/>
        <w:rPr>
          <w:szCs w:val="24"/>
        </w:rPr>
      </w:pPr>
      <w:r w:rsidRPr="00FC6736">
        <w:rPr>
          <w:szCs w:val="24"/>
        </w:rPr>
        <w:t>Организира цялостната си дейност съобразно всички нормативни и поднормативни актове, процедури, регламентиращи дейността на социалната услуга;</w:t>
      </w:r>
    </w:p>
    <w:p w:rsidR="004A24DB" w:rsidRPr="00FC6736" w:rsidRDefault="004A24DB" w:rsidP="001A4BE6">
      <w:pPr>
        <w:numPr>
          <w:ilvl w:val="0"/>
          <w:numId w:val="14"/>
        </w:numPr>
        <w:autoSpaceDE w:val="0"/>
        <w:autoSpaceDN w:val="0"/>
        <w:adjustRightInd w:val="0"/>
        <w:rPr>
          <w:szCs w:val="24"/>
        </w:rPr>
      </w:pPr>
      <w:r w:rsidRPr="00FC6736">
        <w:rPr>
          <w:szCs w:val="24"/>
        </w:rPr>
        <w:t>Съхранява и архивира всички досиета на децата и младежите, при спазване на всички изисквания за поверителност.</w:t>
      </w:r>
    </w:p>
    <w:p w:rsidR="004A24DB" w:rsidRPr="00FC6736" w:rsidRDefault="004A24DB" w:rsidP="001A4BE6">
      <w:pPr>
        <w:numPr>
          <w:ilvl w:val="0"/>
          <w:numId w:val="14"/>
        </w:numPr>
        <w:autoSpaceDE w:val="0"/>
        <w:autoSpaceDN w:val="0"/>
        <w:adjustRightInd w:val="0"/>
        <w:rPr>
          <w:szCs w:val="24"/>
        </w:rPr>
      </w:pPr>
      <w:r w:rsidRPr="00FC6736">
        <w:rPr>
          <w:szCs w:val="24"/>
        </w:rPr>
        <w:t>Социалният работник в началото на всеки месец представя на управителя изготвен график със задачите и дейностите по работни дни, като посочва началния и крайния час на работата си, която ще извърши през текущия месец свързана с всяко едно от настанените деца/младежи, а в края на месеца изготвя оценка  за извършената работа.</w:t>
      </w:r>
    </w:p>
    <w:p w:rsidR="004A24DB" w:rsidRPr="00FC6736" w:rsidRDefault="004A24DB" w:rsidP="005228D3">
      <w:pPr>
        <w:autoSpaceDE w:val="0"/>
        <w:autoSpaceDN w:val="0"/>
        <w:adjustRightInd w:val="0"/>
        <w:ind w:firstLine="708"/>
        <w:rPr>
          <w:szCs w:val="24"/>
          <w:u w:val="single"/>
        </w:rPr>
      </w:pPr>
      <w:r w:rsidRPr="00FC6736">
        <w:rPr>
          <w:szCs w:val="24"/>
          <w:u w:val="single"/>
        </w:rPr>
        <w:t>Отговорности, свързани с организацията на работа на медицинските сестри в центъра:</w:t>
      </w:r>
    </w:p>
    <w:p w:rsidR="004A24DB" w:rsidRPr="00FC6736" w:rsidRDefault="004A24DB" w:rsidP="001A4BE6">
      <w:pPr>
        <w:numPr>
          <w:ilvl w:val="0"/>
          <w:numId w:val="14"/>
        </w:numPr>
        <w:autoSpaceDE w:val="0"/>
        <w:autoSpaceDN w:val="0"/>
        <w:adjustRightInd w:val="0"/>
        <w:rPr>
          <w:szCs w:val="24"/>
        </w:rPr>
      </w:pPr>
      <w:r w:rsidRPr="00FC6736">
        <w:rPr>
          <w:szCs w:val="24"/>
        </w:rPr>
        <w:lastRenderedPageBreak/>
        <w:t>Отговаря за опазване на живота и здравето на децата и младежите в ЦНСТ</w:t>
      </w:r>
    </w:p>
    <w:p w:rsidR="004A24DB" w:rsidRPr="00FC6736" w:rsidRDefault="004A24DB" w:rsidP="001A4BE6">
      <w:pPr>
        <w:numPr>
          <w:ilvl w:val="0"/>
          <w:numId w:val="14"/>
        </w:numPr>
        <w:autoSpaceDE w:val="0"/>
        <w:autoSpaceDN w:val="0"/>
        <w:adjustRightInd w:val="0"/>
        <w:rPr>
          <w:szCs w:val="24"/>
        </w:rPr>
      </w:pPr>
      <w:r w:rsidRPr="00FC6736">
        <w:rPr>
          <w:szCs w:val="24"/>
        </w:rPr>
        <w:t>Съблюдава за правилният прием на назначените лекарствени средства от личния лекар и специалисти на децата и младежите, като лично зарежда от аптеката лекарствените средства;</w:t>
      </w:r>
    </w:p>
    <w:p w:rsidR="004A24DB" w:rsidRPr="00FC6736" w:rsidRDefault="004A24DB" w:rsidP="001A4BE6">
      <w:pPr>
        <w:numPr>
          <w:ilvl w:val="0"/>
          <w:numId w:val="14"/>
        </w:numPr>
        <w:autoSpaceDE w:val="0"/>
        <w:autoSpaceDN w:val="0"/>
        <w:adjustRightInd w:val="0"/>
        <w:rPr>
          <w:szCs w:val="24"/>
        </w:rPr>
      </w:pPr>
      <w:r w:rsidRPr="00FC6736">
        <w:rPr>
          <w:szCs w:val="24"/>
        </w:rPr>
        <w:t>В рамките на работното си време, при необходимост придружава децата и младежите до личен лекар, специалист и дентален лекар;</w:t>
      </w:r>
    </w:p>
    <w:p w:rsidR="004A24DB" w:rsidRPr="00FC6736" w:rsidRDefault="004A24DB" w:rsidP="001A4BE6">
      <w:pPr>
        <w:numPr>
          <w:ilvl w:val="0"/>
          <w:numId w:val="14"/>
        </w:numPr>
        <w:autoSpaceDE w:val="0"/>
        <w:autoSpaceDN w:val="0"/>
        <w:adjustRightInd w:val="0"/>
        <w:rPr>
          <w:szCs w:val="24"/>
        </w:rPr>
      </w:pPr>
      <w:r w:rsidRPr="00FC6736">
        <w:rPr>
          <w:szCs w:val="24"/>
        </w:rPr>
        <w:t>Стриктно контролира детегледачките за спазване на графика им, като отразява резултатите от контрола в хигиенния журнал</w:t>
      </w:r>
    </w:p>
    <w:p w:rsidR="004A24DB" w:rsidRPr="00FC6736" w:rsidRDefault="004A24DB" w:rsidP="001A4BE6">
      <w:pPr>
        <w:numPr>
          <w:ilvl w:val="0"/>
          <w:numId w:val="14"/>
        </w:numPr>
        <w:autoSpaceDE w:val="0"/>
        <w:autoSpaceDN w:val="0"/>
        <w:adjustRightInd w:val="0"/>
        <w:rPr>
          <w:szCs w:val="24"/>
        </w:rPr>
      </w:pPr>
      <w:r w:rsidRPr="00FC6736">
        <w:rPr>
          <w:szCs w:val="24"/>
        </w:rPr>
        <w:t>Приема хигиенно-миещите препарати от фирмата-доставчик, контролира разходването им и ги разпределя на детегледачките;</w:t>
      </w:r>
    </w:p>
    <w:p w:rsidR="004A24DB" w:rsidRPr="00FC6736" w:rsidRDefault="004A24DB" w:rsidP="001A4BE6">
      <w:pPr>
        <w:numPr>
          <w:ilvl w:val="0"/>
          <w:numId w:val="14"/>
        </w:numPr>
        <w:autoSpaceDE w:val="0"/>
        <w:autoSpaceDN w:val="0"/>
        <w:adjustRightInd w:val="0"/>
        <w:rPr>
          <w:szCs w:val="24"/>
        </w:rPr>
      </w:pPr>
      <w:r w:rsidRPr="00FC6736">
        <w:rPr>
          <w:szCs w:val="24"/>
        </w:rPr>
        <w:t>Изготвя справка до управителя в началото на всеки месец за изразходваните, наличните и необходимите хигиенно-миещи препарати, превързочни средства и памперси;</w:t>
      </w:r>
    </w:p>
    <w:p w:rsidR="004A24DB" w:rsidRPr="00FC6736" w:rsidRDefault="004A24DB" w:rsidP="005228D3">
      <w:pPr>
        <w:autoSpaceDE w:val="0"/>
        <w:autoSpaceDN w:val="0"/>
        <w:adjustRightInd w:val="0"/>
        <w:rPr>
          <w:szCs w:val="24"/>
        </w:rPr>
      </w:pPr>
      <w:r w:rsidRPr="00FC6736">
        <w:rPr>
          <w:szCs w:val="24"/>
          <w:u w:val="single"/>
        </w:rPr>
        <w:t xml:space="preserve">           </w:t>
      </w:r>
    </w:p>
    <w:p w:rsidR="004A24DB" w:rsidRDefault="004A24DB" w:rsidP="005228D3">
      <w:pPr>
        <w:autoSpaceDE w:val="0"/>
        <w:autoSpaceDN w:val="0"/>
        <w:adjustRightInd w:val="0"/>
        <w:ind w:firstLine="708"/>
        <w:rPr>
          <w:szCs w:val="24"/>
        </w:rPr>
      </w:pPr>
      <w:r w:rsidRPr="00FC6736">
        <w:rPr>
          <w:szCs w:val="24"/>
        </w:rPr>
        <w:t>Целият екип на ЦНСТДМУ е длъжен да се съобразява и да опазва живота и здравето на децата и младежите, всичко свързано с тяхната и на семействата им история, да спазва принципа на конфиденциалност, да изпълнява съвестно поставените задачи и да умее да носи служебна отговорност. Всички  служители са запознати с Етичния кодекс за работа с деца.</w:t>
      </w:r>
    </w:p>
    <w:p w:rsidR="004A24DB" w:rsidRDefault="004A24DB" w:rsidP="004A24DB">
      <w:pPr>
        <w:autoSpaceDE w:val="0"/>
        <w:autoSpaceDN w:val="0"/>
        <w:adjustRightInd w:val="0"/>
        <w:rPr>
          <w:szCs w:val="24"/>
        </w:rPr>
      </w:pPr>
    </w:p>
    <w:p w:rsidR="004A24DB" w:rsidRPr="005228D3" w:rsidRDefault="005228D3" w:rsidP="005228D3">
      <w:pPr>
        <w:autoSpaceDE w:val="0"/>
        <w:autoSpaceDN w:val="0"/>
        <w:adjustRightInd w:val="0"/>
        <w:ind w:firstLine="708"/>
        <w:rPr>
          <w:b/>
          <w:i/>
          <w:sz w:val="28"/>
          <w:szCs w:val="28"/>
          <w:u w:val="single"/>
        </w:rPr>
      </w:pPr>
      <w:r w:rsidRPr="005228D3">
        <w:rPr>
          <w:b/>
          <w:i/>
          <w:sz w:val="28"/>
          <w:szCs w:val="28"/>
          <w:u w:val="single"/>
        </w:rPr>
        <w:t>2.2.4.</w:t>
      </w:r>
      <w:r w:rsidR="004A24DB" w:rsidRPr="005228D3">
        <w:rPr>
          <w:b/>
          <w:i/>
          <w:sz w:val="28"/>
          <w:szCs w:val="28"/>
          <w:u w:val="single"/>
        </w:rPr>
        <w:t xml:space="preserve"> Център за настаняване от семеен тип за деца без увреждания (ЦНСТДБУ)</w:t>
      </w:r>
    </w:p>
    <w:p w:rsidR="004A24DB" w:rsidRPr="00035F50" w:rsidRDefault="004A24DB" w:rsidP="004A24DB">
      <w:pPr>
        <w:autoSpaceDE w:val="0"/>
        <w:autoSpaceDN w:val="0"/>
        <w:adjustRightInd w:val="0"/>
        <w:rPr>
          <w:szCs w:val="24"/>
        </w:rPr>
      </w:pPr>
    </w:p>
    <w:p w:rsidR="004A24DB" w:rsidRPr="00035F50" w:rsidRDefault="004A24DB" w:rsidP="004A24DB">
      <w:pPr>
        <w:autoSpaceDE w:val="0"/>
        <w:autoSpaceDN w:val="0"/>
        <w:adjustRightInd w:val="0"/>
        <w:rPr>
          <w:szCs w:val="24"/>
        </w:rPr>
      </w:pPr>
      <w:r w:rsidRPr="00035F50">
        <w:rPr>
          <w:szCs w:val="24"/>
        </w:rPr>
        <w:tab/>
        <w:t>Услугата ЦНСТДБУ е разкрита и стартира от 01.01.2018 г. със Заповед № РД01-1671/30.11.2017 г. на ИД на АСП.</w:t>
      </w:r>
    </w:p>
    <w:p w:rsidR="004A24DB" w:rsidRPr="00035F50" w:rsidRDefault="004A24DB" w:rsidP="004A24DB">
      <w:pPr>
        <w:autoSpaceDE w:val="0"/>
        <w:autoSpaceDN w:val="0"/>
        <w:adjustRightInd w:val="0"/>
        <w:rPr>
          <w:szCs w:val="24"/>
        </w:rPr>
      </w:pPr>
      <w:r w:rsidRPr="00035F50">
        <w:rPr>
          <w:szCs w:val="24"/>
        </w:rPr>
        <w:t>В ЦНСТДБУ гр. Хасково се настаняват деца от 7г. до 18г.,  за които са изчерпани възможностите за връщане в семейството или е необходимо да бъдат подкрепяни, за да водят самостоятелен начин на живот, доколкото това е възможно.</w:t>
      </w:r>
    </w:p>
    <w:p w:rsidR="004A24DB" w:rsidRPr="00035F50" w:rsidRDefault="004A24DB" w:rsidP="005228D3">
      <w:pPr>
        <w:autoSpaceDE w:val="0"/>
        <w:autoSpaceDN w:val="0"/>
        <w:adjustRightInd w:val="0"/>
        <w:ind w:firstLine="708"/>
        <w:rPr>
          <w:szCs w:val="24"/>
          <w:lang w:val="en-US"/>
        </w:rPr>
      </w:pPr>
      <w:r w:rsidRPr="00035F50">
        <w:rPr>
          <w:szCs w:val="24"/>
        </w:rPr>
        <w:t>Център за настаняване от семеен тип за деца без увреждания /ЦНСТДБУ/ е социална услуга от резидентен тип, която предоставя жизнена среда за пълноценно израстване и развитие на деца, за които към момента на настаняването не е възможно да бъдат отглеждани в биологичното им семейство, в семейството на близки или роднини или в приемно семейство.</w:t>
      </w:r>
    </w:p>
    <w:p w:rsidR="004A24DB" w:rsidRPr="00035F50" w:rsidRDefault="004A24DB" w:rsidP="005228D3">
      <w:pPr>
        <w:autoSpaceDE w:val="0"/>
        <w:autoSpaceDN w:val="0"/>
        <w:adjustRightInd w:val="0"/>
        <w:ind w:firstLine="708"/>
        <w:rPr>
          <w:iCs/>
          <w:szCs w:val="24"/>
        </w:rPr>
      </w:pPr>
      <w:r w:rsidRPr="00035F50">
        <w:rPr>
          <w:szCs w:val="24"/>
        </w:rPr>
        <w:t>В ЦНСТДБУ се осигуряват подходящи условия за отглеждането и правилното развитие на всяко дете, изразяващи се в: безопасна жилищна среда, добри битови условия, добър психоклимат, лично пространство, здравословна храна и надзор от възрастен.</w:t>
      </w:r>
    </w:p>
    <w:p w:rsidR="004A24DB" w:rsidRPr="00817CE8" w:rsidRDefault="004A24DB" w:rsidP="005228D3">
      <w:pPr>
        <w:autoSpaceDE w:val="0"/>
        <w:autoSpaceDN w:val="0"/>
        <w:adjustRightInd w:val="0"/>
        <w:ind w:firstLine="708"/>
        <w:rPr>
          <w:szCs w:val="24"/>
        </w:rPr>
      </w:pPr>
      <w:r w:rsidRPr="00817CE8">
        <w:rPr>
          <w:szCs w:val="24"/>
        </w:rPr>
        <w:t>Капаци</w:t>
      </w:r>
      <w:r>
        <w:rPr>
          <w:szCs w:val="24"/>
        </w:rPr>
        <w:t>те</w:t>
      </w:r>
      <w:r w:rsidRPr="00817CE8">
        <w:rPr>
          <w:szCs w:val="24"/>
        </w:rPr>
        <w:t xml:space="preserve">тът на услугата е 10 деца. </w:t>
      </w:r>
    </w:p>
    <w:p w:rsidR="004A24DB" w:rsidRPr="00817CE8" w:rsidRDefault="004A24DB" w:rsidP="005228D3">
      <w:pPr>
        <w:autoSpaceDE w:val="0"/>
        <w:autoSpaceDN w:val="0"/>
        <w:adjustRightInd w:val="0"/>
        <w:ind w:firstLine="708"/>
        <w:rPr>
          <w:szCs w:val="24"/>
        </w:rPr>
      </w:pPr>
      <w:r w:rsidRPr="00817CE8">
        <w:rPr>
          <w:szCs w:val="24"/>
        </w:rPr>
        <w:t>Персоналът на ЦНСТДБУ се състои от следните специалисти и помощен персонал: управител, социален работник, възпитател и детегледачи.</w:t>
      </w:r>
    </w:p>
    <w:p w:rsidR="004A24DB" w:rsidRPr="00FC6736" w:rsidRDefault="004A24DB" w:rsidP="004A24DB">
      <w:pPr>
        <w:autoSpaceDE w:val="0"/>
        <w:autoSpaceDN w:val="0"/>
        <w:adjustRightInd w:val="0"/>
        <w:ind w:left="927"/>
        <w:rPr>
          <w:iCs/>
          <w:szCs w:val="24"/>
        </w:rPr>
      </w:pPr>
    </w:p>
    <w:p w:rsidR="004A24DB" w:rsidRPr="005228D3" w:rsidRDefault="005228D3" w:rsidP="005228D3">
      <w:pPr>
        <w:autoSpaceDE w:val="0"/>
        <w:autoSpaceDN w:val="0"/>
        <w:adjustRightInd w:val="0"/>
        <w:ind w:firstLine="708"/>
        <w:rPr>
          <w:b/>
          <w:i/>
          <w:sz w:val="28"/>
          <w:szCs w:val="24"/>
          <w:u w:val="single"/>
        </w:rPr>
      </w:pPr>
      <w:r w:rsidRPr="005228D3">
        <w:rPr>
          <w:b/>
          <w:i/>
          <w:sz w:val="28"/>
          <w:szCs w:val="24"/>
          <w:u w:val="single"/>
        </w:rPr>
        <w:t xml:space="preserve">2.2.5. </w:t>
      </w:r>
      <w:r w:rsidR="004A24DB" w:rsidRPr="005228D3">
        <w:rPr>
          <w:b/>
          <w:i/>
          <w:sz w:val="28"/>
          <w:szCs w:val="24"/>
          <w:u w:val="single"/>
        </w:rPr>
        <w:t>Дневен център за деца и младежи с увреждания „Марина“</w:t>
      </w:r>
    </w:p>
    <w:p w:rsidR="004A24DB" w:rsidRPr="00817CE8" w:rsidRDefault="004A24DB" w:rsidP="004A24DB">
      <w:pPr>
        <w:autoSpaceDE w:val="0"/>
        <w:autoSpaceDN w:val="0"/>
        <w:adjustRightInd w:val="0"/>
        <w:ind w:firstLine="708"/>
        <w:rPr>
          <w:szCs w:val="24"/>
        </w:rPr>
      </w:pPr>
      <w:r w:rsidRPr="00817CE8">
        <w:rPr>
          <w:szCs w:val="24"/>
        </w:rPr>
        <w:t>Услугата ДЦДМУ</w:t>
      </w:r>
      <w:r w:rsidR="005F7EE0">
        <w:rPr>
          <w:szCs w:val="24"/>
        </w:rPr>
        <w:t xml:space="preserve"> „Марина“  е разкрита през 2003</w:t>
      </w:r>
      <w:r w:rsidRPr="00817CE8">
        <w:rPr>
          <w:szCs w:val="24"/>
        </w:rPr>
        <w:t>г. и предоставя социални услуги като делегирана от държавата дейност от месец октомври 2004 г. със Заповед №РД01-0160/26.01.2019 г. на</w:t>
      </w:r>
      <w:r w:rsidR="005F7EE0">
        <w:rPr>
          <w:szCs w:val="24"/>
        </w:rPr>
        <w:t xml:space="preserve"> ИД на АСП в сила от 01.03.2019</w:t>
      </w:r>
      <w:r w:rsidRPr="00817CE8">
        <w:rPr>
          <w:szCs w:val="24"/>
        </w:rPr>
        <w:t>г. капацитета е 42 потребителя.</w:t>
      </w:r>
    </w:p>
    <w:p w:rsidR="004A24DB" w:rsidRPr="00817CE8" w:rsidRDefault="004A24DB" w:rsidP="004A24DB">
      <w:pPr>
        <w:autoSpaceDE w:val="0"/>
        <w:autoSpaceDN w:val="0"/>
        <w:adjustRightInd w:val="0"/>
        <w:ind w:firstLine="708"/>
        <w:rPr>
          <w:szCs w:val="24"/>
        </w:rPr>
      </w:pPr>
      <w:r w:rsidRPr="00817CE8">
        <w:rPr>
          <w:szCs w:val="24"/>
        </w:rPr>
        <w:t>В услугата се предоставят следните дейности за подкрепа на деца и младежи с увреждания:</w:t>
      </w:r>
    </w:p>
    <w:p w:rsidR="004A24DB" w:rsidRPr="00035F50" w:rsidRDefault="004A24DB" w:rsidP="001A4BE6">
      <w:pPr>
        <w:pStyle w:val="2"/>
        <w:numPr>
          <w:ilvl w:val="0"/>
          <w:numId w:val="29"/>
        </w:numPr>
        <w:shd w:val="clear" w:color="auto" w:fill="auto"/>
        <w:tabs>
          <w:tab w:val="right" w:pos="1914"/>
          <w:tab w:val="left" w:pos="2230"/>
        </w:tabs>
        <w:spacing w:before="0" w:after="0" w:line="264" w:lineRule="exact"/>
        <w:ind w:left="1276" w:firstLine="0"/>
        <w:rPr>
          <w:rFonts w:ascii="Times New Roman" w:hAnsi="Times New Roman" w:cs="Times New Roman"/>
          <w:sz w:val="24"/>
          <w:szCs w:val="24"/>
        </w:rPr>
      </w:pPr>
      <w:r w:rsidRPr="00035F50">
        <w:rPr>
          <w:rFonts w:ascii="Times New Roman" w:hAnsi="Times New Roman" w:cs="Times New Roman"/>
          <w:color w:val="000000"/>
          <w:sz w:val="24"/>
          <w:szCs w:val="24"/>
          <w:lang w:eastAsia="bg-BG" w:bidi="bg-BG"/>
        </w:rPr>
        <w:t xml:space="preserve">ДЦДМУ “Марина” осъществява комплексна корекционно-възпитателна работа, рехабилитация, трудотерапия, здравни грижи и социализация на деца от 3 до 18 год. и младежи с умствени и физически увреждания по програми, </w:t>
      </w:r>
      <w:r w:rsidRPr="00035F50">
        <w:rPr>
          <w:rFonts w:ascii="Times New Roman" w:hAnsi="Times New Roman" w:cs="Times New Roman"/>
          <w:color w:val="000000"/>
          <w:sz w:val="24"/>
          <w:szCs w:val="24"/>
          <w:lang w:eastAsia="bg-BG" w:bidi="bg-BG"/>
        </w:rPr>
        <w:lastRenderedPageBreak/>
        <w:t>утвърдени от МТСП.</w:t>
      </w:r>
    </w:p>
    <w:p w:rsidR="004A24DB" w:rsidRPr="00035F50" w:rsidRDefault="004A24DB" w:rsidP="001A4BE6">
      <w:pPr>
        <w:pStyle w:val="2"/>
        <w:numPr>
          <w:ilvl w:val="0"/>
          <w:numId w:val="29"/>
        </w:numPr>
        <w:shd w:val="clear" w:color="auto" w:fill="auto"/>
        <w:tabs>
          <w:tab w:val="right" w:pos="1914"/>
          <w:tab w:val="left" w:pos="2230"/>
        </w:tabs>
        <w:spacing w:before="0" w:after="0" w:line="264" w:lineRule="exact"/>
        <w:ind w:left="1276" w:firstLine="0"/>
        <w:rPr>
          <w:rFonts w:ascii="Times New Roman" w:hAnsi="Times New Roman" w:cs="Times New Roman"/>
          <w:sz w:val="24"/>
          <w:szCs w:val="24"/>
        </w:rPr>
      </w:pPr>
      <w:r w:rsidRPr="00035F50">
        <w:rPr>
          <w:rFonts w:ascii="Times New Roman" w:hAnsi="Times New Roman" w:cs="Times New Roman"/>
          <w:color w:val="000000"/>
          <w:sz w:val="24"/>
          <w:szCs w:val="24"/>
          <w:lang w:eastAsia="bg-BG" w:bidi="bg-BG"/>
        </w:rPr>
        <w:t>ДЦДМУ “Марина”</w:t>
      </w:r>
      <w:r>
        <w:rPr>
          <w:rFonts w:ascii="Times New Roman" w:hAnsi="Times New Roman" w:cs="Times New Roman"/>
          <w:color w:val="000000"/>
          <w:sz w:val="24"/>
          <w:szCs w:val="24"/>
          <w:lang w:eastAsia="bg-BG" w:bidi="bg-BG"/>
        </w:rPr>
        <w:t xml:space="preserve"> </w:t>
      </w:r>
      <w:r w:rsidRPr="00035F50">
        <w:rPr>
          <w:rFonts w:ascii="Times New Roman" w:hAnsi="Times New Roman" w:cs="Times New Roman"/>
          <w:color w:val="000000"/>
          <w:sz w:val="24"/>
          <w:szCs w:val="24"/>
          <w:lang w:eastAsia="bg-BG" w:bidi="bg-BG"/>
        </w:rPr>
        <w:t>функционира при дневен медико-педагогически режим,</w:t>
      </w:r>
      <w:r w:rsidRPr="00035F50">
        <w:rPr>
          <w:rFonts w:ascii="Times New Roman" w:hAnsi="Times New Roman" w:cs="Times New Roman"/>
          <w:sz w:val="24"/>
          <w:szCs w:val="24"/>
        </w:rPr>
        <w:t xml:space="preserve"> </w:t>
      </w:r>
      <w:r w:rsidRPr="00035F50">
        <w:rPr>
          <w:rFonts w:ascii="Times New Roman" w:hAnsi="Times New Roman" w:cs="Times New Roman"/>
          <w:color w:val="000000"/>
          <w:sz w:val="24"/>
          <w:szCs w:val="24"/>
          <w:lang w:eastAsia="bg-BG" w:bidi="bg-BG"/>
        </w:rPr>
        <w:t>с петдневна</w:t>
      </w:r>
      <w:r w:rsidRPr="00035F50">
        <w:rPr>
          <w:rFonts w:ascii="Times New Roman" w:hAnsi="Times New Roman" w:cs="Times New Roman"/>
          <w:color w:val="000000"/>
          <w:sz w:val="24"/>
          <w:szCs w:val="24"/>
          <w:lang w:eastAsia="bg-BG" w:bidi="bg-BG"/>
        </w:rPr>
        <w:tab/>
        <w:t>работна седмица.</w:t>
      </w:r>
    </w:p>
    <w:p w:rsidR="004A24DB" w:rsidRPr="00035F50" w:rsidRDefault="004A24DB" w:rsidP="001A4BE6">
      <w:pPr>
        <w:pStyle w:val="2"/>
        <w:numPr>
          <w:ilvl w:val="0"/>
          <w:numId w:val="29"/>
        </w:numPr>
        <w:shd w:val="clear" w:color="auto" w:fill="auto"/>
        <w:tabs>
          <w:tab w:val="right" w:pos="1914"/>
          <w:tab w:val="left" w:pos="2230"/>
        </w:tabs>
        <w:spacing w:before="0" w:after="0" w:line="264" w:lineRule="exact"/>
        <w:ind w:left="1276" w:firstLine="0"/>
        <w:rPr>
          <w:rFonts w:ascii="Times New Roman" w:hAnsi="Times New Roman" w:cs="Times New Roman"/>
          <w:sz w:val="24"/>
          <w:szCs w:val="24"/>
        </w:rPr>
      </w:pPr>
      <w:r w:rsidRPr="00035F50">
        <w:rPr>
          <w:rFonts w:ascii="Times New Roman" w:hAnsi="Times New Roman" w:cs="Times New Roman"/>
          <w:color w:val="000000"/>
          <w:sz w:val="24"/>
          <w:szCs w:val="24"/>
          <w:lang w:eastAsia="bg-BG" w:bidi="bg-BG"/>
        </w:rPr>
        <w:t>ДЦДМУ “Марина”</w:t>
      </w:r>
      <w:r>
        <w:rPr>
          <w:rFonts w:ascii="Times New Roman" w:hAnsi="Times New Roman" w:cs="Times New Roman"/>
          <w:color w:val="000000"/>
          <w:sz w:val="24"/>
          <w:szCs w:val="24"/>
          <w:lang w:eastAsia="bg-BG" w:bidi="bg-BG"/>
        </w:rPr>
        <w:t xml:space="preserve"> </w:t>
      </w:r>
      <w:r w:rsidRPr="00035F50">
        <w:rPr>
          <w:rFonts w:ascii="Times New Roman" w:hAnsi="Times New Roman" w:cs="Times New Roman"/>
          <w:color w:val="000000"/>
          <w:sz w:val="24"/>
          <w:szCs w:val="24"/>
          <w:lang w:eastAsia="bg-BG" w:bidi="bg-BG"/>
        </w:rPr>
        <w:t>предоставя дневна грижа и почасови услуги  от понеделник до петък.</w:t>
      </w:r>
    </w:p>
    <w:p w:rsidR="004A24DB" w:rsidRPr="00035F50" w:rsidRDefault="004A24DB" w:rsidP="001A4BE6">
      <w:pPr>
        <w:pStyle w:val="2"/>
        <w:numPr>
          <w:ilvl w:val="0"/>
          <w:numId w:val="29"/>
        </w:numPr>
        <w:shd w:val="clear" w:color="auto" w:fill="auto"/>
        <w:tabs>
          <w:tab w:val="right" w:pos="1914"/>
          <w:tab w:val="left" w:pos="2230"/>
        </w:tabs>
        <w:spacing w:before="0" w:after="0" w:line="264" w:lineRule="exact"/>
        <w:ind w:left="1276" w:firstLine="0"/>
        <w:rPr>
          <w:rFonts w:ascii="Times New Roman" w:hAnsi="Times New Roman" w:cs="Times New Roman"/>
          <w:sz w:val="24"/>
          <w:szCs w:val="24"/>
        </w:rPr>
      </w:pPr>
      <w:r w:rsidRPr="00035F50">
        <w:rPr>
          <w:rFonts w:ascii="Times New Roman" w:hAnsi="Times New Roman" w:cs="Times New Roman"/>
          <w:color w:val="000000"/>
          <w:sz w:val="24"/>
          <w:szCs w:val="24"/>
          <w:lang w:eastAsia="bg-BG" w:bidi="bg-BG"/>
        </w:rPr>
        <w:t>В Дневния център с предимство се предоставят услуги на деца и младежи от община Хасково.</w:t>
      </w:r>
    </w:p>
    <w:p w:rsidR="004A24DB" w:rsidRPr="00A33165" w:rsidRDefault="004A24DB" w:rsidP="001A4BE6">
      <w:pPr>
        <w:pStyle w:val="2"/>
        <w:numPr>
          <w:ilvl w:val="0"/>
          <w:numId w:val="29"/>
        </w:numPr>
        <w:shd w:val="clear" w:color="auto" w:fill="auto"/>
        <w:tabs>
          <w:tab w:val="right" w:pos="1914"/>
          <w:tab w:val="left" w:pos="2230"/>
        </w:tabs>
        <w:spacing w:before="0" w:after="0" w:line="264" w:lineRule="exact"/>
        <w:ind w:left="1276" w:firstLine="0"/>
        <w:rPr>
          <w:rFonts w:ascii="Times New Roman" w:hAnsi="Times New Roman" w:cs="Times New Roman"/>
          <w:sz w:val="24"/>
          <w:szCs w:val="24"/>
        </w:rPr>
      </w:pPr>
      <w:r w:rsidRPr="00035F50">
        <w:rPr>
          <w:rFonts w:ascii="Times New Roman" w:hAnsi="Times New Roman" w:cs="Times New Roman"/>
          <w:color w:val="000000"/>
          <w:sz w:val="24"/>
          <w:szCs w:val="24"/>
          <w:lang w:eastAsia="bg-BG" w:bidi="bg-BG"/>
        </w:rPr>
        <w:t>ДЦДМУ “Марина” има за своя основна цел да подготви децата и младежите за оптимално възможното им вграждане в обществото, съобразно техните психо-физически характеристики. Придобиване и развитие на полезни навици и умения, интегриране в системата на масовите училища и детски градини.</w:t>
      </w:r>
      <w:r w:rsidRPr="00035F50">
        <w:rPr>
          <w:rFonts w:ascii="Times New Roman" w:hAnsi="Times New Roman" w:cs="Times New Roman"/>
          <w:sz w:val="24"/>
          <w:szCs w:val="24"/>
        </w:rPr>
        <w:t xml:space="preserve"> </w:t>
      </w:r>
      <w:r w:rsidRPr="00035F50">
        <w:rPr>
          <w:rFonts w:ascii="Times New Roman" w:hAnsi="Times New Roman" w:cs="Times New Roman"/>
          <w:color w:val="000000"/>
          <w:sz w:val="24"/>
          <w:szCs w:val="24"/>
          <w:lang w:eastAsia="bg-BG" w:bidi="bg-BG"/>
        </w:rPr>
        <w:t>Възпитателната, корекционно-компенсаторната, трудотерапевтичната, рехабилитационната, лечебно-профилактичната и социалната дейности се осъществяват от специалисти - педагози, трудотерапевти, рехабилитатор, социален работник и медицинска сестра.</w:t>
      </w:r>
    </w:p>
    <w:p w:rsidR="00A33165" w:rsidRDefault="004A24DB" w:rsidP="00F16694">
      <w:pPr>
        <w:autoSpaceDE w:val="0"/>
        <w:autoSpaceDN w:val="0"/>
        <w:adjustRightInd w:val="0"/>
        <w:ind w:firstLine="708"/>
        <w:rPr>
          <w:szCs w:val="24"/>
        </w:rPr>
      </w:pPr>
      <w:r w:rsidRPr="00817CE8">
        <w:rPr>
          <w:szCs w:val="24"/>
        </w:rPr>
        <w:t>Услугите се предоставят от следните специалисти и помощен персонал: управител, социален работник, педагози, психолог, трудотерапевт, рехабилитатор, медицинска сестра, хигиенисти, детегле</w:t>
      </w:r>
      <w:r w:rsidR="00F16694">
        <w:rPr>
          <w:szCs w:val="24"/>
        </w:rPr>
        <w:t>дачи, шофьор, поддръжка и ЗАТС.</w:t>
      </w:r>
    </w:p>
    <w:p w:rsidR="00F16694" w:rsidRDefault="00F16694" w:rsidP="00F16694">
      <w:pPr>
        <w:autoSpaceDE w:val="0"/>
        <w:autoSpaceDN w:val="0"/>
        <w:adjustRightInd w:val="0"/>
        <w:ind w:firstLine="708"/>
        <w:rPr>
          <w:szCs w:val="24"/>
        </w:rPr>
      </w:pPr>
    </w:p>
    <w:p w:rsidR="00CE5F28" w:rsidRPr="003E6947" w:rsidRDefault="00CE5F28" w:rsidP="002F0A8C">
      <w:pPr>
        <w:autoSpaceDE w:val="0"/>
        <w:autoSpaceDN w:val="0"/>
        <w:adjustRightInd w:val="0"/>
        <w:rPr>
          <w:szCs w:val="24"/>
        </w:rPr>
      </w:pPr>
    </w:p>
    <w:p w:rsidR="002F0A8C" w:rsidRPr="003E6947" w:rsidRDefault="002F0A8C" w:rsidP="003E6947">
      <w:pPr>
        <w:autoSpaceDE w:val="0"/>
        <w:autoSpaceDN w:val="0"/>
        <w:adjustRightInd w:val="0"/>
        <w:ind w:firstLine="708"/>
        <w:rPr>
          <w:b/>
          <w:i/>
          <w:sz w:val="28"/>
          <w:szCs w:val="28"/>
          <w:u w:val="single"/>
        </w:rPr>
      </w:pPr>
      <w:r w:rsidRPr="003E6947">
        <w:rPr>
          <w:b/>
          <w:i/>
          <w:sz w:val="28"/>
          <w:szCs w:val="28"/>
          <w:u w:val="single"/>
        </w:rPr>
        <w:t>3. Анализ на потребностите от подкрепа за личностно развитие, осъществявана в центровете за подкрепа за личностно развитие и ЦПППО.</w:t>
      </w:r>
    </w:p>
    <w:p w:rsidR="0050343D" w:rsidRPr="003E6947" w:rsidRDefault="0050343D" w:rsidP="002F0A8C">
      <w:pPr>
        <w:autoSpaceDE w:val="0"/>
        <w:autoSpaceDN w:val="0"/>
        <w:adjustRightInd w:val="0"/>
        <w:rPr>
          <w:szCs w:val="24"/>
        </w:rPr>
      </w:pPr>
    </w:p>
    <w:p w:rsidR="00750A47" w:rsidRPr="003E6947" w:rsidRDefault="002F0A8C" w:rsidP="003E6947">
      <w:pPr>
        <w:autoSpaceDE w:val="0"/>
        <w:autoSpaceDN w:val="0"/>
        <w:adjustRightInd w:val="0"/>
        <w:ind w:firstLine="708"/>
        <w:rPr>
          <w:b/>
          <w:sz w:val="28"/>
          <w:szCs w:val="28"/>
        </w:rPr>
      </w:pPr>
      <w:r w:rsidRPr="003E6947">
        <w:rPr>
          <w:b/>
          <w:sz w:val="28"/>
          <w:szCs w:val="28"/>
        </w:rPr>
        <w:t>3.1.Деца и ученици</w:t>
      </w:r>
      <w:r w:rsidR="003E6947">
        <w:rPr>
          <w:b/>
          <w:sz w:val="28"/>
          <w:szCs w:val="28"/>
        </w:rPr>
        <w:t>:</w:t>
      </w:r>
    </w:p>
    <w:p w:rsidR="002362EF" w:rsidRPr="003E6947" w:rsidRDefault="002362EF" w:rsidP="003E6947">
      <w:pPr>
        <w:autoSpaceDE w:val="0"/>
        <w:autoSpaceDN w:val="0"/>
        <w:adjustRightInd w:val="0"/>
        <w:ind w:firstLine="708"/>
        <w:rPr>
          <w:b/>
          <w:szCs w:val="24"/>
        </w:rPr>
      </w:pPr>
      <w:r w:rsidRPr="003E6947">
        <w:rPr>
          <w:b/>
          <w:szCs w:val="24"/>
        </w:rPr>
        <w:t>3.1</w:t>
      </w:r>
      <w:r w:rsidR="00761427" w:rsidRPr="003E6947">
        <w:rPr>
          <w:b/>
          <w:szCs w:val="24"/>
        </w:rPr>
        <w:t>.1.Брой ученици с изявени дарби</w:t>
      </w:r>
      <w:r w:rsidR="00761427" w:rsidRPr="003E6947">
        <w:rPr>
          <w:b/>
          <w:szCs w:val="24"/>
          <w:lang w:val="en-US"/>
        </w:rPr>
        <w:t xml:space="preserve"> </w:t>
      </w:r>
      <w:r w:rsidR="00761427" w:rsidRPr="003E6947">
        <w:rPr>
          <w:b/>
          <w:szCs w:val="24"/>
        </w:rPr>
        <w:t>и брой</w:t>
      </w:r>
      <w:r w:rsidRPr="003E6947">
        <w:rPr>
          <w:b/>
          <w:szCs w:val="24"/>
        </w:rPr>
        <w:t xml:space="preserve"> ученици класирани в национални и международни конкурси, олимпиади и състезания.</w:t>
      </w:r>
    </w:p>
    <w:p w:rsidR="00CB0500" w:rsidRDefault="004329BA" w:rsidP="00CB0500">
      <w:pPr>
        <w:autoSpaceDE w:val="0"/>
        <w:autoSpaceDN w:val="0"/>
        <w:adjustRightInd w:val="0"/>
        <w:rPr>
          <w:szCs w:val="24"/>
        </w:rPr>
      </w:pPr>
      <w:r>
        <w:rPr>
          <w:sz w:val="28"/>
          <w:szCs w:val="28"/>
        </w:rPr>
        <w:tab/>
      </w:r>
      <w:r w:rsidR="005758AB">
        <w:rPr>
          <w:szCs w:val="24"/>
        </w:rPr>
        <w:t>О</w:t>
      </w:r>
      <w:r w:rsidRPr="004329BA">
        <w:rPr>
          <w:szCs w:val="24"/>
        </w:rPr>
        <w:t>бщинска</w:t>
      </w:r>
      <w:r w:rsidR="005758AB">
        <w:rPr>
          <w:szCs w:val="24"/>
        </w:rPr>
        <w:t>та</w:t>
      </w:r>
      <w:r w:rsidRPr="004329BA">
        <w:rPr>
          <w:szCs w:val="24"/>
        </w:rPr>
        <w:t xml:space="preserve"> програма на мерките за закрила на деца с изявени дарби</w:t>
      </w:r>
      <w:r w:rsidR="006A2D24">
        <w:rPr>
          <w:szCs w:val="24"/>
        </w:rPr>
        <w:t xml:space="preserve"> за 2019 г</w:t>
      </w:r>
      <w:r w:rsidR="00BC790E">
        <w:rPr>
          <w:szCs w:val="24"/>
        </w:rPr>
        <w:t>.</w:t>
      </w:r>
      <w:r w:rsidR="006A2D24">
        <w:rPr>
          <w:szCs w:val="24"/>
        </w:rPr>
        <w:t xml:space="preserve"> </w:t>
      </w:r>
      <w:r w:rsidRPr="004329BA">
        <w:rPr>
          <w:szCs w:val="24"/>
        </w:rPr>
        <w:t>осигурява финансово подпомагане и възможности за изява</w:t>
      </w:r>
      <w:r w:rsidR="00941810">
        <w:rPr>
          <w:szCs w:val="24"/>
        </w:rPr>
        <w:t xml:space="preserve"> на деца и ученици с изявени дарби.</w:t>
      </w:r>
      <w:r w:rsidRPr="004329BA">
        <w:rPr>
          <w:szCs w:val="24"/>
        </w:rPr>
        <w:t xml:space="preserve"> Средствата за стимулиране на деца с изявени дарб</w:t>
      </w:r>
      <w:r w:rsidR="00941810">
        <w:rPr>
          <w:szCs w:val="24"/>
        </w:rPr>
        <w:t>и, които се отпускат на ученици</w:t>
      </w:r>
      <w:r w:rsidRPr="004329BA">
        <w:rPr>
          <w:szCs w:val="24"/>
        </w:rPr>
        <w:t>, класирани на национален или международен конкурс, олимпиада или състезание, включени в програмата по чл. 11 по НУРОЗДИД, се предоставят от държавния бюджет.</w:t>
      </w:r>
      <w:r w:rsidR="00CB0500" w:rsidRPr="00CB0500">
        <w:rPr>
          <w:rFonts w:eastAsiaTheme="minorHAnsi"/>
          <w:szCs w:val="24"/>
        </w:rPr>
        <w:t xml:space="preserve"> </w:t>
      </w:r>
      <w:r w:rsidR="00CB0500" w:rsidRPr="00CB0500">
        <w:rPr>
          <w:szCs w:val="24"/>
        </w:rPr>
        <w:t xml:space="preserve">Работата с талантливите и даровити деца в свободното им време в областта на науката, изкуството и спорта се осъществява в клубовете, кръжоците и школите в училищата, спортните клубове, читалищата. </w:t>
      </w:r>
    </w:p>
    <w:p w:rsidR="00BF752A" w:rsidRPr="00A33165" w:rsidRDefault="00CC54C4" w:rsidP="00A33165">
      <w:pPr>
        <w:autoSpaceDE w:val="0"/>
        <w:autoSpaceDN w:val="0"/>
        <w:adjustRightInd w:val="0"/>
        <w:ind w:firstLine="633"/>
        <w:rPr>
          <w:szCs w:val="24"/>
        </w:rPr>
      </w:pPr>
      <w:r w:rsidRPr="00A33165">
        <w:rPr>
          <w:szCs w:val="24"/>
        </w:rPr>
        <w:t>През 2019</w:t>
      </w:r>
      <w:r w:rsidR="006E497D" w:rsidRPr="00A33165">
        <w:rPr>
          <w:szCs w:val="24"/>
        </w:rPr>
        <w:t xml:space="preserve"> година</w:t>
      </w:r>
      <w:r w:rsidR="00BF752A" w:rsidRPr="00A33165">
        <w:rPr>
          <w:szCs w:val="24"/>
        </w:rPr>
        <w:t xml:space="preserve"> за участия в конкурси и спортни състезания, </w:t>
      </w:r>
      <w:r w:rsidR="006E497D" w:rsidRPr="00A33165">
        <w:rPr>
          <w:szCs w:val="24"/>
        </w:rPr>
        <w:t>стипендии</w:t>
      </w:r>
      <w:r w:rsidR="00BF752A" w:rsidRPr="00A33165">
        <w:rPr>
          <w:szCs w:val="24"/>
        </w:rPr>
        <w:t xml:space="preserve"> са получили:</w:t>
      </w:r>
    </w:p>
    <w:p w:rsidR="004329BA" w:rsidRPr="00A33165" w:rsidRDefault="00BF752A" w:rsidP="001A4BE6">
      <w:pPr>
        <w:pStyle w:val="a3"/>
        <w:numPr>
          <w:ilvl w:val="0"/>
          <w:numId w:val="8"/>
        </w:numPr>
        <w:autoSpaceDE w:val="0"/>
        <w:autoSpaceDN w:val="0"/>
        <w:adjustRightInd w:val="0"/>
        <w:ind w:left="993"/>
        <w:rPr>
          <w:szCs w:val="24"/>
        </w:rPr>
      </w:pPr>
      <w:r w:rsidRPr="00A33165">
        <w:rPr>
          <w:szCs w:val="24"/>
        </w:rPr>
        <w:t xml:space="preserve">Годишна стипендия „Проф. Н. Симеонова“ </w:t>
      </w:r>
      <w:r w:rsidR="00A33165">
        <w:rPr>
          <w:szCs w:val="24"/>
        </w:rPr>
        <w:t xml:space="preserve"> - </w:t>
      </w:r>
      <w:r w:rsidR="004D2501">
        <w:rPr>
          <w:szCs w:val="24"/>
        </w:rPr>
        <w:t xml:space="preserve"> </w:t>
      </w:r>
      <w:r w:rsidR="00A33165">
        <w:rPr>
          <w:szCs w:val="24"/>
        </w:rPr>
        <w:t>9</w:t>
      </w:r>
      <w:r w:rsidRPr="00A33165">
        <w:rPr>
          <w:szCs w:val="24"/>
        </w:rPr>
        <w:t xml:space="preserve"> ученици в размер на 1200 лв.</w:t>
      </w:r>
      <w:r w:rsidR="009928AA">
        <w:rPr>
          <w:szCs w:val="24"/>
        </w:rPr>
        <w:t xml:space="preserve"> всяка</w:t>
      </w:r>
      <w:r w:rsidRPr="00A33165">
        <w:rPr>
          <w:szCs w:val="24"/>
        </w:rPr>
        <w:t xml:space="preserve"> /12 месеца по </w:t>
      </w:r>
      <w:r w:rsidR="004329BA" w:rsidRPr="00A33165">
        <w:rPr>
          <w:szCs w:val="24"/>
        </w:rPr>
        <w:t>100</w:t>
      </w:r>
      <w:r w:rsidR="006E497D" w:rsidRPr="00A33165">
        <w:rPr>
          <w:szCs w:val="24"/>
        </w:rPr>
        <w:t xml:space="preserve"> </w:t>
      </w:r>
      <w:r w:rsidR="004329BA" w:rsidRPr="00A33165">
        <w:rPr>
          <w:szCs w:val="24"/>
        </w:rPr>
        <w:t>лв</w:t>
      </w:r>
      <w:r w:rsidRPr="00A33165">
        <w:rPr>
          <w:szCs w:val="24"/>
        </w:rPr>
        <w:t>./.</w:t>
      </w:r>
    </w:p>
    <w:p w:rsidR="00EE3CFF" w:rsidRPr="009928AA" w:rsidRDefault="00BF752A" w:rsidP="001A4BE6">
      <w:pPr>
        <w:pStyle w:val="a3"/>
        <w:numPr>
          <w:ilvl w:val="0"/>
          <w:numId w:val="8"/>
        </w:numPr>
        <w:autoSpaceDE w:val="0"/>
        <w:autoSpaceDN w:val="0"/>
        <w:adjustRightInd w:val="0"/>
        <w:ind w:left="993"/>
        <w:rPr>
          <w:szCs w:val="24"/>
        </w:rPr>
      </w:pPr>
      <w:r w:rsidRPr="009928AA">
        <w:rPr>
          <w:szCs w:val="24"/>
        </w:rPr>
        <w:t xml:space="preserve">Еднократно финансиране – </w:t>
      </w:r>
      <w:r w:rsidR="00B8106C" w:rsidRPr="009928AA">
        <w:rPr>
          <w:szCs w:val="24"/>
          <w:lang w:val="en-US"/>
        </w:rPr>
        <w:t>46</w:t>
      </w:r>
      <w:r w:rsidR="00EE3CFF" w:rsidRPr="009928AA">
        <w:rPr>
          <w:szCs w:val="24"/>
        </w:rPr>
        <w:t xml:space="preserve"> ученици </w:t>
      </w:r>
      <w:r w:rsidRPr="009928AA">
        <w:rPr>
          <w:szCs w:val="24"/>
        </w:rPr>
        <w:t xml:space="preserve"> в размер на </w:t>
      </w:r>
      <w:r w:rsidR="00B8106C" w:rsidRPr="009928AA">
        <w:rPr>
          <w:szCs w:val="24"/>
          <w:lang w:val="en-US"/>
        </w:rPr>
        <w:t xml:space="preserve"> </w:t>
      </w:r>
      <w:r w:rsidR="00B8106C" w:rsidRPr="009928AA">
        <w:rPr>
          <w:szCs w:val="24"/>
        </w:rPr>
        <w:t>по 150</w:t>
      </w:r>
      <w:r w:rsidRPr="009928AA">
        <w:rPr>
          <w:szCs w:val="24"/>
        </w:rPr>
        <w:t xml:space="preserve"> </w:t>
      </w:r>
      <w:r w:rsidR="00EE3CFF" w:rsidRPr="009928AA">
        <w:rPr>
          <w:szCs w:val="24"/>
        </w:rPr>
        <w:t>лв</w:t>
      </w:r>
      <w:r w:rsidR="00CC54C4" w:rsidRPr="009928AA">
        <w:rPr>
          <w:szCs w:val="24"/>
        </w:rPr>
        <w:t>.</w:t>
      </w:r>
    </w:p>
    <w:p w:rsidR="00CC54C4" w:rsidRPr="009928AA" w:rsidRDefault="00CC54C4" w:rsidP="001A4BE6">
      <w:pPr>
        <w:pStyle w:val="a3"/>
        <w:numPr>
          <w:ilvl w:val="0"/>
          <w:numId w:val="8"/>
        </w:numPr>
        <w:autoSpaceDE w:val="0"/>
        <w:autoSpaceDN w:val="0"/>
        <w:adjustRightInd w:val="0"/>
        <w:ind w:left="993"/>
        <w:rPr>
          <w:szCs w:val="24"/>
        </w:rPr>
      </w:pPr>
      <w:r w:rsidRPr="009928AA">
        <w:rPr>
          <w:szCs w:val="24"/>
        </w:rPr>
        <w:t xml:space="preserve">7 едногодишни в размер на 1440 лв </w:t>
      </w:r>
      <w:r w:rsidR="009928AA" w:rsidRPr="009928AA">
        <w:rPr>
          <w:szCs w:val="24"/>
        </w:rPr>
        <w:t>/</w:t>
      </w:r>
      <w:r w:rsidRPr="009928AA">
        <w:rPr>
          <w:szCs w:val="24"/>
        </w:rPr>
        <w:t>12 месеца по 120лв</w:t>
      </w:r>
      <w:r w:rsidR="009928AA" w:rsidRPr="009928AA">
        <w:rPr>
          <w:szCs w:val="24"/>
        </w:rPr>
        <w:t>/.</w:t>
      </w:r>
    </w:p>
    <w:p w:rsidR="00CC54C4" w:rsidRPr="009928AA" w:rsidRDefault="00CC54C4" w:rsidP="001A4BE6">
      <w:pPr>
        <w:pStyle w:val="a3"/>
        <w:numPr>
          <w:ilvl w:val="0"/>
          <w:numId w:val="8"/>
        </w:numPr>
        <w:autoSpaceDE w:val="0"/>
        <w:autoSpaceDN w:val="0"/>
        <w:adjustRightInd w:val="0"/>
        <w:ind w:left="993"/>
        <w:rPr>
          <w:szCs w:val="24"/>
        </w:rPr>
      </w:pPr>
      <w:r w:rsidRPr="009928AA">
        <w:rPr>
          <w:szCs w:val="24"/>
        </w:rPr>
        <w:t>3 колективни стипендии в общ размер на 3000лв.</w:t>
      </w:r>
    </w:p>
    <w:p w:rsidR="006E497D" w:rsidRPr="00A33165" w:rsidRDefault="006E497D" w:rsidP="001A4BE6">
      <w:pPr>
        <w:pStyle w:val="a3"/>
        <w:numPr>
          <w:ilvl w:val="0"/>
          <w:numId w:val="7"/>
        </w:numPr>
        <w:autoSpaceDE w:val="0"/>
        <w:autoSpaceDN w:val="0"/>
        <w:adjustRightInd w:val="0"/>
        <w:ind w:left="993"/>
        <w:rPr>
          <w:szCs w:val="24"/>
        </w:rPr>
      </w:pPr>
      <w:r w:rsidRPr="00A33165">
        <w:rPr>
          <w:szCs w:val="24"/>
        </w:rPr>
        <w:t>Т</w:t>
      </w:r>
      <w:r w:rsidR="00EE3CFF" w:rsidRPr="00A33165">
        <w:rPr>
          <w:szCs w:val="24"/>
        </w:rPr>
        <w:t>еатрална школа</w:t>
      </w:r>
      <w:r w:rsidRPr="00A33165">
        <w:rPr>
          <w:szCs w:val="24"/>
        </w:rPr>
        <w:t xml:space="preserve"> към ОП „Младежки център“ – гр. Хасково</w:t>
      </w:r>
      <w:r w:rsidR="00BF752A" w:rsidRPr="00A33165">
        <w:rPr>
          <w:szCs w:val="24"/>
        </w:rPr>
        <w:t>.</w:t>
      </w:r>
      <w:r w:rsidRPr="00A33165">
        <w:rPr>
          <w:szCs w:val="24"/>
        </w:rPr>
        <w:t xml:space="preserve"> </w:t>
      </w:r>
    </w:p>
    <w:p w:rsidR="006E497D" w:rsidRPr="00A33165" w:rsidRDefault="006E497D" w:rsidP="001A4BE6">
      <w:pPr>
        <w:pStyle w:val="a3"/>
        <w:numPr>
          <w:ilvl w:val="0"/>
          <w:numId w:val="7"/>
        </w:numPr>
        <w:autoSpaceDE w:val="0"/>
        <w:autoSpaceDN w:val="0"/>
        <w:adjustRightInd w:val="0"/>
        <w:ind w:left="993"/>
        <w:rPr>
          <w:szCs w:val="24"/>
        </w:rPr>
      </w:pPr>
      <w:r w:rsidRPr="00A33165">
        <w:rPr>
          <w:szCs w:val="24"/>
        </w:rPr>
        <w:t>Е</w:t>
      </w:r>
      <w:r w:rsidR="00EE3CFF" w:rsidRPr="00A33165">
        <w:rPr>
          <w:szCs w:val="24"/>
        </w:rPr>
        <w:t>тнографска школа</w:t>
      </w:r>
      <w:r w:rsidRPr="00A33165">
        <w:rPr>
          <w:szCs w:val="24"/>
        </w:rPr>
        <w:t xml:space="preserve"> към ОП „Младежки център“ – гр. Хасково</w:t>
      </w:r>
      <w:r w:rsidR="00BF752A" w:rsidRPr="00A33165">
        <w:rPr>
          <w:szCs w:val="24"/>
        </w:rPr>
        <w:t>.</w:t>
      </w:r>
    </w:p>
    <w:p w:rsidR="006E497D" w:rsidRPr="00A33165" w:rsidRDefault="006E497D" w:rsidP="001A4BE6">
      <w:pPr>
        <w:pStyle w:val="a3"/>
        <w:numPr>
          <w:ilvl w:val="0"/>
          <w:numId w:val="7"/>
        </w:numPr>
        <w:autoSpaceDE w:val="0"/>
        <w:autoSpaceDN w:val="0"/>
        <w:adjustRightInd w:val="0"/>
        <w:ind w:left="993"/>
        <w:rPr>
          <w:szCs w:val="24"/>
        </w:rPr>
      </w:pPr>
      <w:r w:rsidRPr="00A33165">
        <w:rPr>
          <w:szCs w:val="24"/>
        </w:rPr>
        <w:t>Х</w:t>
      </w:r>
      <w:r w:rsidR="00EE3CFF" w:rsidRPr="00A33165">
        <w:rPr>
          <w:szCs w:val="24"/>
        </w:rPr>
        <w:t>ор „Орфей“</w:t>
      </w:r>
      <w:r w:rsidRPr="00A33165">
        <w:rPr>
          <w:szCs w:val="24"/>
        </w:rPr>
        <w:t xml:space="preserve"> към ОП „Младежки център“ – гр. Хасково</w:t>
      </w:r>
      <w:r w:rsidR="00BF752A" w:rsidRPr="00A33165">
        <w:rPr>
          <w:szCs w:val="24"/>
        </w:rPr>
        <w:t>.</w:t>
      </w:r>
      <w:r w:rsidRPr="00A33165">
        <w:rPr>
          <w:szCs w:val="24"/>
        </w:rPr>
        <w:t xml:space="preserve"> </w:t>
      </w:r>
    </w:p>
    <w:p w:rsidR="00861D41" w:rsidRPr="00A33165" w:rsidRDefault="006E497D" w:rsidP="001A4BE6">
      <w:pPr>
        <w:pStyle w:val="a3"/>
        <w:numPr>
          <w:ilvl w:val="0"/>
          <w:numId w:val="7"/>
        </w:numPr>
        <w:autoSpaceDE w:val="0"/>
        <w:autoSpaceDN w:val="0"/>
        <w:adjustRightInd w:val="0"/>
        <w:ind w:left="993"/>
        <w:rPr>
          <w:szCs w:val="24"/>
        </w:rPr>
      </w:pPr>
      <w:r w:rsidRPr="00A33165">
        <w:rPr>
          <w:szCs w:val="24"/>
        </w:rPr>
        <w:t>Х</w:t>
      </w:r>
      <w:r w:rsidR="00EE3CFF" w:rsidRPr="00A33165">
        <w:rPr>
          <w:szCs w:val="24"/>
        </w:rPr>
        <w:t>ор „Орфейче“ към ОП „Младежки център“</w:t>
      </w:r>
      <w:r w:rsidRPr="00A33165">
        <w:rPr>
          <w:szCs w:val="24"/>
        </w:rPr>
        <w:t xml:space="preserve"> – гр. Хасково</w:t>
      </w:r>
      <w:r w:rsidR="00EE3CFF" w:rsidRPr="00A33165">
        <w:rPr>
          <w:szCs w:val="24"/>
        </w:rPr>
        <w:t>.</w:t>
      </w:r>
    </w:p>
    <w:p w:rsidR="008034B7" w:rsidRDefault="008034B7" w:rsidP="0075272A">
      <w:pPr>
        <w:autoSpaceDE w:val="0"/>
        <w:autoSpaceDN w:val="0"/>
        <w:adjustRightInd w:val="0"/>
        <w:ind w:firstLine="633"/>
        <w:rPr>
          <w:szCs w:val="24"/>
        </w:rPr>
      </w:pPr>
    </w:p>
    <w:p w:rsidR="00861D41" w:rsidRDefault="00861D41" w:rsidP="0075272A">
      <w:pPr>
        <w:autoSpaceDE w:val="0"/>
        <w:autoSpaceDN w:val="0"/>
        <w:adjustRightInd w:val="0"/>
        <w:ind w:firstLine="633"/>
        <w:rPr>
          <w:szCs w:val="24"/>
        </w:rPr>
      </w:pPr>
      <w:r>
        <w:rPr>
          <w:szCs w:val="24"/>
        </w:rPr>
        <w:lastRenderedPageBreak/>
        <w:t>По данни от училищните ръководства</w:t>
      </w:r>
      <w:r w:rsidR="00DD1F94">
        <w:rPr>
          <w:szCs w:val="24"/>
        </w:rPr>
        <w:t>:</w:t>
      </w:r>
    </w:p>
    <w:p w:rsidR="008034B7" w:rsidRPr="004329BA" w:rsidRDefault="008034B7" w:rsidP="0075272A">
      <w:pPr>
        <w:autoSpaceDE w:val="0"/>
        <w:autoSpaceDN w:val="0"/>
        <w:adjustRightInd w:val="0"/>
        <w:ind w:firstLine="633"/>
        <w:rPr>
          <w:szCs w:val="24"/>
        </w:rPr>
      </w:pPr>
    </w:p>
    <w:tbl>
      <w:tblPr>
        <w:tblW w:w="0" w:type="auto"/>
        <w:tblLayout w:type="fixed"/>
        <w:tblCellMar>
          <w:left w:w="10" w:type="dxa"/>
          <w:right w:w="10" w:type="dxa"/>
        </w:tblCellMar>
        <w:tblLook w:val="04A0" w:firstRow="1" w:lastRow="0" w:firstColumn="1" w:lastColumn="0" w:noHBand="0" w:noVBand="1"/>
      </w:tblPr>
      <w:tblGrid>
        <w:gridCol w:w="547"/>
        <w:gridCol w:w="2122"/>
        <w:gridCol w:w="3398"/>
        <w:gridCol w:w="4123"/>
      </w:tblGrid>
      <w:tr w:rsidR="002362EF" w:rsidRPr="00E90824" w:rsidTr="006A2D24">
        <w:trPr>
          <w:trHeight w:val="563"/>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2362EF" w:rsidP="002362EF">
            <w:pPr>
              <w:pStyle w:val="90"/>
              <w:framePr w:wrap="notBeside" w:vAnchor="text" w:hAnchor="page" w:x="3196" w:y="1"/>
              <w:shd w:val="clear" w:color="auto" w:fill="auto"/>
              <w:spacing w:line="240" w:lineRule="auto"/>
              <w:ind w:left="140"/>
              <w:rPr>
                <w:sz w:val="28"/>
                <w:szCs w:val="28"/>
              </w:rPr>
            </w:pPr>
            <w:r w:rsidRPr="00DD1F94">
              <w:rPr>
                <w:sz w:val="28"/>
                <w:szCs w:val="28"/>
              </w:rPr>
              <w:t>№</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CE5F28" w:rsidP="002362EF">
            <w:pPr>
              <w:pStyle w:val="90"/>
              <w:framePr w:wrap="notBeside" w:vAnchor="text" w:hAnchor="page" w:x="3196" w:y="1"/>
              <w:shd w:val="clear" w:color="auto" w:fill="auto"/>
              <w:spacing w:line="240" w:lineRule="auto"/>
              <w:ind w:left="400"/>
              <w:rPr>
                <w:sz w:val="24"/>
                <w:szCs w:val="24"/>
              </w:rPr>
            </w:pPr>
            <w:r>
              <w:rPr>
                <w:sz w:val="24"/>
                <w:szCs w:val="24"/>
              </w:rPr>
              <w:t>Н</w:t>
            </w:r>
            <w:r w:rsidR="002362EF" w:rsidRPr="00DD1F94">
              <w:rPr>
                <w:sz w:val="24"/>
                <w:szCs w:val="24"/>
              </w:rPr>
              <w:t>аселено място</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CE5F28" w:rsidP="002362EF">
            <w:pPr>
              <w:pStyle w:val="90"/>
              <w:framePr w:wrap="notBeside" w:vAnchor="text" w:hAnchor="page" w:x="3196" w:y="1"/>
              <w:shd w:val="clear" w:color="auto" w:fill="auto"/>
              <w:spacing w:line="240" w:lineRule="auto"/>
              <w:ind w:left="1220"/>
              <w:rPr>
                <w:sz w:val="24"/>
                <w:szCs w:val="24"/>
              </w:rPr>
            </w:pPr>
            <w:r>
              <w:rPr>
                <w:sz w:val="24"/>
                <w:szCs w:val="24"/>
              </w:rPr>
              <w:t>И</w:t>
            </w:r>
            <w:r w:rsidR="002362EF" w:rsidRPr="00DD1F94">
              <w:rPr>
                <w:sz w:val="24"/>
                <w:szCs w:val="24"/>
              </w:rPr>
              <w:t>нституция</w:t>
            </w: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CE5F28" w:rsidP="002362EF">
            <w:pPr>
              <w:pStyle w:val="90"/>
              <w:framePr w:wrap="notBeside" w:vAnchor="text" w:hAnchor="page" w:x="3196" w:y="1"/>
              <w:shd w:val="clear" w:color="auto" w:fill="auto"/>
              <w:spacing w:line="264" w:lineRule="exact"/>
              <w:jc w:val="center"/>
              <w:rPr>
                <w:sz w:val="24"/>
                <w:szCs w:val="24"/>
              </w:rPr>
            </w:pPr>
            <w:r>
              <w:rPr>
                <w:sz w:val="24"/>
                <w:szCs w:val="24"/>
              </w:rPr>
              <w:t>Б</w:t>
            </w:r>
            <w:r w:rsidR="002362EF" w:rsidRPr="00DD1F94">
              <w:rPr>
                <w:sz w:val="24"/>
                <w:szCs w:val="24"/>
              </w:rPr>
              <w:t>рой деца/ ученици класирани в олимпиади, състезания и конкурси</w:t>
            </w:r>
          </w:p>
        </w:tc>
      </w:tr>
      <w:tr w:rsidR="002362EF" w:rsidRPr="00E90824" w:rsidTr="00DF16B8">
        <w:trPr>
          <w:trHeight w:val="269"/>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8B2849" w:rsidP="002362EF">
            <w:pPr>
              <w:pStyle w:val="90"/>
              <w:framePr w:wrap="notBeside" w:vAnchor="text" w:hAnchor="page" w:x="3196" w:y="1"/>
              <w:shd w:val="clear" w:color="auto" w:fill="auto"/>
              <w:spacing w:line="240" w:lineRule="auto"/>
              <w:ind w:left="140"/>
              <w:rPr>
                <w:sz w:val="24"/>
                <w:szCs w:val="24"/>
              </w:rPr>
            </w:pPr>
            <w:r w:rsidRPr="00DD1F94">
              <w:rPr>
                <w:sz w:val="24"/>
                <w:szCs w:val="24"/>
              </w:rPr>
              <w:t>1</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8B2849" w:rsidP="002362EF">
            <w:pPr>
              <w:pStyle w:val="90"/>
              <w:framePr w:wrap="notBeside" w:vAnchor="text" w:hAnchor="page" w:x="3196" w:y="1"/>
              <w:shd w:val="clear" w:color="auto" w:fill="auto"/>
              <w:spacing w:line="240" w:lineRule="auto"/>
              <w:ind w:left="120"/>
              <w:rPr>
                <w:sz w:val="24"/>
                <w:szCs w:val="24"/>
              </w:rPr>
            </w:pPr>
            <w:r w:rsidRPr="00DD1F94">
              <w:rPr>
                <w:sz w:val="24"/>
                <w:szCs w:val="24"/>
              </w:rPr>
              <w:t>Хасково</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8B2849" w:rsidP="002362EF">
            <w:pPr>
              <w:pStyle w:val="90"/>
              <w:framePr w:wrap="notBeside" w:vAnchor="text" w:hAnchor="page" w:x="3196" w:y="1"/>
              <w:shd w:val="clear" w:color="auto" w:fill="auto"/>
              <w:spacing w:line="240" w:lineRule="auto"/>
              <w:ind w:left="120"/>
              <w:rPr>
                <w:sz w:val="24"/>
                <w:szCs w:val="24"/>
              </w:rPr>
            </w:pPr>
            <w:r w:rsidRPr="00DD1F94">
              <w:rPr>
                <w:sz w:val="24"/>
                <w:szCs w:val="24"/>
              </w:rPr>
              <w:t>ГПЧЕ“Проф.д-р А. Златаров“</w:t>
            </w: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CB4B89" w:rsidP="002362EF">
            <w:pPr>
              <w:pStyle w:val="90"/>
              <w:framePr w:wrap="notBeside" w:vAnchor="text" w:hAnchor="page" w:x="3196" w:y="1"/>
              <w:shd w:val="clear" w:color="auto" w:fill="auto"/>
              <w:spacing w:line="240" w:lineRule="auto"/>
              <w:jc w:val="center"/>
              <w:rPr>
                <w:sz w:val="24"/>
                <w:szCs w:val="24"/>
                <w:lang w:val="en-US"/>
              </w:rPr>
            </w:pPr>
            <w:r w:rsidRPr="00DD1F94">
              <w:rPr>
                <w:sz w:val="24"/>
                <w:szCs w:val="24"/>
                <w:lang w:val="en-US"/>
              </w:rPr>
              <w:t>52</w:t>
            </w:r>
          </w:p>
        </w:tc>
      </w:tr>
      <w:tr w:rsidR="002362EF" w:rsidRPr="00E90824" w:rsidTr="00DF16B8">
        <w:trPr>
          <w:trHeight w:val="274"/>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8B2849" w:rsidP="002362EF">
            <w:pPr>
              <w:pStyle w:val="90"/>
              <w:framePr w:wrap="notBeside" w:vAnchor="text" w:hAnchor="page" w:x="3196" w:y="1"/>
              <w:shd w:val="clear" w:color="auto" w:fill="auto"/>
              <w:spacing w:line="240" w:lineRule="auto"/>
              <w:ind w:left="140"/>
              <w:rPr>
                <w:sz w:val="24"/>
                <w:szCs w:val="24"/>
              </w:rPr>
            </w:pPr>
            <w:r w:rsidRPr="00DD1F94">
              <w:rPr>
                <w:sz w:val="24"/>
                <w:szCs w:val="24"/>
              </w:rPr>
              <w:t>2</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8B2849" w:rsidP="002362EF">
            <w:pPr>
              <w:pStyle w:val="90"/>
              <w:framePr w:wrap="notBeside" w:vAnchor="text" w:hAnchor="page" w:x="3196" w:y="1"/>
              <w:shd w:val="clear" w:color="auto" w:fill="auto"/>
              <w:spacing w:line="240" w:lineRule="auto"/>
              <w:ind w:left="120"/>
              <w:rPr>
                <w:sz w:val="24"/>
                <w:szCs w:val="24"/>
              </w:rPr>
            </w:pPr>
            <w:r w:rsidRPr="00DD1F94">
              <w:rPr>
                <w:sz w:val="24"/>
                <w:szCs w:val="24"/>
              </w:rPr>
              <w:t>Хасково</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8B2849" w:rsidP="002362EF">
            <w:pPr>
              <w:pStyle w:val="90"/>
              <w:framePr w:wrap="notBeside" w:vAnchor="text" w:hAnchor="page" w:x="3196" w:y="1"/>
              <w:shd w:val="clear" w:color="auto" w:fill="auto"/>
              <w:spacing w:line="240" w:lineRule="auto"/>
              <w:ind w:left="120"/>
              <w:rPr>
                <w:sz w:val="24"/>
                <w:szCs w:val="24"/>
              </w:rPr>
            </w:pPr>
            <w:r w:rsidRPr="00DD1F94">
              <w:rPr>
                <w:sz w:val="24"/>
                <w:szCs w:val="24"/>
              </w:rPr>
              <w:t>ПМГ „Акад. Боян Петканчин“</w:t>
            </w: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CB4B89" w:rsidP="002362EF">
            <w:pPr>
              <w:pStyle w:val="90"/>
              <w:framePr w:wrap="notBeside" w:vAnchor="text" w:hAnchor="page" w:x="3196" w:y="1"/>
              <w:shd w:val="clear" w:color="auto" w:fill="auto"/>
              <w:spacing w:line="240" w:lineRule="auto"/>
              <w:jc w:val="center"/>
              <w:rPr>
                <w:sz w:val="24"/>
                <w:szCs w:val="24"/>
                <w:lang w:val="en-US"/>
              </w:rPr>
            </w:pPr>
            <w:r w:rsidRPr="00DD1F94">
              <w:rPr>
                <w:sz w:val="24"/>
                <w:szCs w:val="24"/>
                <w:lang w:val="en-US"/>
              </w:rPr>
              <w:t>379</w:t>
            </w:r>
          </w:p>
        </w:tc>
      </w:tr>
      <w:tr w:rsidR="002362EF" w:rsidRPr="00E90824" w:rsidTr="00DF16B8">
        <w:trPr>
          <w:trHeight w:val="278"/>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8B2849" w:rsidP="002362EF">
            <w:pPr>
              <w:pStyle w:val="90"/>
              <w:framePr w:wrap="notBeside" w:vAnchor="text" w:hAnchor="page" w:x="3196" w:y="1"/>
              <w:shd w:val="clear" w:color="auto" w:fill="auto"/>
              <w:spacing w:line="240" w:lineRule="auto"/>
              <w:ind w:left="140"/>
              <w:rPr>
                <w:sz w:val="24"/>
                <w:szCs w:val="24"/>
              </w:rPr>
            </w:pPr>
            <w:r w:rsidRPr="00DD1F94">
              <w:rPr>
                <w:sz w:val="24"/>
                <w:szCs w:val="24"/>
              </w:rPr>
              <w:t>3</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8B2849" w:rsidP="002362EF">
            <w:pPr>
              <w:pStyle w:val="90"/>
              <w:framePr w:wrap="notBeside" w:vAnchor="text" w:hAnchor="page" w:x="3196" w:y="1"/>
              <w:shd w:val="clear" w:color="auto" w:fill="auto"/>
              <w:spacing w:line="240" w:lineRule="auto"/>
              <w:ind w:left="120"/>
              <w:rPr>
                <w:sz w:val="24"/>
                <w:szCs w:val="24"/>
              </w:rPr>
            </w:pPr>
            <w:r w:rsidRPr="00DD1F94">
              <w:rPr>
                <w:sz w:val="24"/>
                <w:szCs w:val="24"/>
              </w:rPr>
              <w:t>Хасково</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8B2849" w:rsidP="002362EF">
            <w:pPr>
              <w:pStyle w:val="90"/>
              <w:framePr w:wrap="notBeside" w:vAnchor="text" w:hAnchor="page" w:x="3196" w:y="1"/>
              <w:shd w:val="clear" w:color="auto" w:fill="auto"/>
              <w:spacing w:line="240" w:lineRule="auto"/>
              <w:ind w:left="120"/>
              <w:rPr>
                <w:sz w:val="24"/>
                <w:szCs w:val="24"/>
              </w:rPr>
            </w:pPr>
            <w:r w:rsidRPr="00DD1F94">
              <w:rPr>
                <w:sz w:val="24"/>
                <w:szCs w:val="24"/>
              </w:rPr>
              <w:t>СУ „Стефан Караджа“</w:t>
            </w: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CB4B89" w:rsidP="002362EF">
            <w:pPr>
              <w:pStyle w:val="90"/>
              <w:framePr w:wrap="notBeside" w:vAnchor="text" w:hAnchor="page" w:x="3196" w:y="1"/>
              <w:shd w:val="clear" w:color="auto" w:fill="auto"/>
              <w:spacing w:line="240" w:lineRule="auto"/>
              <w:jc w:val="center"/>
              <w:rPr>
                <w:sz w:val="24"/>
                <w:szCs w:val="24"/>
                <w:lang w:val="en-US"/>
              </w:rPr>
            </w:pPr>
            <w:r w:rsidRPr="00DD1F94">
              <w:rPr>
                <w:sz w:val="24"/>
                <w:szCs w:val="24"/>
                <w:lang w:val="en-US"/>
              </w:rPr>
              <w:t>62</w:t>
            </w:r>
          </w:p>
        </w:tc>
      </w:tr>
      <w:tr w:rsidR="002362EF" w:rsidRPr="00E90824" w:rsidTr="00DF16B8">
        <w:trPr>
          <w:trHeight w:val="278"/>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8B2849" w:rsidP="002362EF">
            <w:pPr>
              <w:pStyle w:val="90"/>
              <w:framePr w:wrap="notBeside" w:vAnchor="text" w:hAnchor="page" w:x="3196" w:y="1"/>
              <w:shd w:val="clear" w:color="auto" w:fill="auto"/>
              <w:spacing w:line="240" w:lineRule="auto"/>
              <w:ind w:left="140"/>
              <w:rPr>
                <w:sz w:val="24"/>
                <w:szCs w:val="24"/>
              </w:rPr>
            </w:pPr>
            <w:r w:rsidRPr="00DD1F94">
              <w:rPr>
                <w:sz w:val="24"/>
                <w:szCs w:val="24"/>
              </w:rPr>
              <w:t>4</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8B2849" w:rsidP="002362EF">
            <w:pPr>
              <w:pStyle w:val="90"/>
              <w:framePr w:wrap="notBeside" w:vAnchor="text" w:hAnchor="page" w:x="3196" w:y="1"/>
              <w:shd w:val="clear" w:color="auto" w:fill="auto"/>
              <w:spacing w:line="240" w:lineRule="auto"/>
              <w:ind w:left="120"/>
              <w:rPr>
                <w:sz w:val="24"/>
                <w:szCs w:val="24"/>
              </w:rPr>
            </w:pPr>
            <w:r w:rsidRPr="00DD1F94">
              <w:rPr>
                <w:sz w:val="24"/>
                <w:szCs w:val="24"/>
              </w:rPr>
              <w:t>Хасково</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4329BA" w:rsidP="002362EF">
            <w:pPr>
              <w:pStyle w:val="90"/>
              <w:framePr w:wrap="notBeside" w:vAnchor="text" w:hAnchor="page" w:x="3196" w:y="1"/>
              <w:shd w:val="clear" w:color="auto" w:fill="auto"/>
              <w:spacing w:line="240" w:lineRule="auto"/>
              <w:ind w:left="120"/>
              <w:rPr>
                <w:sz w:val="24"/>
                <w:szCs w:val="24"/>
              </w:rPr>
            </w:pPr>
            <w:r w:rsidRPr="00DD1F94">
              <w:rPr>
                <w:sz w:val="24"/>
                <w:szCs w:val="24"/>
              </w:rPr>
              <w:t>СУ „Св. П. Хилендарски“</w:t>
            </w: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CB4B89" w:rsidP="002362EF">
            <w:pPr>
              <w:pStyle w:val="90"/>
              <w:framePr w:wrap="notBeside" w:vAnchor="text" w:hAnchor="page" w:x="3196" w:y="1"/>
              <w:shd w:val="clear" w:color="auto" w:fill="auto"/>
              <w:spacing w:line="240" w:lineRule="auto"/>
              <w:jc w:val="center"/>
              <w:rPr>
                <w:sz w:val="24"/>
                <w:szCs w:val="24"/>
              </w:rPr>
            </w:pPr>
            <w:r w:rsidRPr="00DD1F94">
              <w:rPr>
                <w:sz w:val="24"/>
                <w:szCs w:val="24"/>
              </w:rPr>
              <w:t>53</w:t>
            </w:r>
          </w:p>
        </w:tc>
      </w:tr>
      <w:tr w:rsidR="002362EF" w:rsidRPr="00E90824" w:rsidTr="00DF16B8">
        <w:trPr>
          <w:trHeight w:val="274"/>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4329BA" w:rsidP="002362EF">
            <w:pPr>
              <w:pStyle w:val="90"/>
              <w:framePr w:wrap="notBeside" w:vAnchor="text" w:hAnchor="page" w:x="3196" w:y="1"/>
              <w:shd w:val="clear" w:color="auto" w:fill="auto"/>
              <w:spacing w:line="240" w:lineRule="auto"/>
              <w:ind w:left="140"/>
              <w:rPr>
                <w:sz w:val="24"/>
                <w:szCs w:val="24"/>
              </w:rPr>
            </w:pPr>
            <w:r w:rsidRPr="00DD1F94">
              <w:rPr>
                <w:sz w:val="24"/>
                <w:szCs w:val="24"/>
              </w:rPr>
              <w:t>5</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8B2849" w:rsidP="002362EF">
            <w:pPr>
              <w:pStyle w:val="90"/>
              <w:framePr w:wrap="notBeside" w:vAnchor="text" w:hAnchor="page" w:x="3196" w:y="1"/>
              <w:shd w:val="clear" w:color="auto" w:fill="auto"/>
              <w:spacing w:line="240" w:lineRule="auto"/>
              <w:ind w:left="120"/>
              <w:rPr>
                <w:sz w:val="24"/>
                <w:szCs w:val="24"/>
              </w:rPr>
            </w:pPr>
            <w:r w:rsidRPr="00DD1F94">
              <w:rPr>
                <w:sz w:val="24"/>
                <w:szCs w:val="24"/>
              </w:rPr>
              <w:t>Хасково</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4329BA" w:rsidP="002362EF">
            <w:pPr>
              <w:pStyle w:val="90"/>
              <w:framePr w:wrap="notBeside" w:vAnchor="text" w:hAnchor="page" w:x="3196" w:y="1"/>
              <w:shd w:val="clear" w:color="auto" w:fill="auto"/>
              <w:spacing w:line="240" w:lineRule="auto"/>
              <w:ind w:left="120"/>
              <w:rPr>
                <w:sz w:val="24"/>
                <w:szCs w:val="24"/>
              </w:rPr>
            </w:pPr>
            <w:r w:rsidRPr="00DD1F94">
              <w:rPr>
                <w:sz w:val="24"/>
                <w:szCs w:val="24"/>
              </w:rPr>
              <w:t>ОУ „Хр. Смирненски“</w:t>
            </w: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CB4B89" w:rsidP="002362EF">
            <w:pPr>
              <w:pStyle w:val="90"/>
              <w:framePr w:wrap="notBeside" w:vAnchor="text" w:hAnchor="page" w:x="3196" w:y="1"/>
              <w:shd w:val="clear" w:color="auto" w:fill="auto"/>
              <w:spacing w:line="240" w:lineRule="auto"/>
              <w:jc w:val="center"/>
              <w:rPr>
                <w:sz w:val="24"/>
                <w:szCs w:val="24"/>
                <w:lang w:val="en-US"/>
              </w:rPr>
            </w:pPr>
            <w:r w:rsidRPr="00DD1F94">
              <w:rPr>
                <w:sz w:val="24"/>
                <w:szCs w:val="24"/>
                <w:lang w:val="en-US"/>
              </w:rPr>
              <w:t>46</w:t>
            </w:r>
          </w:p>
        </w:tc>
      </w:tr>
      <w:tr w:rsidR="002362EF" w:rsidRPr="00E90824" w:rsidTr="00DF16B8">
        <w:trPr>
          <w:trHeight w:val="278"/>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4329BA" w:rsidP="002362EF">
            <w:pPr>
              <w:pStyle w:val="90"/>
              <w:framePr w:wrap="notBeside" w:vAnchor="text" w:hAnchor="page" w:x="3196" w:y="1"/>
              <w:shd w:val="clear" w:color="auto" w:fill="auto"/>
              <w:spacing w:line="240" w:lineRule="auto"/>
              <w:ind w:left="140"/>
              <w:rPr>
                <w:sz w:val="24"/>
                <w:szCs w:val="24"/>
              </w:rPr>
            </w:pPr>
            <w:r w:rsidRPr="00DD1F94">
              <w:rPr>
                <w:sz w:val="24"/>
                <w:szCs w:val="24"/>
              </w:rPr>
              <w:t>6</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4329BA" w:rsidP="002362EF">
            <w:pPr>
              <w:pStyle w:val="90"/>
              <w:framePr w:wrap="notBeside" w:vAnchor="text" w:hAnchor="page" w:x="3196" w:y="1"/>
              <w:shd w:val="clear" w:color="auto" w:fill="auto"/>
              <w:spacing w:line="240" w:lineRule="auto"/>
              <w:ind w:left="120"/>
              <w:rPr>
                <w:sz w:val="24"/>
                <w:szCs w:val="24"/>
              </w:rPr>
            </w:pPr>
            <w:r w:rsidRPr="00DD1F94">
              <w:rPr>
                <w:sz w:val="24"/>
                <w:szCs w:val="24"/>
              </w:rPr>
              <w:t>Хасково</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4329BA" w:rsidP="002362EF">
            <w:pPr>
              <w:pStyle w:val="90"/>
              <w:framePr w:wrap="notBeside" w:vAnchor="text" w:hAnchor="page" w:x="3196" w:y="1"/>
              <w:shd w:val="clear" w:color="auto" w:fill="auto"/>
              <w:spacing w:line="240" w:lineRule="auto"/>
              <w:ind w:left="120"/>
              <w:rPr>
                <w:sz w:val="24"/>
                <w:szCs w:val="24"/>
              </w:rPr>
            </w:pPr>
            <w:r w:rsidRPr="00DD1F94">
              <w:rPr>
                <w:sz w:val="24"/>
                <w:szCs w:val="24"/>
              </w:rPr>
              <w:t>ФСГ „А. Буров“</w:t>
            </w: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CB4B89" w:rsidP="002362EF">
            <w:pPr>
              <w:pStyle w:val="90"/>
              <w:framePr w:wrap="notBeside" w:vAnchor="text" w:hAnchor="page" w:x="3196" w:y="1"/>
              <w:shd w:val="clear" w:color="auto" w:fill="auto"/>
              <w:spacing w:line="240" w:lineRule="auto"/>
              <w:jc w:val="center"/>
              <w:rPr>
                <w:sz w:val="24"/>
                <w:szCs w:val="24"/>
                <w:lang w:val="en-US"/>
              </w:rPr>
            </w:pPr>
            <w:r w:rsidRPr="00DD1F94">
              <w:rPr>
                <w:sz w:val="24"/>
                <w:szCs w:val="24"/>
                <w:lang w:val="en-US"/>
              </w:rPr>
              <w:t>2</w:t>
            </w:r>
          </w:p>
        </w:tc>
      </w:tr>
      <w:tr w:rsidR="002362EF" w:rsidRPr="00E90824" w:rsidTr="00DF16B8">
        <w:trPr>
          <w:trHeight w:val="274"/>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4329BA" w:rsidP="002362EF">
            <w:pPr>
              <w:pStyle w:val="90"/>
              <w:framePr w:wrap="notBeside" w:vAnchor="text" w:hAnchor="page" w:x="3196" w:y="1"/>
              <w:shd w:val="clear" w:color="auto" w:fill="auto"/>
              <w:spacing w:line="240" w:lineRule="auto"/>
              <w:ind w:left="140"/>
              <w:rPr>
                <w:sz w:val="24"/>
                <w:szCs w:val="24"/>
              </w:rPr>
            </w:pPr>
            <w:r w:rsidRPr="00DD1F94">
              <w:rPr>
                <w:sz w:val="24"/>
                <w:szCs w:val="24"/>
              </w:rPr>
              <w:t>7</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4329BA" w:rsidP="002362EF">
            <w:pPr>
              <w:pStyle w:val="90"/>
              <w:framePr w:wrap="notBeside" w:vAnchor="text" w:hAnchor="page" w:x="3196" w:y="1"/>
              <w:shd w:val="clear" w:color="auto" w:fill="auto"/>
              <w:spacing w:line="240" w:lineRule="auto"/>
              <w:ind w:left="120"/>
              <w:rPr>
                <w:sz w:val="24"/>
                <w:szCs w:val="24"/>
              </w:rPr>
            </w:pPr>
            <w:r w:rsidRPr="00DD1F94">
              <w:rPr>
                <w:sz w:val="24"/>
                <w:szCs w:val="24"/>
              </w:rPr>
              <w:t>Хасково</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4329BA" w:rsidP="002362EF">
            <w:pPr>
              <w:pStyle w:val="90"/>
              <w:framePr w:wrap="notBeside" w:vAnchor="text" w:hAnchor="page" w:x="3196" w:y="1"/>
              <w:shd w:val="clear" w:color="auto" w:fill="auto"/>
              <w:spacing w:line="240" w:lineRule="auto"/>
              <w:ind w:left="120"/>
              <w:rPr>
                <w:sz w:val="24"/>
                <w:szCs w:val="24"/>
              </w:rPr>
            </w:pPr>
            <w:r w:rsidRPr="00DD1F94">
              <w:rPr>
                <w:sz w:val="24"/>
                <w:szCs w:val="24"/>
              </w:rPr>
              <w:t>ОУ „Св. Кл. Охридски“</w:t>
            </w: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CB4B89" w:rsidP="00877A1F">
            <w:pPr>
              <w:pStyle w:val="90"/>
              <w:framePr w:wrap="notBeside" w:vAnchor="text" w:hAnchor="page" w:x="3196" w:y="1"/>
              <w:shd w:val="clear" w:color="auto" w:fill="auto"/>
              <w:spacing w:line="240" w:lineRule="auto"/>
              <w:jc w:val="center"/>
              <w:rPr>
                <w:sz w:val="24"/>
                <w:szCs w:val="24"/>
                <w:lang w:val="en-US"/>
              </w:rPr>
            </w:pPr>
            <w:r w:rsidRPr="00DD1F94">
              <w:rPr>
                <w:sz w:val="24"/>
                <w:szCs w:val="24"/>
                <w:lang w:val="en-US"/>
              </w:rPr>
              <w:t>98</w:t>
            </w:r>
          </w:p>
        </w:tc>
      </w:tr>
      <w:tr w:rsidR="002362EF" w:rsidRPr="00E90824" w:rsidTr="00DF16B8">
        <w:trPr>
          <w:trHeight w:val="269"/>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4329BA" w:rsidP="002362EF">
            <w:pPr>
              <w:pStyle w:val="90"/>
              <w:framePr w:wrap="notBeside" w:vAnchor="text" w:hAnchor="page" w:x="3196" w:y="1"/>
              <w:shd w:val="clear" w:color="auto" w:fill="auto"/>
              <w:spacing w:line="240" w:lineRule="auto"/>
              <w:ind w:left="140"/>
              <w:rPr>
                <w:sz w:val="24"/>
                <w:szCs w:val="24"/>
              </w:rPr>
            </w:pPr>
            <w:r w:rsidRPr="00DD1F94">
              <w:rPr>
                <w:sz w:val="24"/>
                <w:szCs w:val="24"/>
              </w:rPr>
              <w:t>8</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4329BA" w:rsidP="002362EF">
            <w:pPr>
              <w:pStyle w:val="90"/>
              <w:framePr w:wrap="notBeside" w:vAnchor="text" w:hAnchor="page" w:x="3196" w:y="1"/>
              <w:shd w:val="clear" w:color="auto" w:fill="auto"/>
              <w:spacing w:line="240" w:lineRule="auto"/>
              <w:ind w:left="120"/>
              <w:rPr>
                <w:sz w:val="24"/>
                <w:szCs w:val="24"/>
              </w:rPr>
            </w:pPr>
            <w:r w:rsidRPr="00DD1F94">
              <w:rPr>
                <w:sz w:val="24"/>
                <w:szCs w:val="24"/>
              </w:rPr>
              <w:t>Хасково</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4329BA" w:rsidP="002362EF">
            <w:pPr>
              <w:pStyle w:val="90"/>
              <w:framePr w:wrap="notBeside" w:vAnchor="text" w:hAnchor="page" w:x="3196" w:y="1"/>
              <w:shd w:val="clear" w:color="auto" w:fill="auto"/>
              <w:spacing w:line="240" w:lineRule="auto"/>
              <w:ind w:left="120"/>
              <w:rPr>
                <w:sz w:val="24"/>
                <w:szCs w:val="24"/>
              </w:rPr>
            </w:pPr>
            <w:r w:rsidRPr="00DD1F94">
              <w:rPr>
                <w:sz w:val="24"/>
                <w:szCs w:val="24"/>
              </w:rPr>
              <w:t>ОУ „Л. Каравелов“</w:t>
            </w: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CB4B89" w:rsidP="002362EF">
            <w:pPr>
              <w:pStyle w:val="90"/>
              <w:framePr w:wrap="notBeside" w:vAnchor="text" w:hAnchor="page" w:x="3196" w:y="1"/>
              <w:shd w:val="clear" w:color="auto" w:fill="auto"/>
              <w:spacing w:line="240" w:lineRule="auto"/>
              <w:jc w:val="center"/>
              <w:rPr>
                <w:sz w:val="24"/>
                <w:szCs w:val="24"/>
                <w:lang w:val="en-US"/>
              </w:rPr>
            </w:pPr>
            <w:r w:rsidRPr="00DD1F94">
              <w:rPr>
                <w:sz w:val="24"/>
                <w:szCs w:val="24"/>
                <w:lang w:val="en-US"/>
              </w:rPr>
              <w:t>23</w:t>
            </w:r>
          </w:p>
        </w:tc>
      </w:tr>
      <w:tr w:rsidR="002362EF" w:rsidRPr="00E90824" w:rsidTr="00DF16B8">
        <w:trPr>
          <w:trHeight w:val="278"/>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877A1F" w:rsidP="002362EF">
            <w:pPr>
              <w:pStyle w:val="90"/>
              <w:framePr w:wrap="notBeside" w:vAnchor="text" w:hAnchor="page" w:x="3196" w:y="1"/>
              <w:shd w:val="clear" w:color="auto" w:fill="auto"/>
              <w:spacing w:line="240" w:lineRule="auto"/>
              <w:ind w:left="140"/>
              <w:rPr>
                <w:sz w:val="24"/>
                <w:szCs w:val="24"/>
                <w:lang w:val="en-US"/>
              </w:rPr>
            </w:pPr>
            <w:r w:rsidRPr="00DD1F94">
              <w:rPr>
                <w:sz w:val="24"/>
                <w:szCs w:val="24"/>
                <w:lang w:val="en-US"/>
              </w:rPr>
              <w:t>9</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877A1F" w:rsidP="00877A1F">
            <w:pPr>
              <w:pStyle w:val="90"/>
              <w:framePr w:wrap="notBeside" w:vAnchor="text" w:hAnchor="page" w:x="3196" w:y="1"/>
              <w:shd w:val="clear" w:color="auto" w:fill="auto"/>
              <w:spacing w:line="240" w:lineRule="auto"/>
              <w:ind w:left="120"/>
              <w:rPr>
                <w:sz w:val="24"/>
                <w:szCs w:val="24"/>
              </w:rPr>
            </w:pPr>
            <w:r w:rsidRPr="00DD1F94">
              <w:rPr>
                <w:sz w:val="24"/>
                <w:szCs w:val="24"/>
              </w:rPr>
              <w:t>Хасково</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877A1F" w:rsidP="00877A1F">
            <w:pPr>
              <w:pStyle w:val="90"/>
              <w:framePr w:wrap="notBeside" w:vAnchor="text" w:hAnchor="page" w:x="3196" w:y="1"/>
              <w:shd w:val="clear" w:color="auto" w:fill="auto"/>
              <w:spacing w:line="240" w:lineRule="auto"/>
              <w:ind w:left="120"/>
              <w:rPr>
                <w:sz w:val="24"/>
                <w:szCs w:val="24"/>
              </w:rPr>
            </w:pPr>
            <w:r w:rsidRPr="00DD1F94">
              <w:rPr>
                <w:sz w:val="24"/>
                <w:szCs w:val="24"/>
              </w:rPr>
              <w:t>ОУ „ Св. И. Рилски“</w:t>
            </w: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CB4B89" w:rsidP="002362EF">
            <w:pPr>
              <w:pStyle w:val="90"/>
              <w:framePr w:wrap="notBeside" w:vAnchor="text" w:hAnchor="page" w:x="3196" w:y="1"/>
              <w:shd w:val="clear" w:color="auto" w:fill="auto"/>
              <w:spacing w:line="240" w:lineRule="auto"/>
              <w:jc w:val="center"/>
              <w:rPr>
                <w:sz w:val="24"/>
                <w:szCs w:val="24"/>
                <w:lang w:val="en-US"/>
              </w:rPr>
            </w:pPr>
            <w:r w:rsidRPr="00DD1F94">
              <w:rPr>
                <w:sz w:val="24"/>
                <w:szCs w:val="24"/>
                <w:lang w:val="en-US"/>
              </w:rPr>
              <w:t>257</w:t>
            </w:r>
          </w:p>
        </w:tc>
      </w:tr>
      <w:tr w:rsidR="002362EF" w:rsidRPr="00E90824" w:rsidTr="00DF16B8">
        <w:trPr>
          <w:trHeight w:val="274"/>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877A1F" w:rsidP="002362EF">
            <w:pPr>
              <w:pStyle w:val="90"/>
              <w:framePr w:wrap="notBeside" w:vAnchor="text" w:hAnchor="page" w:x="3196" w:y="1"/>
              <w:shd w:val="clear" w:color="auto" w:fill="auto"/>
              <w:spacing w:line="240" w:lineRule="auto"/>
              <w:ind w:left="140"/>
              <w:rPr>
                <w:sz w:val="24"/>
                <w:szCs w:val="24"/>
                <w:lang w:val="en-US"/>
              </w:rPr>
            </w:pPr>
            <w:r w:rsidRPr="00DD1F94">
              <w:rPr>
                <w:sz w:val="24"/>
                <w:szCs w:val="24"/>
                <w:lang w:val="en-US"/>
              </w:rPr>
              <w:t>10</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877A1F" w:rsidP="002362EF">
            <w:pPr>
              <w:pStyle w:val="90"/>
              <w:framePr w:wrap="notBeside" w:vAnchor="text" w:hAnchor="page" w:x="3196" w:y="1"/>
              <w:shd w:val="clear" w:color="auto" w:fill="auto"/>
              <w:spacing w:line="240" w:lineRule="auto"/>
              <w:ind w:left="120"/>
              <w:rPr>
                <w:sz w:val="24"/>
                <w:szCs w:val="24"/>
              </w:rPr>
            </w:pPr>
            <w:r w:rsidRPr="00DD1F94">
              <w:rPr>
                <w:sz w:val="24"/>
                <w:szCs w:val="24"/>
              </w:rPr>
              <w:t>Хасково</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877A1F" w:rsidP="00877A1F">
            <w:pPr>
              <w:pStyle w:val="90"/>
              <w:framePr w:wrap="notBeside" w:vAnchor="text" w:hAnchor="page" w:x="3196" w:y="1"/>
              <w:shd w:val="clear" w:color="auto" w:fill="auto"/>
              <w:spacing w:line="240" w:lineRule="auto"/>
              <w:ind w:left="120"/>
              <w:rPr>
                <w:sz w:val="24"/>
                <w:szCs w:val="24"/>
              </w:rPr>
            </w:pPr>
            <w:r w:rsidRPr="00DD1F94">
              <w:rPr>
                <w:sz w:val="24"/>
                <w:szCs w:val="24"/>
              </w:rPr>
              <w:t>СУ„ Васил Левски“</w:t>
            </w: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2362EF" w:rsidRPr="00DD1F94" w:rsidRDefault="00CB4B89" w:rsidP="002362EF">
            <w:pPr>
              <w:pStyle w:val="90"/>
              <w:framePr w:wrap="notBeside" w:vAnchor="text" w:hAnchor="page" w:x="3196" w:y="1"/>
              <w:shd w:val="clear" w:color="auto" w:fill="auto"/>
              <w:spacing w:line="240" w:lineRule="auto"/>
              <w:jc w:val="center"/>
              <w:rPr>
                <w:sz w:val="24"/>
                <w:szCs w:val="24"/>
                <w:lang w:val="en-US"/>
              </w:rPr>
            </w:pPr>
            <w:r w:rsidRPr="00DD1F94">
              <w:rPr>
                <w:sz w:val="24"/>
                <w:szCs w:val="24"/>
                <w:lang w:val="en-US"/>
              </w:rPr>
              <w:t>17</w:t>
            </w:r>
          </w:p>
        </w:tc>
      </w:tr>
      <w:tr w:rsidR="001F1A54" w:rsidRPr="00E90824" w:rsidTr="00DF16B8">
        <w:trPr>
          <w:trHeight w:val="274"/>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1F1A54" w:rsidRPr="00DD1F94" w:rsidRDefault="001F1A54" w:rsidP="002362EF">
            <w:pPr>
              <w:pStyle w:val="90"/>
              <w:framePr w:wrap="notBeside" w:vAnchor="text" w:hAnchor="page" w:x="3196" w:y="1"/>
              <w:shd w:val="clear" w:color="auto" w:fill="auto"/>
              <w:spacing w:line="240" w:lineRule="auto"/>
              <w:ind w:left="140"/>
              <w:rPr>
                <w:sz w:val="24"/>
                <w:szCs w:val="24"/>
              </w:rPr>
            </w:pPr>
            <w:r w:rsidRPr="00DD1F94">
              <w:rPr>
                <w:sz w:val="24"/>
                <w:szCs w:val="24"/>
              </w:rPr>
              <w:t>12</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1F1A54" w:rsidRPr="00DD1F94" w:rsidRDefault="001F1A54" w:rsidP="002362EF">
            <w:pPr>
              <w:pStyle w:val="90"/>
              <w:framePr w:wrap="notBeside" w:vAnchor="text" w:hAnchor="page" w:x="3196" w:y="1"/>
              <w:shd w:val="clear" w:color="auto" w:fill="auto"/>
              <w:spacing w:line="240" w:lineRule="auto"/>
              <w:ind w:left="120"/>
              <w:rPr>
                <w:sz w:val="24"/>
                <w:szCs w:val="24"/>
              </w:rPr>
            </w:pPr>
            <w:r w:rsidRPr="00DD1F94">
              <w:rPr>
                <w:sz w:val="24"/>
                <w:szCs w:val="24"/>
              </w:rPr>
              <w:t>Хасково</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1F1A54" w:rsidRPr="00DD1F94" w:rsidRDefault="001F1A54" w:rsidP="00877A1F">
            <w:pPr>
              <w:pStyle w:val="90"/>
              <w:framePr w:wrap="notBeside" w:vAnchor="text" w:hAnchor="page" w:x="3196" w:y="1"/>
              <w:shd w:val="clear" w:color="auto" w:fill="auto"/>
              <w:spacing w:line="240" w:lineRule="auto"/>
              <w:ind w:left="120"/>
              <w:rPr>
                <w:sz w:val="24"/>
                <w:szCs w:val="24"/>
              </w:rPr>
            </w:pPr>
            <w:r w:rsidRPr="00DD1F94">
              <w:rPr>
                <w:sz w:val="24"/>
                <w:szCs w:val="24"/>
              </w:rPr>
              <w:t>ПГДС „Цар Иван Асен</w:t>
            </w:r>
            <w:r w:rsidR="0068076F" w:rsidRPr="00DD1F94">
              <w:rPr>
                <w:sz w:val="24"/>
                <w:szCs w:val="24"/>
              </w:rPr>
              <w:t>“</w:t>
            </w: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1F1A54" w:rsidRPr="00DD1F94" w:rsidRDefault="00CB4B89" w:rsidP="002362EF">
            <w:pPr>
              <w:pStyle w:val="90"/>
              <w:framePr w:wrap="notBeside" w:vAnchor="text" w:hAnchor="page" w:x="3196" w:y="1"/>
              <w:shd w:val="clear" w:color="auto" w:fill="auto"/>
              <w:spacing w:line="240" w:lineRule="auto"/>
              <w:jc w:val="center"/>
              <w:rPr>
                <w:sz w:val="24"/>
                <w:szCs w:val="24"/>
                <w:lang w:val="en-US"/>
              </w:rPr>
            </w:pPr>
            <w:r w:rsidRPr="00DD1F94">
              <w:rPr>
                <w:sz w:val="24"/>
                <w:szCs w:val="24"/>
                <w:lang w:val="en-US"/>
              </w:rPr>
              <w:t>79</w:t>
            </w:r>
          </w:p>
        </w:tc>
      </w:tr>
      <w:tr w:rsidR="001F1A54" w:rsidRPr="00E90824" w:rsidTr="00DF16B8">
        <w:trPr>
          <w:trHeight w:val="274"/>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1F1A54" w:rsidRPr="00DD1F94" w:rsidRDefault="001F1A54" w:rsidP="002362EF">
            <w:pPr>
              <w:pStyle w:val="90"/>
              <w:framePr w:wrap="notBeside" w:vAnchor="text" w:hAnchor="page" w:x="3196" w:y="1"/>
              <w:shd w:val="clear" w:color="auto" w:fill="auto"/>
              <w:spacing w:line="240" w:lineRule="auto"/>
              <w:ind w:left="140"/>
              <w:rPr>
                <w:sz w:val="24"/>
                <w:szCs w:val="24"/>
              </w:rPr>
            </w:pPr>
            <w:r w:rsidRPr="00DD1F94">
              <w:rPr>
                <w:sz w:val="24"/>
                <w:szCs w:val="24"/>
              </w:rPr>
              <w:t>13</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1F1A54" w:rsidRPr="00DD1F94" w:rsidRDefault="001F1A54" w:rsidP="002362EF">
            <w:pPr>
              <w:pStyle w:val="90"/>
              <w:framePr w:wrap="notBeside" w:vAnchor="text" w:hAnchor="page" w:x="3196" w:y="1"/>
              <w:shd w:val="clear" w:color="auto" w:fill="auto"/>
              <w:spacing w:line="240" w:lineRule="auto"/>
              <w:ind w:left="120"/>
              <w:rPr>
                <w:sz w:val="24"/>
                <w:szCs w:val="24"/>
              </w:rPr>
            </w:pPr>
            <w:r w:rsidRPr="00DD1F94">
              <w:rPr>
                <w:sz w:val="24"/>
                <w:szCs w:val="24"/>
              </w:rPr>
              <w:t>Хасково</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1F1A54" w:rsidRPr="00DD1F94" w:rsidRDefault="001F1A54" w:rsidP="00877A1F">
            <w:pPr>
              <w:pStyle w:val="90"/>
              <w:framePr w:wrap="notBeside" w:vAnchor="text" w:hAnchor="page" w:x="3196" w:y="1"/>
              <w:shd w:val="clear" w:color="auto" w:fill="auto"/>
              <w:spacing w:line="240" w:lineRule="auto"/>
              <w:ind w:left="120"/>
              <w:rPr>
                <w:sz w:val="24"/>
                <w:szCs w:val="24"/>
              </w:rPr>
            </w:pPr>
            <w:r w:rsidRPr="00DD1F94">
              <w:rPr>
                <w:sz w:val="24"/>
                <w:szCs w:val="24"/>
              </w:rPr>
              <w:t>ОУ“Шандор Петьофи“</w:t>
            </w: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1F1A54" w:rsidRPr="00DD1F94" w:rsidRDefault="00CB4B89" w:rsidP="002362EF">
            <w:pPr>
              <w:pStyle w:val="90"/>
              <w:framePr w:wrap="notBeside" w:vAnchor="text" w:hAnchor="page" w:x="3196" w:y="1"/>
              <w:shd w:val="clear" w:color="auto" w:fill="auto"/>
              <w:spacing w:line="240" w:lineRule="auto"/>
              <w:jc w:val="center"/>
              <w:rPr>
                <w:sz w:val="24"/>
                <w:szCs w:val="24"/>
                <w:lang w:val="en-US"/>
              </w:rPr>
            </w:pPr>
            <w:r w:rsidRPr="00DD1F94">
              <w:rPr>
                <w:sz w:val="24"/>
                <w:szCs w:val="24"/>
                <w:lang w:val="en-US"/>
              </w:rPr>
              <w:t>37</w:t>
            </w:r>
          </w:p>
        </w:tc>
      </w:tr>
      <w:tr w:rsidR="0068076F" w:rsidRPr="00E90824" w:rsidTr="00DF16B8">
        <w:trPr>
          <w:trHeight w:val="274"/>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68076F" w:rsidRPr="00DD1F94" w:rsidRDefault="0068076F" w:rsidP="002362EF">
            <w:pPr>
              <w:pStyle w:val="90"/>
              <w:framePr w:wrap="notBeside" w:vAnchor="text" w:hAnchor="page" w:x="3196" w:y="1"/>
              <w:shd w:val="clear" w:color="auto" w:fill="auto"/>
              <w:spacing w:line="240" w:lineRule="auto"/>
              <w:ind w:left="140"/>
              <w:rPr>
                <w:sz w:val="24"/>
                <w:szCs w:val="24"/>
              </w:rPr>
            </w:pPr>
            <w:r w:rsidRPr="00DD1F94">
              <w:rPr>
                <w:sz w:val="24"/>
                <w:szCs w:val="24"/>
              </w:rPr>
              <w:t>14</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68076F" w:rsidRPr="00DD1F94" w:rsidRDefault="0068076F" w:rsidP="002362EF">
            <w:pPr>
              <w:pStyle w:val="90"/>
              <w:framePr w:wrap="notBeside" w:vAnchor="text" w:hAnchor="page" w:x="3196" w:y="1"/>
              <w:shd w:val="clear" w:color="auto" w:fill="auto"/>
              <w:spacing w:line="240" w:lineRule="auto"/>
              <w:ind w:left="120"/>
              <w:rPr>
                <w:sz w:val="24"/>
                <w:szCs w:val="24"/>
                <w:lang w:val="en-US"/>
              </w:rPr>
            </w:pPr>
            <w:r w:rsidRPr="00DD1F94">
              <w:rPr>
                <w:sz w:val="24"/>
                <w:szCs w:val="24"/>
              </w:rPr>
              <w:t>Хасково</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68076F" w:rsidRPr="00DD1F94" w:rsidRDefault="0068076F" w:rsidP="00877A1F">
            <w:pPr>
              <w:pStyle w:val="90"/>
              <w:framePr w:wrap="notBeside" w:vAnchor="text" w:hAnchor="page" w:x="3196" w:y="1"/>
              <w:shd w:val="clear" w:color="auto" w:fill="auto"/>
              <w:spacing w:line="240" w:lineRule="auto"/>
              <w:ind w:left="120"/>
              <w:rPr>
                <w:sz w:val="24"/>
                <w:szCs w:val="24"/>
              </w:rPr>
            </w:pPr>
            <w:r w:rsidRPr="00DD1F94">
              <w:rPr>
                <w:sz w:val="24"/>
                <w:szCs w:val="24"/>
              </w:rPr>
              <w:t>ПГТ „А. Паскалев“</w:t>
            </w: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68076F" w:rsidRPr="00DD1F94" w:rsidRDefault="00CB4B89" w:rsidP="002362EF">
            <w:pPr>
              <w:pStyle w:val="90"/>
              <w:framePr w:wrap="notBeside" w:vAnchor="text" w:hAnchor="page" w:x="3196" w:y="1"/>
              <w:shd w:val="clear" w:color="auto" w:fill="auto"/>
              <w:spacing w:line="240" w:lineRule="auto"/>
              <w:jc w:val="center"/>
              <w:rPr>
                <w:sz w:val="24"/>
                <w:szCs w:val="24"/>
                <w:lang w:val="en-US"/>
              </w:rPr>
            </w:pPr>
            <w:r w:rsidRPr="00DD1F94">
              <w:rPr>
                <w:sz w:val="24"/>
                <w:szCs w:val="24"/>
                <w:lang w:val="en-US"/>
              </w:rPr>
              <w:t>17</w:t>
            </w:r>
          </w:p>
        </w:tc>
      </w:tr>
      <w:tr w:rsidR="00CB4B89" w:rsidRPr="00E90824" w:rsidTr="00DF16B8">
        <w:trPr>
          <w:trHeight w:val="274"/>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B4B89" w:rsidRPr="00DD1F94" w:rsidRDefault="00CB4B89" w:rsidP="002362EF">
            <w:pPr>
              <w:pStyle w:val="90"/>
              <w:framePr w:wrap="notBeside" w:vAnchor="text" w:hAnchor="page" w:x="3196" w:y="1"/>
              <w:shd w:val="clear" w:color="auto" w:fill="auto"/>
              <w:spacing w:line="240" w:lineRule="auto"/>
              <w:ind w:left="140"/>
              <w:rPr>
                <w:sz w:val="24"/>
                <w:szCs w:val="24"/>
              </w:rPr>
            </w:pPr>
            <w:r w:rsidRPr="00DD1F94">
              <w:rPr>
                <w:sz w:val="24"/>
                <w:szCs w:val="24"/>
              </w:rPr>
              <w:t>15</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CB4B89" w:rsidRPr="00DD1F94" w:rsidRDefault="00CB4B89" w:rsidP="002362EF">
            <w:pPr>
              <w:pStyle w:val="90"/>
              <w:framePr w:wrap="notBeside" w:vAnchor="text" w:hAnchor="page" w:x="3196" w:y="1"/>
              <w:shd w:val="clear" w:color="auto" w:fill="auto"/>
              <w:spacing w:line="240" w:lineRule="auto"/>
              <w:ind w:left="120"/>
              <w:rPr>
                <w:sz w:val="24"/>
                <w:szCs w:val="24"/>
              </w:rPr>
            </w:pPr>
            <w:r w:rsidRPr="00DD1F94">
              <w:rPr>
                <w:sz w:val="24"/>
                <w:szCs w:val="24"/>
              </w:rPr>
              <w:t>Хасково</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CB4B89" w:rsidRPr="00DD1F94" w:rsidRDefault="00CB4B89" w:rsidP="00877A1F">
            <w:pPr>
              <w:pStyle w:val="90"/>
              <w:framePr w:wrap="notBeside" w:vAnchor="text" w:hAnchor="page" w:x="3196" w:y="1"/>
              <w:shd w:val="clear" w:color="auto" w:fill="auto"/>
              <w:spacing w:line="240" w:lineRule="auto"/>
              <w:ind w:left="120"/>
              <w:rPr>
                <w:sz w:val="24"/>
                <w:szCs w:val="24"/>
              </w:rPr>
            </w:pPr>
            <w:r w:rsidRPr="00DD1F94">
              <w:rPr>
                <w:sz w:val="24"/>
                <w:szCs w:val="24"/>
              </w:rPr>
              <w:t>ПГЛП „Р. Княгиня“</w:t>
            </w: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CB4B89" w:rsidRPr="00DD1F94" w:rsidRDefault="00CB4B89" w:rsidP="002362EF">
            <w:pPr>
              <w:pStyle w:val="90"/>
              <w:framePr w:wrap="notBeside" w:vAnchor="text" w:hAnchor="page" w:x="3196" w:y="1"/>
              <w:shd w:val="clear" w:color="auto" w:fill="auto"/>
              <w:spacing w:line="240" w:lineRule="auto"/>
              <w:jc w:val="center"/>
              <w:rPr>
                <w:sz w:val="24"/>
                <w:szCs w:val="24"/>
              </w:rPr>
            </w:pPr>
            <w:r w:rsidRPr="00DD1F94">
              <w:rPr>
                <w:sz w:val="24"/>
                <w:szCs w:val="24"/>
              </w:rPr>
              <w:t>11</w:t>
            </w:r>
          </w:p>
        </w:tc>
      </w:tr>
      <w:tr w:rsidR="00CB4B89" w:rsidRPr="00E90824" w:rsidTr="00DF16B8">
        <w:trPr>
          <w:trHeight w:val="274"/>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B4B89" w:rsidRPr="00DD1F94" w:rsidRDefault="00CB4B89" w:rsidP="00CB4B89">
            <w:pPr>
              <w:pStyle w:val="90"/>
              <w:framePr w:wrap="notBeside" w:vAnchor="text" w:hAnchor="page" w:x="3196" w:y="1"/>
              <w:shd w:val="clear" w:color="auto" w:fill="auto"/>
              <w:spacing w:line="240" w:lineRule="auto"/>
              <w:ind w:left="140"/>
              <w:rPr>
                <w:sz w:val="24"/>
                <w:szCs w:val="24"/>
              </w:rPr>
            </w:pPr>
            <w:r w:rsidRPr="00DD1F94">
              <w:rPr>
                <w:sz w:val="24"/>
                <w:szCs w:val="24"/>
              </w:rPr>
              <w:t>16</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CB4B89" w:rsidRPr="00DD1F94" w:rsidRDefault="00CB4B89" w:rsidP="00CB4B89">
            <w:pPr>
              <w:pStyle w:val="90"/>
              <w:framePr w:wrap="notBeside" w:vAnchor="text" w:hAnchor="page" w:x="3196" w:y="1"/>
              <w:shd w:val="clear" w:color="auto" w:fill="auto"/>
              <w:spacing w:line="240" w:lineRule="auto"/>
              <w:ind w:left="120"/>
              <w:rPr>
                <w:sz w:val="24"/>
                <w:szCs w:val="24"/>
              </w:rPr>
            </w:pPr>
            <w:r w:rsidRPr="00DD1F94">
              <w:rPr>
                <w:sz w:val="24"/>
                <w:szCs w:val="24"/>
              </w:rPr>
              <w:t>Узунджово</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CB4B89" w:rsidRPr="00DD1F94" w:rsidRDefault="00CB4B89" w:rsidP="00CB4B89">
            <w:pPr>
              <w:pStyle w:val="90"/>
              <w:framePr w:wrap="notBeside" w:vAnchor="text" w:hAnchor="page" w:x="3196" w:y="1"/>
              <w:shd w:val="clear" w:color="auto" w:fill="auto"/>
              <w:spacing w:line="240" w:lineRule="auto"/>
              <w:ind w:left="120"/>
              <w:rPr>
                <w:sz w:val="24"/>
                <w:szCs w:val="24"/>
              </w:rPr>
            </w:pPr>
            <w:r w:rsidRPr="00DD1F94">
              <w:rPr>
                <w:sz w:val="24"/>
                <w:szCs w:val="24"/>
              </w:rPr>
              <w:t>ОУ „Л. Каравелов“</w:t>
            </w: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CB4B89" w:rsidRPr="00DD1F94" w:rsidRDefault="00CB4B89" w:rsidP="00CB4B89">
            <w:pPr>
              <w:pStyle w:val="90"/>
              <w:framePr w:wrap="notBeside" w:vAnchor="text" w:hAnchor="page" w:x="3196" w:y="1"/>
              <w:shd w:val="clear" w:color="auto" w:fill="auto"/>
              <w:spacing w:line="240" w:lineRule="auto"/>
              <w:jc w:val="center"/>
              <w:rPr>
                <w:sz w:val="24"/>
                <w:szCs w:val="24"/>
              </w:rPr>
            </w:pPr>
            <w:r w:rsidRPr="00DD1F94">
              <w:rPr>
                <w:sz w:val="24"/>
                <w:szCs w:val="24"/>
              </w:rPr>
              <w:t>11</w:t>
            </w:r>
          </w:p>
        </w:tc>
      </w:tr>
      <w:tr w:rsidR="00CB4B89" w:rsidRPr="00E90824" w:rsidTr="00DF16B8">
        <w:trPr>
          <w:trHeight w:val="250"/>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B4B89" w:rsidRPr="00DD1F94" w:rsidRDefault="00CB4B89" w:rsidP="00CB4B89">
            <w:pPr>
              <w:framePr w:wrap="notBeside" w:vAnchor="text" w:hAnchor="page" w:x="3196" w:y="1"/>
              <w:rPr>
                <w:sz w:val="28"/>
                <w:szCs w:val="28"/>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CB4B89" w:rsidRPr="00DD1F94" w:rsidRDefault="00CB4B89" w:rsidP="00CB4B89">
            <w:pPr>
              <w:pStyle w:val="150"/>
              <w:framePr w:wrap="notBeside" w:vAnchor="text" w:hAnchor="page" w:x="3196" w:y="1"/>
              <w:shd w:val="clear" w:color="auto" w:fill="auto"/>
              <w:spacing w:line="240" w:lineRule="auto"/>
              <w:ind w:left="120"/>
              <w:rPr>
                <w:sz w:val="24"/>
                <w:szCs w:val="24"/>
              </w:rPr>
            </w:pPr>
            <w:r w:rsidRPr="00DD1F94">
              <w:rPr>
                <w:sz w:val="24"/>
                <w:szCs w:val="24"/>
              </w:rPr>
              <w:t>Общо:</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CB4B89" w:rsidRPr="00DD1F94" w:rsidRDefault="00CB4B89" w:rsidP="00CB4B89">
            <w:pPr>
              <w:framePr w:wrap="notBeside" w:vAnchor="text" w:hAnchor="page" w:x="3196" w:y="1"/>
              <w:rPr>
                <w:sz w:val="28"/>
                <w:szCs w:val="28"/>
              </w:rPr>
            </w:pP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CB4B89" w:rsidRPr="00DD1F94" w:rsidRDefault="00CB4B89" w:rsidP="00CB4B89">
            <w:pPr>
              <w:pStyle w:val="150"/>
              <w:framePr w:wrap="notBeside" w:vAnchor="text" w:hAnchor="page" w:x="3196" w:y="1"/>
              <w:shd w:val="clear" w:color="auto" w:fill="auto"/>
              <w:spacing w:line="240" w:lineRule="auto"/>
              <w:jc w:val="center"/>
              <w:rPr>
                <w:sz w:val="24"/>
                <w:szCs w:val="24"/>
              </w:rPr>
            </w:pPr>
            <w:r w:rsidRPr="00DD1F94">
              <w:rPr>
                <w:sz w:val="24"/>
                <w:szCs w:val="24"/>
              </w:rPr>
              <w:t>1144</w:t>
            </w:r>
          </w:p>
        </w:tc>
      </w:tr>
    </w:tbl>
    <w:p w:rsidR="00DF16B8" w:rsidRDefault="00DF16B8" w:rsidP="002F0A8C">
      <w:pPr>
        <w:autoSpaceDE w:val="0"/>
        <w:autoSpaceDN w:val="0"/>
        <w:adjustRightInd w:val="0"/>
        <w:rPr>
          <w:sz w:val="26"/>
          <w:szCs w:val="26"/>
        </w:rPr>
      </w:pPr>
    </w:p>
    <w:p w:rsidR="00F16694" w:rsidRPr="00F16694" w:rsidRDefault="00F16694" w:rsidP="002F0A8C">
      <w:pPr>
        <w:autoSpaceDE w:val="0"/>
        <w:autoSpaceDN w:val="0"/>
        <w:adjustRightInd w:val="0"/>
        <w:rPr>
          <w:sz w:val="26"/>
          <w:szCs w:val="26"/>
        </w:rPr>
      </w:pPr>
    </w:p>
    <w:p w:rsidR="002F0A8C" w:rsidRPr="00DD1F94" w:rsidRDefault="002F0A8C" w:rsidP="0075272A">
      <w:pPr>
        <w:autoSpaceDE w:val="0"/>
        <w:autoSpaceDN w:val="0"/>
        <w:adjustRightInd w:val="0"/>
        <w:ind w:firstLine="708"/>
        <w:rPr>
          <w:b/>
          <w:szCs w:val="24"/>
        </w:rPr>
      </w:pPr>
      <w:r w:rsidRPr="00DD1F94">
        <w:rPr>
          <w:b/>
          <w:szCs w:val="24"/>
        </w:rPr>
        <w:t>3.1.2. Брой деца и ученици в риск от социално изключване</w:t>
      </w:r>
      <w:r w:rsidR="00CE5F28">
        <w:rPr>
          <w:b/>
          <w:szCs w:val="24"/>
        </w:rPr>
        <w:t>:</w:t>
      </w:r>
    </w:p>
    <w:p w:rsidR="00335DA4" w:rsidRPr="00DD1F94" w:rsidRDefault="00335DA4" w:rsidP="002F0A8C">
      <w:pPr>
        <w:autoSpaceDE w:val="0"/>
        <w:autoSpaceDN w:val="0"/>
        <w:adjustRightInd w:val="0"/>
        <w:rPr>
          <w:b/>
          <w:szCs w:val="24"/>
          <w:lang w:val="en-US"/>
        </w:rPr>
      </w:pPr>
    </w:p>
    <w:p w:rsidR="00DA7C3F" w:rsidRPr="00BF497D" w:rsidRDefault="00DA7C3F" w:rsidP="0075272A">
      <w:pPr>
        <w:autoSpaceDE w:val="0"/>
        <w:autoSpaceDN w:val="0"/>
        <w:adjustRightInd w:val="0"/>
        <w:ind w:firstLine="633"/>
        <w:rPr>
          <w:szCs w:val="24"/>
        </w:rPr>
      </w:pPr>
      <w:r w:rsidRPr="00BF497D">
        <w:rPr>
          <w:szCs w:val="24"/>
        </w:rPr>
        <w:t>Инф</w:t>
      </w:r>
      <w:r w:rsidR="004765FA" w:rsidRPr="00BF497D">
        <w:rPr>
          <w:szCs w:val="24"/>
        </w:rPr>
        <w:t>ормация</w:t>
      </w:r>
      <w:r w:rsidRPr="00BF497D">
        <w:rPr>
          <w:szCs w:val="24"/>
        </w:rPr>
        <w:t>та</w:t>
      </w:r>
      <w:r w:rsidR="004765FA" w:rsidRPr="00BF497D">
        <w:rPr>
          <w:szCs w:val="24"/>
        </w:rPr>
        <w:t xml:space="preserve"> от отдел</w:t>
      </w:r>
      <w:r w:rsidRPr="00BF497D">
        <w:rPr>
          <w:szCs w:val="24"/>
        </w:rPr>
        <w:t xml:space="preserve"> „</w:t>
      </w:r>
      <w:r w:rsidR="004765FA" w:rsidRPr="00BF497D">
        <w:rPr>
          <w:szCs w:val="24"/>
        </w:rPr>
        <w:t>Закрила на детето“</w:t>
      </w:r>
      <w:r w:rsidRPr="00BF497D">
        <w:rPr>
          <w:szCs w:val="24"/>
        </w:rPr>
        <w:t xml:space="preserve"> на територията на О</w:t>
      </w:r>
      <w:r w:rsidR="004765FA" w:rsidRPr="00BF497D">
        <w:rPr>
          <w:szCs w:val="24"/>
        </w:rPr>
        <w:t xml:space="preserve">бщина </w:t>
      </w:r>
      <w:r w:rsidR="00BF497D">
        <w:rPr>
          <w:szCs w:val="24"/>
        </w:rPr>
        <w:t>Хасково от 20</w:t>
      </w:r>
      <w:r w:rsidR="00BF497D">
        <w:rPr>
          <w:szCs w:val="24"/>
          <w:lang w:val="en-US"/>
        </w:rPr>
        <w:t>19</w:t>
      </w:r>
      <w:r w:rsidR="0075272A">
        <w:rPr>
          <w:szCs w:val="24"/>
        </w:rPr>
        <w:t xml:space="preserve"> </w:t>
      </w:r>
      <w:r w:rsidR="004765FA" w:rsidRPr="00BF497D">
        <w:rPr>
          <w:szCs w:val="24"/>
        </w:rPr>
        <w:t>г. до</w:t>
      </w:r>
      <w:r w:rsidRPr="00BF497D">
        <w:rPr>
          <w:szCs w:val="24"/>
        </w:rPr>
        <w:t xml:space="preserve"> настоящия момент</w:t>
      </w:r>
      <w:r w:rsidR="004765FA" w:rsidRPr="00BF497D">
        <w:rPr>
          <w:szCs w:val="24"/>
        </w:rPr>
        <w:t xml:space="preserve"> </w:t>
      </w:r>
      <w:r w:rsidRPr="00BF497D">
        <w:rPr>
          <w:szCs w:val="24"/>
        </w:rPr>
        <w:t xml:space="preserve">и е </w:t>
      </w:r>
      <w:r w:rsidR="004765FA" w:rsidRPr="00BF497D">
        <w:rPr>
          <w:szCs w:val="24"/>
        </w:rPr>
        <w:t>само за броят деца, които са обект  на ОЗД при ДСП</w:t>
      </w:r>
      <w:r w:rsidRPr="00BF497D">
        <w:rPr>
          <w:szCs w:val="24"/>
        </w:rPr>
        <w:t xml:space="preserve"> –</w:t>
      </w:r>
      <w:r w:rsidR="004765FA" w:rsidRPr="00BF497D">
        <w:rPr>
          <w:szCs w:val="24"/>
        </w:rPr>
        <w:t xml:space="preserve"> Хасково:</w:t>
      </w:r>
    </w:p>
    <w:p w:rsidR="004765FA" w:rsidRPr="00BF497D" w:rsidRDefault="00DA7C3F" w:rsidP="001A4BE6">
      <w:pPr>
        <w:pStyle w:val="a3"/>
        <w:numPr>
          <w:ilvl w:val="0"/>
          <w:numId w:val="9"/>
        </w:numPr>
        <w:autoSpaceDE w:val="0"/>
        <w:autoSpaceDN w:val="0"/>
        <w:adjustRightInd w:val="0"/>
        <w:ind w:left="993"/>
        <w:rPr>
          <w:szCs w:val="24"/>
        </w:rPr>
      </w:pPr>
      <w:r w:rsidRPr="00BF497D">
        <w:rPr>
          <w:szCs w:val="24"/>
        </w:rPr>
        <w:t>Д</w:t>
      </w:r>
      <w:r w:rsidR="004765FA" w:rsidRPr="00BF497D">
        <w:rPr>
          <w:szCs w:val="24"/>
        </w:rPr>
        <w:t xml:space="preserve">еца и ученици в риск от отпадане от училище </w:t>
      </w:r>
      <w:r w:rsidRPr="00BF497D">
        <w:rPr>
          <w:szCs w:val="24"/>
        </w:rPr>
        <w:t>–</w:t>
      </w:r>
      <w:r w:rsidR="004765FA" w:rsidRPr="00BF497D">
        <w:rPr>
          <w:szCs w:val="24"/>
        </w:rPr>
        <w:t xml:space="preserve"> </w:t>
      </w:r>
      <w:r w:rsidR="00BF497D">
        <w:rPr>
          <w:szCs w:val="24"/>
          <w:lang w:val="en-US"/>
        </w:rPr>
        <w:t>81</w:t>
      </w:r>
      <w:r w:rsidRPr="00BF497D">
        <w:rPr>
          <w:szCs w:val="24"/>
        </w:rPr>
        <w:t xml:space="preserve"> бр</w:t>
      </w:r>
      <w:r w:rsidR="004765FA" w:rsidRPr="00BF497D">
        <w:rPr>
          <w:szCs w:val="24"/>
        </w:rPr>
        <w:t>.</w:t>
      </w:r>
    </w:p>
    <w:p w:rsidR="00DA7C3F" w:rsidRPr="00BF497D" w:rsidRDefault="00DA7C3F" w:rsidP="001A4BE6">
      <w:pPr>
        <w:pStyle w:val="a3"/>
        <w:numPr>
          <w:ilvl w:val="0"/>
          <w:numId w:val="9"/>
        </w:numPr>
        <w:autoSpaceDE w:val="0"/>
        <w:autoSpaceDN w:val="0"/>
        <w:adjustRightInd w:val="0"/>
        <w:ind w:left="993"/>
        <w:rPr>
          <w:szCs w:val="24"/>
        </w:rPr>
      </w:pPr>
      <w:r w:rsidRPr="00BF497D">
        <w:rPr>
          <w:szCs w:val="24"/>
        </w:rPr>
        <w:t>Д</w:t>
      </w:r>
      <w:r w:rsidR="004765FA" w:rsidRPr="00BF497D">
        <w:rPr>
          <w:szCs w:val="24"/>
        </w:rPr>
        <w:t>еца и ученици с увреждане</w:t>
      </w:r>
      <w:r w:rsidR="00035E44" w:rsidRPr="00BF497D">
        <w:rPr>
          <w:szCs w:val="24"/>
        </w:rPr>
        <w:t>, които са обект  на ОЗД и са настанени в ДМСГД или във вид социална у</w:t>
      </w:r>
      <w:r w:rsidR="00BF497D">
        <w:rPr>
          <w:szCs w:val="24"/>
        </w:rPr>
        <w:t xml:space="preserve">слуга – </w:t>
      </w:r>
      <w:r w:rsidR="00BF497D">
        <w:rPr>
          <w:szCs w:val="24"/>
          <w:lang w:val="en-US"/>
        </w:rPr>
        <w:t>57</w:t>
      </w:r>
      <w:r w:rsidR="00BF497D">
        <w:rPr>
          <w:szCs w:val="24"/>
        </w:rPr>
        <w:t xml:space="preserve"> бр.</w:t>
      </w:r>
    </w:p>
    <w:p w:rsidR="00DA7C3F" w:rsidRPr="00BF497D" w:rsidRDefault="00DA7C3F" w:rsidP="001A4BE6">
      <w:pPr>
        <w:pStyle w:val="a3"/>
        <w:numPr>
          <w:ilvl w:val="0"/>
          <w:numId w:val="9"/>
        </w:numPr>
        <w:autoSpaceDE w:val="0"/>
        <w:autoSpaceDN w:val="0"/>
        <w:adjustRightInd w:val="0"/>
        <w:ind w:left="993"/>
        <w:rPr>
          <w:szCs w:val="24"/>
        </w:rPr>
      </w:pPr>
      <w:r w:rsidRPr="00BF497D">
        <w:rPr>
          <w:szCs w:val="24"/>
        </w:rPr>
        <w:t>Д</w:t>
      </w:r>
      <w:r w:rsidR="00035E44" w:rsidRPr="00BF497D">
        <w:rPr>
          <w:szCs w:val="24"/>
        </w:rPr>
        <w:t>еца и</w:t>
      </w:r>
      <w:r w:rsidR="00BF497D">
        <w:rPr>
          <w:szCs w:val="24"/>
        </w:rPr>
        <w:t xml:space="preserve"> ученици, жертва на насилие – </w:t>
      </w:r>
      <w:r w:rsidR="00BF497D">
        <w:rPr>
          <w:szCs w:val="24"/>
          <w:lang w:val="en-US"/>
        </w:rPr>
        <w:t>21</w:t>
      </w:r>
      <w:r w:rsidR="00BF497D">
        <w:rPr>
          <w:szCs w:val="24"/>
        </w:rPr>
        <w:t xml:space="preserve"> бр.</w:t>
      </w:r>
    </w:p>
    <w:p w:rsidR="00DA7C3F" w:rsidRDefault="00DA7C3F" w:rsidP="001A4BE6">
      <w:pPr>
        <w:pStyle w:val="a3"/>
        <w:numPr>
          <w:ilvl w:val="0"/>
          <w:numId w:val="9"/>
        </w:numPr>
        <w:autoSpaceDE w:val="0"/>
        <w:autoSpaceDN w:val="0"/>
        <w:adjustRightInd w:val="0"/>
        <w:ind w:left="993"/>
        <w:rPr>
          <w:szCs w:val="24"/>
        </w:rPr>
      </w:pPr>
      <w:r w:rsidRPr="00BF497D">
        <w:rPr>
          <w:szCs w:val="24"/>
        </w:rPr>
        <w:t>Д</w:t>
      </w:r>
      <w:r w:rsidR="004765FA" w:rsidRPr="00BF497D">
        <w:rPr>
          <w:szCs w:val="24"/>
        </w:rPr>
        <w:t xml:space="preserve">еца, настанени в </w:t>
      </w:r>
      <w:r w:rsidR="00BF497D">
        <w:rPr>
          <w:szCs w:val="24"/>
        </w:rPr>
        <w:t xml:space="preserve">професионални </w:t>
      </w:r>
      <w:r w:rsidR="004765FA" w:rsidRPr="00BF497D">
        <w:rPr>
          <w:szCs w:val="24"/>
        </w:rPr>
        <w:t xml:space="preserve">приемни семейства – </w:t>
      </w:r>
      <w:r w:rsidR="00BF497D">
        <w:rPr>
          <w:szCs w:val="24"/>
          <w:lang w:val="en-US"/>
        </w:rPr>
        <w:t>25</w:t>
      </w:r>
      <w:r w:rsidR="00BF497D">
        <w:rPr>
          <w:szCs w:val="24"/>
        </w:rPr>
        <w:t xml:space="preserve"> бр.</w:t>
      </w:r>
    </w:p>
    <w:p w:rsidR="00BF497D" w:rsidRPr="00BF497D" w:rsidRDefault="00BF497D" w:rsidP="001A4BE6">
      <w:pPr>
        <w:pStyle w:val="a3"/>
        <w:numPr>
          <w:ilvl w:val="0"/>
          <w:numId w:val="9"/>
        </w:numPr>
        <w:autoSpaceDE w:val="0"/>
        <w:autoSpaceDN w:val="0"/>
        <w:adjustRightInd w:val="0"/>
        <w:ind w:left="993"/>
        <w:rPr>
          <w:szCs w:val="24"/>
        </w:rPr>
      </w:pPr>
      <w:r>
        <w:rPr>
          <w:szCs w:val="24"/>
        </w:rPr>
        <w:t>Деца настанени в ЦНСТДБУ – 6 бр.</w:t>
      </w:r>
    </w:p>
    <w:p w:rsidR="004765FA" w:rsidRPr="00BF497D" w:rsidRDefault="00DA7C3F" w:rsidP="001A4BE6">
      <w:pPr>
        <w:pStyle w:val="a3"/>
        <w:numPr>
          <w:ilvl w:val="0"/>
          <w:numId w:val="9"/>
        </w:numPr>
        <w:autoSpaceDE w:val="0"/>
        <w:autoSpaceDN w:val="0"/>
        <w:adjustRightInd w:val="0"/>
        <w:ind w:left="993"/>
        <w:rPr>
          <w:szCs w:val="24"/>
        </w:rPr>
      </w:pPr>
      <w:r w:rsidRPr="00BF497D">
        <w:rPr>
          <w:szCs w:val="24"/>
        </w:rPr>
        <w:t>Н</w:t>
      </w:r>
      <w:r w:rsidR="00035E44" w:rsidRPr="00BF497D">
        <w:rPr>
          <w:szCs w:val="24"/>
        </w:rPr>
        <w:t xml:space="preserve">епълнолетни родители на възраст под 18 години </w:t>
      </w:r>
      <w:r w:rsidRPr="00BF497D">
        <w:rPr>
          <w:szCs w:val="24"/>
        </w:rPr>
        <w:t>–</w:t>
      </w:r>
      <w:r w:rsidR="00035E44" w:rsidRPr="00BF497D">
        <w:rPr>
          <w:szCs w:val="24"/>
        </w:rPr>
        <w:t xml:space="preserve"> </w:t>
      </w:r>
      <w:r w:rsidR="00BF497D">
        <w:rPr>
          <w:szCs w:val="24"/>
          <w:lang w:val="en-US"/>
        </w:rPr>
        <w:t>68</w:t>
      </w:r>
      <w:r w:rsidRPr="00BF497D">
        <w:rPr>
          <w:szCs w:val="24"/>
        </w:rPr>
        <w:t xml:space="preserve"> бр.</w:t>
      </w:r>
    </w:p>
    <w:p w:rsidR="004765FA" w:rsidRDefault="004765FA" w:rsidP="002F0A8C">
      <w:pPr>
        <w:autoSpaceDE w:val="0"/>
        <w:autoSpaceDN w:val="0"/>
        <w:adjustRightInd w:val="0"/>
        <w:rPr>
          <w:szCs w:val="24"/>
        </w:rPr>
      </w:pPr>
    </w:p>
    <w:p w:rsidR="002F0A8C" w:rsidRPr="00090D78" w:rsidRDefault="004765FA" w:rsidP="00BC790E">
      <w:pPr>
        <w:autoSpaceDE w:val="0"/>
        <w:autoSpaceDN w:val="0"/>
        <w:adjustRightInd w:val="0"/>
        <w:rPr>
          <w:szCs w:val="24"/>
        </w:rPr>
      </w:pPr>
      <w:r>
        <w:rPr>
          <w:szCs w:val="24"/>
        </w:rPr>
        <w:lastRenderedPageBreak/>
        <w:t xml:space="preserve"> </w:t>
      </w:r>
    </w:p>
    <w:p w:rsidR="002F0A8C" w:rsidRPr="003717C0" w:rsidRDefault="00BC790E" w:rsidP="00BC790E">
      <w:pPr>
        <w:autoSpaceDE w:val="0"/>
        <w:autoSpaceDN w:val="0"/>
        <w:adjustRightInd w:val="0"/>
        <w:ind w:firstLine="633"/>
        <w:jc w:val="left"/>
        <w:rPr>
          <w:b/>
          <w:i/>
          <w:sz w:val="28"/>
          <w:szCs w:val="28"/>
          <w:u w:val="single"/>
        </w:rPr>
      </w:pPr>
      <w:r w:rsidRPr="003717C0">
        <w:rPr>
          <w:b/>
          <w:i/>
          <w:sz w:val="28"/>
          <w:szCs w:val="28"/>
          <w:u w:val="single"/>
        </w:rPr>
        <w:t>3.1.3.</w:t>
      </w:r>
      <w:r w:rsidR="002F0A8C" w:rsidRPr="003717C0">
        <w:rPr>
          <w:b/>
          <w:i/>
          <w:sz w:val="28"/>
          <w:szCs w:val="28"/>
          <w:u w:val="single"/>
        </w:rPr>
        <w:t>Обобщени</w:t>
      </w:r>
      <w:r w:rsidR="00C945C7" w:rsidRPr="003717C0">
        <w:rPr>
          <w:b/>
          <w:i/>
          <w:sz w:val="28"/>
          <w:szCs w:val="28"/>
          <w:u w:val="single"/>
          <w:lang w:val="en-US"/>
        </w:rPr>
        <w:t xml:space="preserve">e </w:t>
      </w:r>
      <w:r w:rsidR="00C945C7" w:rsidRPr="003717C0">
        <w:rPr>
          <w:b/>
          <w:i/>
          <w:sz w:val="28"/>
          <w:szCs w:val="28"/>
          <w:u w:val="single"/>
        </w:rPr>
        <w:t xml:space="preserve">и </w:t>
      </w:r>
      <w:r w:rsidR="002F0A8C" w:rsidRPr="003717C0">
        <w:rPr>
          <w:b/>
          <w:i/>
          <w:sz w:val="28"/>
          <w:szCs w:val="28"/>
          <w:u w:val="single"/>
        </w:rPr>
        <w:t>изводи от анализа</w:t>
      </w:r>
      <w:r w:rsidR="00531974" w:rsidRPr="003717C0">
        <w:rPr>
          <w:b/>
          <w:i/>
          <w:sz w:val="28"/>
          <w:szCs w:val="28"/>
          <w:u w:val="single"/>
          <w:lang w:val="en-US"/>
        </w:rPr>
        <w:t>.</w:t>
      </w:r>
    </w:p>
    <w:p w:rsidR="00BC790E" w:rsidRPr="00BC790E" w:rsidRDefault="00BC790E" w:rsidP="00BC790E">
      <w:pPr>
        <w:autoSpaceDE w:val="0"/>
        <w:autoSpaceDN w:val="0"/>
        <w:adjustRightInd w:val="0"/>
        <w:ind w:firstLine="633"/>
        <w:jc w:val="left"/>
        <w:rPr>
          <w:b/>
          <w:i/>
          <w:sz w:val="28"/>
          <w:szCs w:val="28"/>
        </w:rPr>
      </w:pPr>
    </w:p>
    <w:p w:rsidR="002F0A8C" w:rsidRPr="00086A47" w:rsidRDefault="00971FBA" w:rsidP="00BC790E">
      <w:pPr>
        <w:autoSpaceDE w:val="0"/>
        <w:autoSpaceDN w:val="0"/>
        <w:adjustRightInd w:val="0"/>
        <w:ind w:firstLine="633"/>
        <w:jc w:val="left"/>
        <w:rPr>
          <w:b/>
          <w:szCs w:val="24"/>
        </w:rPr>
      </w:pPr>
      <w:r>
        <w:rPr>
          <w:b/>
          <w:szCs w:val="24"/>
        </w:rPr>
        <w:t>1.</w:t>
      </w:r>
      <w:r w:rsidR="00086A47" w:rsidRPr="00086A47">
        <w:rPr>
          <w:b/>
          <w:szCs w:val="24"/>
        </w:rPr>
        <w:t>Положителните икономически фактори в община Хасково са следните:</w:t>
      </w:r>
    </w:p>
    <w:p w:rsidR="00086A47" w:rsidRDefault="00086A47" w:rsidP="001A4BE6">
      <w:pPr>
        <w:pStyle w:val="a3"/>
        <w:numPr>
          <w:ilvl w:val="0"/>
          <w:numId w:val="15"/>
        </w:numPr>
        <w:autoSpaceDE w:val="0"/>
        <w:autoSpaceDN w:val="0"/>
        <w:adjustRightInd w:val="0"/>
        <w:jc w:val="left"/>
        <w:rPr>
          <w:szCs w:val="24"/>
        </w:rPr>
      </w:pPr>
      <w:r>
        <w:rPr>
          <w:szCs w:val="24"/>
        </w:rPr>
        <w:t>Наличие на действащ механизъм за финансира</w:t>
      </w:r>
      <w:r w:rsidR="00D4699D">
        <w:rPr>
          <w:szCs w:val="24"/>
        </w:rPr>
        <w:t>не на делегираните от държавата</w:t>
      </w:r>
      <w:r>
        <w:rPr>
          <w:szCs w:val="24"/>
        </w:rPr>
        <w:t xml:space="preserve"> и местни дейности приходи по бюджета.</w:t>
      </w:r>
    </w:p>
    <w:p w:rsidR="00086A47" w:rsidRPr="00306317" w:rsidRDefault="00086A47" w:rsidP="001A4BE6">
      <w:pPr>
        <w:pStyle w:val="a3"/>
        <w:numPr>
          <w:ilvl w:val="0"/>
          <w:numId w:val="15"/>
        </w:numPr>
        <w:autoSpaceDE w:val="0"/>
        <w:autoSpaceDN w:val="0"/>
        <w:adjustRightInd w:val="0"/>
        <w:jc w:val="left"/>
        <w:rPr>
          <w:szCs w:val="24"/>
        </w:rPr>
      </w:pPr>
      <w:r w:rsidRPr="00306317">
        <w:rPr>
          <w:szCs w:val="24"/>
        </w:rPr>
        <w:t>Прилагане на системи за финансово управление и контрол.</w:t>
      </w:r>
    </w:p>
    <w:p w:rsidR="000D26E9" w:rsidRPr="00306317" w:rsidRDefault="000D26E9" w:rsidP="001A4BE6">
      <w:pPr>
        <w:pStyle w:val="a3"/>
        <w:numPr>
          <w:ilvl w:val="0"/>
          <w:numId w:val="15"/>
        </w:numPr>
        <w:autoSpaceDE w:val="0"/>
        <w:autoSpaceDN w:val="0"/>
        <w:adjustRightInd w:val="0"/>
        <w:jc w:val="left"/>
        <w:rPr>
          <w:szCs w:val="24"/>
        </w:rPr>
      </w:pPr>
      <w:r w:rsidRPr="00306317">
        <w:rPr>
          <w:szCs w:val="24"/>
        </w:rPr>
        <w:t xml:space="preserve">Разширен обхват на предлаганите дейности </w:t>
      </w:r>
      <w:r w:rsidRPr="009E1EEC">
        <w:rPr>
          <w:szCs w:val="24"/>
        </w:rPr>
        <w:t xml:space="preserve">и </w:t>
      </w:r>
      <w:r w:rsidR="00B61931" w:rsidRPr="009E1EEC">
        <w:rPr>
          <w:szCs w:val="24"/>
        </w:rPr>
        <w:t xml:space="preserve">социални </w:t>
      </w:r>
      <w:r w:rsidRPr="009E1EEC">
        <w:rPr>
          <w:szCs w:val="24"/>
        </w:rPr>
        <w:t>услуги</w:t>
      </w:r>
      <w:r w:rsidRPr="00306317">
        <w:rPr>
          <w:szCs w:val="24"/>
        </w:rPr>
        <w:t xml:space="preserve"> </w:t>
      </w:r>
      <w:r w:rsidR="00A0271D" w:rsidRPr="00306317">
        <w:rPr>
          <w:szCs w:val="24"/>
        </w:rPr>
        <w:t xml:space="preserve">при оказване на </w:t>
      </w:r>
      <w:r w:rsidRPr="00306317">
        <w:rPr>
          <w:szCs w:val="24"/>
        </w:rPr>
        <w:t>обща и допълнителна подкрепа</w:t>
      </w:r>
      <w:r w:rsidR="00A0271D" w:rsidRPr="00306317">
        <w:rPr>
          <w:szCs w:val="24"/>
        </w:rPr>
        <w:t xml:space="preserve"> за личностно развитие.</w:t>
      </w:r>
    </w:p>
    <w:p w:rsidR="00086A47" w:rsidRDefault="00086A47" w:rsidP="001A4BE6">
      <w:pPr>
        <w:pStyle w:val="a3"/>
        <w:numPr>
          <w:ilvl w:val="0"/>
          <w:numId w:val="15"/>
        </w:numPr>
        <w:autoSpaceDE w:val="0"/>
        <w:autoSpaceDN w:val="0"/>
        <w:adjustRightInd w:val="0"/>
        <w:jc w:val="left"/>
        <w:rPr>
          <w:szCs w:val="24"/>
        </w:rPr>
      </w:pPr>
      <w:r>
        <w:rPr>
          <w:szCs w:val="24"/>
        </w:rPr>
        <w:t>Създадена много добра система за организация, съгласуваност, контрол и отчетност на учебно-възпитателния процес, на административната и стопанска дейност.</w:t>
      </w:r>
    </w:p>
    <w:p w:rsidR="00086A47" w:rsidRDefault="00086A47" w:rsidP="001A4BE6">
      <w:pPr>
        <w:pStyle w:val="a3"/>
        <w:numPr>
          <w:ilvl w:val="0"/>
          <w:numId w:val="15"/>
        </w:numPr>
        <w:autoSpaceDE w:val="0"/>
        <w:autoSpaceDN w:val="0"/>
        <w:adjustRightInd w:val="0"/>
        <w:jc w:val="left"/>
        <w:rPr>
          <w:szCs w:val="24"/>
        </w:rPr>
      </w:pPr>
      <w:r>
        <w:rPr>
          <w:szCs w:val="24"/>
        </w:rPr>
        <w:t>Установени традиции за подпомагане с дарения на учебни материали, консумативи, спортни пособия – от родители, НПО, клубове и институции.</w:t>
      </w:r>
    </w:p>
    <w:p w:rsidR="00086A47" w:rsidRDefault="00086A47" w:rsidP="001A4BE6">
      <w:pPr>
        <w:pStyle w:val="a3"/>
        <w:numPr>
          <w:ilvl w:val="0"/>
          <w:numId w:val="15"/>
        </w:numPr>
        <w:autoSpaceDE w:val="0"/>
        <w:autoSpaceDN w:val="0"/>
        <w:adjustRightInd w:val="0"/>
        <w:jc w:val="left"/>
        <w:rPr>
          <w:szCs w:val="24"/>
        </w:rPr>
      </w:pPr>
      <w:r>
        <w:rPr>
          <w:szCs w:val="24"/>
        </w:rPr>
        <w:t>Наличие на квалифициран и опитен екип от преподаватели и треньори за дейности по направления, за обучение на деца и ученици в свободното време.</w:t>
      </w:r>
    </w:p>
    <w:p w:rsidR="00086A47" w:rsidRDefault="00086A47" w:rsidP="00086A47">
      <w:pPr>
        <w:pStyle w:val="a3"/>
        <w:autoSpaceDE w:val="0"/>
        <w:autoSpaceDN w:val="0"/>
        <w:adjustRightInd w:val="0"/>
        <w:jc w:val="left"/>
        <w:rPr>
          <w:b/>
          <w:szCs w:val="24"/>
        </w:rPr>
      </w:pPr>
      <w:r w:rsidRPr="00086A47">
        <w:rPr>
          <w:b/>
          <w:szCs w:val="24"/>
        </w:rPr>
        <w:t>Нег</w:t>
      </w:r>
      <w:r w:rsidR="005F7EE0">
        <w:rPr>
          <w:b/>
          <w:szCs w:val="24"/>
        </w:rPr>
        <w:t xml:space="preserve">ативните  икономически фактори </w:t>
      </w:r>
      <w:r w:rsidRPr="00086A47">
        <w:rPr>
          <w:b/>
          <w:szCs w:val="24"/>
        </w:rPr>
        <w:t>са следните:</w:t>
      </w:r>
    </w:p>
    <w:p w:rsidR="00086A47" w:rsidRDefault="00086A47" w:rsidP="001A4BE6">
      <w:pPr>
        <w:pStyle w:val="a3"/>
        <w:numPr>
          <w:ilvl w:val="0"/>
          <w:numId w:val="15"/>
        </w:numPr>
        <w:autoSpaceDE w:val="0"/>
        <w:autoSpaceDN w:val="0"/>
        <w:adjustRightInd w:val="0"/>
        <w:jc w:val="left"/>
        <w:rPr>
          <w:szCs w:val="24"/>
        </w:rPr>
      </w:pPr>
      <w:r>
        <w:rPr>
          <w:szCs w:val="24"/>
        </w:rPr>
        <w:t>Слаб интерес от развитие и обучение на част от учениците и техните родители</w:t>
      </w:r>
      <w:r w:rsidR="00692CBC">
        <w:rPr>
          <w:szCs w:val="24"/>
        </w:rPr>
        <w:t xml:space="preserve"> поради трудна реализация на пазара на труда.</w:t>
      </w:r>
    </w:p>
    <w:p w:rsidR="00692CBC" w:rsidRDefault="00692CBC" w:rsidP="001A4BE6">
      <w:pPr>
        <w:pStyle w:val="a3"/>
        <w:numPr>
          <w:ilvl w:val="0"/>
          <w:numId w:val="15"/>
        </w:numPr>
        <w:autoSpaceDE w:val="0"/>
        <w:autoSpaceDN w:val="0"/>
        <w:adjustRightInd w:val="0"/>
        <w:jc w:val="left"/>
        <w:rPr>
          <w:szCs w:val="24"/>
        </w:rPr>
      </w:pPr>
      <w:r>
        <w:rPr>
          <w:szCs w:val="24"/>
        </w:rPr>
        <w:t>Липсват средства за неотложни ремонтни работи и доставяне на оборудване за осигуряване на по-добри условия за творчески занимания.</w:t>
      </w:r>
    </w:p>
    <w:p w:rsidR="00692CBC" w:rsidRDefault="00971FBA" w:rsidP="00692CBC">
      <w:pPr>
        <w:pStyle w:val="a3"/>
        <w:autoSpaceDE w:val="0"/>
        <w:autoSpaceDN w:val="0"/>
        <w:adjustRightInd w:val="0"/>
        <w:jc w:val="left"/>
        <w:rPr>
          <w:b/>
          <w:szCs w:val="24"/>
        </w:rPr>
      </w:pPr>
      <w:r>
        <w:rPr>
          <w:b/>
          <w:szCs w:val="24"/>
        </w:rPr>
        <w:t>2.</w:t>
      </w:r>
      <w:r w:rsidR="00692CBC" w:rsidRPr="00692CBC">
        <w:rPr>
          <w:b/>
          <w:szCs w:val="24"/>
        </w:rPr>
        <w:t>Положителни социо-културни фактори:</w:t>
      </w:r>
    </w:p>
    <w:p w:rsidR="00692CBC" w:rsidRPr="00692CBC" w:rsidRDefault="00692CBC" w:rsidP="001A4BE6">
      <w:pPr>
        <w:pStyle w:val="a3"/>
        <w:numPr>
          <w:ilvl w:val="0"/>
          <w:numId w:val="15"/>
        </w:numPr>
        <w:autoSpaceDE w:val="0"/>
        <w:autoSpaceDN w:val="0"/>
        <w:adjustRightInd w:val="0"/>
        <w:jc w:val="left"/>
        <w:rPr>
          <w:b/>
          <w:szCs w:val="24"/>
        </w:rPr>
      </w:pPr>
      <w:r>
        <w:rPr>
          <w:szCs w:val="24"/>
        </w:rPr>
        <w:t>Създадени са условия за удовлетворяване интересите, желанията и потребностите за личностно израстване и реализация на децата и учениците в свободното време.</w:t>
      </w:r>
    </w:p>
    <w:p w:rsidR="00692CBC" w:rsidRPr="00692CBC" w:rsidRDefault="00692CBC" w:rsidP="001A4BE6">
      <w:pPr>
        <w:pStyle w:val="a3"/>
        <w:numPr>
          <w:ilvl w:val="0"/>
          <w:numId w:val="15"/>
        </w:numPr>
        <w:autoSpaceDE w:val="0"/>
        <w:autoSpaceDN w:val="0"/>
        <w:adjustRightInd w:val="0"/>
        <w:jc w:val="left"/>
        <w:rPr>
          <w:b/>
          <w:szCs w:val="24"/>
        </w:rPr>
      </w:pPr>
      <w:r>
        <w:rPr>
          <w:szCs w:val="24"/>
        </w:rPr>
        <w:t>Осигурени условия за надграждане на получените в училище знания, умения и компетентности на учениците и повишаване мотивацията за активно учене.</w:t>
      </w:r>
    </w:p>
    <w:p w:rsidR="00692CBC" w:rsidRPr="00692CBC" w:rsidRDefault="00692CBC" w:rsidP="001A4BE6">
      <w:pPr>
        <w:pStyle w:val="a3"/>
        <w:numPr>
          <w:ilvl w:val="0"/>
          <w:numId w:val="15"/>
        </w:numPr>
        <w:autoSpaceDE w:val="0"/>
        <w:autoSpaceDN w:val="0"/>
        <w:adjustRightInd w:val="0"/>
        <w:jc w:val="left"/>
        <w:rPr>
          <w:b/>
          <w:szCs w:val="24"/>
        </w:rPr>
      </w:pPr>
      <w:r>
        <w:rPr>
          <w:szCs w:val="24"/>
        </w:rPr>
        <w:t>Наличие на гъвкава организация на формите и график на занимания, съобразно свободното време и интереси на участниците.</w:t>
      </w:r>
    </w:p>
    <w:p w:rsidR="00692CBC" w:rsidRPr="00692CBC" w:rsidRDefault="00692CBC" w:rsidP="001A4BE6">
      <w:pPr>
        <w:pStyle w:val="a3"/>
        <w:numPr>
          <w:ilvl w:val="0"/>
          <w:numId w:val="15"/>
        </w:numPr>
        <w:autoSpaceDE w:val="0"/>
        <w:autoSpaceDN w:val="0"/>
        <w:adjustRightInd w:val="0"/>
        <w:jc w:val="left"/>
        <w:rPr>
          <w:b/>
          <w:szCs w:val="24"/>
        </w:rPr>
      </w:pPr>
      <w:r>
        <w:rPr>
          <w:szCs w:val="24"/>
        </w:rPr>
        <w:t>Осигуряване на свободен избор и достъп до учебните групи чрез заявления за участие, анкетно допитване и  проучване на потребностите от практически занимания.</w:t>
      </w:r>
    </w:p>
    <w:p w:rsidR="00086A47" w:rsidRDefault="00692CBC" w:rsidP="00086A47">
      <w:pPr>
        <w:pStyle w:val="a3"/>
        <w:autoSpaceDE w:val="0"/>
        <w:autoSpaceDN w:val="0"/>
        <w:adjustRightInd w:val="0"/>
        <w:jc w:val="left"/>
        <w:rPr>
          <w:b/>
          <w:szCs w:val="24"/>
        </w:rPr>
      </w:pPr>
      <w:r>
        <w:rPr>
          <w:b/>
          <w:szCs w:val="24"/>
        </w:rPr>
        <w:t xml:space="preserve">Негативни </w:t>
      </w:r>
      <w:r w:rsidRPr="00692CBC">
        <w:rPr>
          <w:b/>
          <w:szCs w:val="24"/>
        </w:rPr>
        <w:t>социо-културни фактори:</w:t>
      </w:r>
    </w:p>
    <w:p w:rsidR="005D00AE" w:rsidRDefault="005D00AE" w:rsidP="001A4BE6">
      <w:pPr>
        <w:pStyle w:val="a3"/>
        <w:numPr>
          <w:ilvl w:val="0"/>
          <w:numId w:val="15"/>
        </w:numPr>
        <w:autoSpaceDE w:val="0"/>
        <w:autoSpaceDN w:val="0"/>
        <w:adjustRightInd w:val="0"/>
        <w:jc w:val="left"/>
        <w:rPr>
          <w:szCs w:val="24"/>
        </w:rPr>
      </w:pPr>
      <w:r w:rsidRPr="005D00AE">
        <w:rPr>
          <w:szCs w:val="24"/>
        </w:rPr>
        <w:t>Намаля</w:t>
      </w:r>
      <w:r>
        <w:rPr>
          <w:szCs w:val="24"/>
        </w:rPr>
        <w:t>ва броя на децата (ниска р</w:t>
      </w:r>
      <w:r w:rsidR="00861D41">
        <w:rPr>
          <w:szCs w:val="24"/>
        </w:rPr>
        <w:t>а</w:t>
      </w:r>
      <w:r>
        <w:rPr>
          <w:szCs w:val="24"/>
        </w:rPr>
        <w:t>ждаемост).</w:t>
      </w:r>
    </w:p>
    <w:p w:rsidR="005D00AE" w:rsidRDefault="005D00AE" w:rsidP="001A4BE6">
      <w:pPr>
        <w:pStyle w:val="a3"/>
        <w:numPr>
          <w:ilvl w:val="0"/>
          <w:numId w:val="15"/>
        </w:numPr>
        <w:autoSpaceDE w:val="0"/>
        <w:autoSpaceDN w:val="0"/>
        <w:adjustRightInd w:val="0"/>
        <w:jc w:val="left"/>
        <w:rPr>
          <w:szCs w:val="24"/>
        </w:rPr>
      </w:pPr>
      <w:r>
        <w:rPr>
          <w:szCs w:val="24"/>
        </w:rPr>
        <w:t>Предпочитания за мигриране в чужбина.</w:t>
      </w:r>
    </w:p>
    <w:p w:rsidR="005D00AE" w:rsidRPr="005D00AE" w:rsidRDefault="005D00AE" w:rsidP="001A4BE6">
      <w:pPr>
        <w:pStyle w:val="a3"/>
        <w:numPr>
          <w:ilvl w:val="0"/>
          <w:numId w:val="15"/>
        </w:numPr>
        <w:autoSpaceDE w:val="0"/>
        <w:autoSpaceDN w:val="0"/>
        <w:adjustRightInd w:val="0"/>
        <w:jc w:val="left"/>
        <w:rPr>
          <w:szCs w:val="24"/>
        </w:rPr>
      </w:pPr>
      <w:r>
        <w:rPr>
          <w:szCs w:val="24"/>
        </w:rPr>
        <w:t>Затруднения за график на заниманията по групи поради въвеждане на целодневна организация на учебния ден в училище.</w:t>
      </w:r>
    </w:p>
    <w:p w:rsidR="005D00AE" w:rsidRDefault="005D00AE" w:rsidP="002F0A8C">
      <w:pPr>
        <w:autoSpaceDE w:val="0"/>
        <w:autoSpaceDN w:val="0"/>
        <w:adjustRightInd w:val="0"/>
        <w:jc w:val="left"/>
        <w:rPr>
          <w:b/>
          <w:szCs w:val="24"/>
        </w:rPr>
      </w:pPr>
    </w:p>
    <w:p w:rsidR="008034B7" w:rsidRDefault="008034B7" w:rsidP="002F0A8C">
      <w:pPr>
        <w:autoSpaceDE w:val="0"/>
        <w:autoSpaceDN w:val="0"/>
        <w:adjustRightInd w:val="0"/>
        <w:jc w:val="left"/>
        <w:rPr>
          <w:b/>
          <w:szCs w:val="24"/>
        </w:rPr>
      </w:pPr>
    </w:p>
    <w:p w:rsidR="008034B7" w:rsidRDefault="008034B7" w:rsidP="002F0A8C">
      <w:pPr>
        <w:autoSpaceDE w:val="0"/>
        <w:autoSpaceDN w:val="0"/>
        <w:adjustRightInd w:val="0"/>
        <w:jc w:val="left"/>
        <w:rPr>
          <w:b/>
          <w:szCs w:val="24"/>
        </w:rPr>
      </w:pPr>
    </w:p>
    <w:p w:rsidR="002F0A8C" w:rsidRPr="00D4699D" w:rsidRDefault="00086A47" w:rsidP="00D4699D">
      <w:pPr>
        <w:autoSpaceDE w:val="0"/>
        <w:autoSpaceDN w:val="0"/>
        <w:adjustRightInd w:val="0"/>
        <w:ind w:firstLine="360"/>
        <w:jc w:val="left"/>
        <w:rPr>
          <w:b/>
          <w:sz w:val="28"/>
          <w:szCs w:val="28"/>
          <w:u w:val="single"/>
        </w:rPr>
      </w:pPr>
      <w:r w:rsidRPr="00D4699D">
        <w:rPr>
          <w:b/>
          <w:sz w:val="28"/>
          <w:szCs w:val="28"/>
          <w:u w:val="single"/>
        </w:rPr>
        <w:lastRenderedPageBreak/>
        <w:t>4. Заключение.</w:t>
      </w:r>
    </w:p>
    <w:p w:rsidR="002F0A8C" w:rsidRPr="00090D78" w:rsidRDefault="002F0A8C" w:rsidP="002F0A8C">
      <w:pPr>
        <w:autoSpaceDE w:val="0"/>
        <w:autoSpaceDN w:val="0"/>
        <w:adjustRightInd w:val="0"/>
        <w:jc w:val="left"/>
        <w:rPr>
          <w:szCs w:val="24"/>
        </w:rPr>
      </w:pPr>
    </w:p>
    <w:p w:rsidR="004D35B2" w:rsidRPr="00317C01" w:rsidRDefault="00A809C4" w:rsidP="00350648">
      <w:pPr>
        <w:autoSpaceDE w:val="0"/>
        <w:autoSpaceDN w:val="0"/>
        <w:adjustRightInd w:val="0"/>
        <w:ind w:firstLine="709"/>
        <w:rPr>
          <w:szCs w:val="24"/>
          <w:lang w:val="en-US"/>
        </w:rPr>
      </w:pPr>
      <w:r w:rsidRPr="00317C01">
        <w:rPr>
          <w:szCs w:val="24"/>
        </w:rPr>
        <w:t xml:space="preserve">Развитието и разширяването на обхвата на дейностите при </w:t>
      </w:r>
      <w:r w:rsidR="00F43A16" w:rsidRPr="00317C01">
        <w:rPr>
          <w:szCs w:val="24"/>
        </w:rPr>
        <w:t xml:space="preserve">оказване на </w:t>
      </w:r>
      <w:r w:rsidR="004441B3" w:rsidRPr="00317C01">
        <w:rPr>
          <w:szCs w:val="24"/>
        </w:rPr>
        <w:t>п</w:t>
      </w:r>
      <w:r w:rsidRPr="00317C01">
        <w:rPr>
          <w:szCs w:val="24"/>
        </w:rPr>
        <w:t>одкрепа за личностно развитие</w:t>
      </w:r>
      <w:r w:rsidR="004441B3" w:rsidRPr="00317C01">
        <w:rPr>
          <w:szCs w:val="24"/>
        </w:rPr>
        <w:t xml:space="preserve"> трансформ</w:t>
      </w:r>
      <w:r w:rsidR="00F43A16" w:rsidRPr="00317C01">
        <w:rPr>
          <w:szCs w:val="24"/>
        </w:rPr>
        <w:t xml:space="preserve">ира </w:t>
      </w:r>
      <w:r w:rsidR="004441B3" w:rsidRPr="00317C01">
        <w:rPr>
          <w:szCs w:val="24"/>
        </w:rPr>
        <w:t>образователната среда и организира</w:t>
      </w:r>
      <w:r w:rsidR="00F43A16" w:rsidRPr="00317C01">
        <w:rPr>
          <w:szCs w:val="24"/>
        </w:rPr>
        <w:t xml:space="preserve"> </w:t>
      </w:r>
      <w:r w:rsidR="004441B3" w:rsidRPr="00317C01">
        <w:rPr>
          <w:szCs w:val="24"/>
        </w:rPr>
        <w:t>всички нейни елементи, обединява ресурсите, изгражда позитивен психологически климат на приемане на различията,</w:t>
      </w:r>
      <w:r w:rsidR="00350648" w:rsidRPr="00317C01">
        <w:rPr>
          <w:szCs w:val="24"/>
        </w:rPr>
        <w:t xml:space="preserve"> </w:t>
      </w:r>
      <w:r w:rsidR="004441B3" w:rsidRPr="00317C01">
        <w:rPr>
          <w:szCs w:val="24"/>
        </w:rPr>
        <w:t>емоционално благополучие и успех на всеки. Подкрепата извежда на преден план динамичният аспект на обучителните отношения между ученика и учителя и отношенията между учениците, учителите, родителите, специалистите и другия персонал, при който всеки един участва в процеса на разкриване и развитие на индивидуалния потенциал и приобщаване. Успехът на този процес</w:t>
      </w:r>
      <w:r w:rsidR="00DF6A4A" w:rsidRPr="00317C01">
        <w:rPr>
          <w:szCs w:val="24"/>
        </w:rPr>
        <w:t xml:space="preserve"> минава през преместване центъра на приобщаващото образование в детската градина и в училище, през овластяване на образователните институции</w:t>
      </w:r>
      <w:r w:rsidR="00350648" w:rsidRPr="00317C01">
        <w:rPr>
          <w:szCs w:val="24"/>
        </w:rPr>
        <w:t xml:space="preserve"> </w:t>
      </w:r>
      <w:r w:rsidR="00DF6A4A" w:rsidRPr="00317C01">
        <w:rPr>
          <w:szCs w:val="24"/>
        </w:rPr>
        <w:t>и на тяхното лидерство, през превръщането на детската градина и училището в общност от професионалисти, които имат и знани</w:t>
      </w:r>
      <w:r w:rsidR="00350648" w:rsidRPr="00317C01">
        <w:rPr>
          <w:szCs w:val="24"/>
        </w:rPr>
        <w:t xml:space="preserve">ята и уменията как </w:t>
      </w:r>
      <w:r w:rsidR="00DF6A4A" w:rsidRPr="00317C01">
        <w:rPr>
          <w:szCs w:val="24"/>
        </w:rPr>
        <w:t xml:space="preserve">да бъдат полезни на децата, които работят  в отношения на доверие, в екип, с </w:t>
      </w:r>
      <w:r w:rsidR="00350648" w:rsidRPr="00317C01">
        <w:rPr>
          <w:szCs w:val="24"/>
        </w:rPr>
        <w:t>участието  на родителите и най-</w:t>
      </w:r>
      <w:r w:rsidR="00DF6A4A" w:rsidRPr="00317C01">
        <w:rPr>
          <w:szCs w:val="24"/>
        </w:rPr>
        <w:t xml:space="preserve">вече с участието на самите деца. </w:t>
      </w:r>
    </w:p>
    <w:p w:rsidR="004D35B2" w:rsidRPr="00317C01" w:rsidRDefault="00DF6A4A" w:rsidP="004D35B2">
      <w:pPr>
        <w:autoSpaceDE w:val="0"/>
        <w:autoSpaceDN w:val="0"/>
        <w:adjustRightInd w:val="0"/>
        <w:ind w:firstLine="709"/>
        <w:rPr>
          <w:szCs w:val="24"/>
        </w:rPr>
      </w:pPr>
      <w:r w:rsidRPr="00317C01">
        <w:rPr>
          <w:szCs w:val="24"/>
        </w:rPr>
        <w:t xml:space="preserve">   </w:t>
      </w:r>
      <w:r w:rsidR="00415CCE" w:rsidRPr="00317C01">
        <w:rPr>
          <w:szCs w:val="24"/>
        </w:rPr>
        <w:t xml:space="preserve"> О</w:t>
      </w:r>
      <w:r w:rsidR="004D35B2" w:rsidRPr="00317C01">
        <w:rPr>
          <w:szCs w:val="24"/>
        </w:rPr>
        <w:t>бразо</w:t>
      </w:r>
      <w:r w:rsidR="00415CCE" w:rsidRPr="00317C01">
        <w:rPr>
          <w:szCs w:val="24"/>
        </w:rPr>
        <w:t>вателната система в община Хасково</w:t>
      </w:r>
      <w:r w:rsidR="004D35B2" w:rsidRPr="00317C01">
        <w:rPr>
          <w:szCs w:val="24"/>
        </w:rPr>
        <w:t xml:space="preserve"> </w:t>
      </w:r>
      <w:r w:rsidR="00415CCE" w:rsidRPr="00317C01">
        <w:rPr>
          <w:szCs w:val="24"/>
        </w:rPr>
        <w:t>се работи</w:t>
      </w:r>
      <w:r w:rsidR="004D35B2" w:rsidRPr="00317C01">
        <w:rPr>
          <w:szCs w:val="24"/>
        </w:rPr>
        <w:t xml:space="preserve"> съгласно националните и европейски приоритети за осигуряване на интелигентен, устойчив и при</w:t>
      </w:r>
      <w:r w:rsidR="00415CCE" w:rsidRPr="00317C01">
        <w:rPr>
          <w:szCs w:val="24"/>
        </w:rPr>
        <w:t>о</w:t>
      </w:r>
      <w:r w:rsidR="004D35B2" w:rsidRPr="00317C01">
        <w:rPr>
          <w:szCs w:val="24"/>
        </w:rPr>
        <w:t>бщаващ растеж, отразявайки обективното състояние, традициите и специфичния облик на всяко училище и детска градина. В осн</w:t>
      </w:r>
      <w:r w:rsidR="00415CCE" w:rsidRPr="00317C01">
        <w:rPr>
          <w:szCs w:val="24"/>
        </w:rPr>
        <w:t xml:space="preserve">овата </w:t>
      </w:r>
      <w:r w:rsidR="004D35B2" w:rsidRPr="00317C01">
        <w:rPr>
          <w:szCs w:val="24"/>
        </w:rPr>
        <w:t xml:space="preserve"> е разбирането, че детето/ученикът е главната ценност в образователната система. Всяка идея за развитие се осмисля през призмата на тази ценност. </w:t>
      </w:r>
    </w:p>
    <w:p w:rsidR="004D35B2" w:rsidRPr="00317C01" w:rsidRDefault="00415CCE" w:rsidP="004D35B2">
      <w:pPr>
        <w:autoSpaceDE w:val="0"/>
        <w:autoSpaceDN w:val="0"/>
        <w:adjustRightInd w:val="0"/>
        <w:ind w:firstLine="709"/>
        <w:rPr>
          <w:szCs w:val="24"/>
        </w:rPr>
      </w:pPr>
      <w:r w:rsidRPr="00317C01">
        <w:rPr>
          <w:szCs w:val="24"/>
        </w:rPr>
        <w:t xml:space="preserve">Образованието </w:t>
      </w:r>
      <w:r w:rsidR="004D35B2" w:rsidRPr="00317C01">
        <w:rPr>
          <w:szCs w:val="24"/>
        </w:rPr>
        <w:t xml:space="preserve"> е продължителен, отговорен, последователен и отворен във времето процес. Постигането на целите е възможно с обединяване усилията на всички заинтересовани страни. </w:t>
      </w:r>
    </w:p>
    <w:p w:rsidR="00A43B70" w:rsidRDefault="00415CCE" w:rsidP="004D35B2">
      <w:pPr>
        <w:autoSpaceDE w:val="0"/>
        <w:autoSpaceDN w:val="0"/>
        <w:adjustRightInd w:val="0"/>
        <w:ind w:firstLine="709"/>
      </w:pPr>
      <w:r w:rsidRPr="00317C01">
        <w:rPr>
          <w:szCs w:val="24"/>
        </w:rPr>
        <w:t xml:space="preserve">Община Хасково </w:t>
      </w:r>
      <w:r w:rsidR="004D35B2" w:rsidRPr="00317C01">
        <w:rPr>
          <w:szCs w:val="24"/>
        </w:rPr>
        <w:t xml:space="preserve"> </w:t>
      </w:r>
      <w:r w:rsidR="00317C01">
        <w:rPr>
          <w:szCs w:val="24"/>
        </w:rPr>
        <w:t xml:space="preserve">ще </w:t>
      </w:r>
      <w:r w:rsidR="00624182" w:rsidRPr="00317C01">
        <w:rPr>
          <w:szCs w:val="24"/>
        </w:rPr>
        <w:t>продължава да надгражда</w:t>
      </w:r>
      <w:r w:rsidR="004D35B2" w:rsidRPr="00317C01">
        <w:rPr>
          <w:szCs w:val="24"/>
        </w:rPr>
        <w:t xml:space="preserve"> системата за постигане на </w:t>
      </w:r>
      <w:r w:rsidR="00E0418F" w:rsidRPr="00317C01">
        <w:rPr>
          <w:szCs w:val="24"/>
        </w:rPr>
        <w:t>по-</w:t>
      </w:r>
      <w:r w:rsidR="004D35B2" w:rsidRPr="00317C01">
        <w:rPr>
          <w:szCs w:val="24"/>
        </w:rPr>
        <w:t>модерно, достъпно и качествено обр</w:t>
      </w:r>
      <w:r w:rsidR="00624182" w:rsidRPr="00317C01">
        <w:rPr>
          <w:szCs w:val="24"/>
        </w:rPr>
        <w:t>азование</w:t>
      </w:r>
      <w:r w:rsidRPr="00317C01">
        <w:rPr>
          <w:szCs w:val="24"/>
        </w:rPr>
        <w:t>.</w:t>
      </w:r>
    </w:p>
    <w:sectPr w:rsidR="00A43B70" w:rsidSect="00BA6ACB">
      <w:footerReference w:type="default" r:id="rId9"/>
      <w:pgSz w:w="16838" w:h="11906" w:orient="landscape"/>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618" w:rsidRDefault="00740618" w:rsidP="00F32883">
      <w:r>
        <w:separator/>
      </w:r>
    </w:p>
  </w:endnote>
  <w:endnote w:type="continuationSeparator" w:id="0">
    <w:p w:rsidR="00740618" w:rsidRDefault="00740618" w:rsidP="00F3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877259"/>
      <w:docPartObj>
        <w:docPartGallery w:val="Page Numbers (Bottom of Page)"/>
        <w:docPartUnique/>
      </w:docPartObj>
    </w:sdtPr>
    <w:sdtContent>
      <w:p w:rsidR="0030209A" w:rsidRDefault="0030209A">
        <w:pPr>
          <w:pStyle w:val="a8"/>
        </w:pPr>
        <w:r>
          <w:fldChar w:fldCharType="begin"/>
        </w:r>
        <w:r>
          <w:instrText>PAGE   \* MERGEFORMAT</w:instrText>
        </w:r>
        <w:r>
          <w:fldChar w:fldCharType="separate"/>
        </w:r>
        <w:r w:rsidR="00BD275D">
          <w:rPr>
            <w:noProof/>
          </w:rPr>
          <w:t>10</w:t>
        </w:r>
        <w:r>
          <w:fldChar w:fldCharType="end"/>
        </w:r>
      </w:p>
    </w:sdtContent>
  </w:sdt>
  <w:p w:rsidR="0030209A" w:rsidRDefault="0030209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618" w:rsidRDefault="00740618" w:rsidP="00F32883">
      <w:r>
        <w:separator/>
      </w:r>
    </w:p>
  </w:footnote>
  <w:footnote w:type="continuationSeparator" w:id="0">
    <w:p w:rsidR="00740618" w:rsidRDefault="00740618" w:rsidP="00F32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7F21"/>
    <w:multiLevelType w:val="hybridMultilevel"/>
    <w:tmpl w:val="B2F26ECE"/>
    <w:lvl w:ilvl="0" w:tplc="04020001">
      <w:start w:val="1"/>
      <w:numFmt w:val="bullet"/>
      <w:lvlText w:val=""/>
      <w:lvlJc w:val="left"/>
      <w:pPr>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
    <w:nsid w:val="052921A2"/>
    <w:multiLevelType w:val="hybridMultilevel"/>
    <w:tmpl w:val="DB7CA656"/>
    <w:lvl w:ilvl="0" w:tplc="77C41A68">
      <w:start w:val="1"/>
      <w:numFmt w:val="bullet"/>
      <w:lvlText w:val="-"/>
      <w:lvlJc w:val="left"/>
      <w:pPr>
        <w:ind w:left="1211" w:hanging="360"/>
      </w:pPr>
      <w:rPr>
        <w:rFonts w:ascii="Courier New" w:hAnsi="Courier New" w:cs="Times New Roman"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2">
    <w:nsid w:val="0ED65A13"/>
    <w:multiLevelType w:val="hybridMultilevel"/>
    <w:tmpl w:val="A4AE54E4"/>
    <w:lvl w:ilvl="0" w:tplc="77C41A68">
      <w:start w:val="1"/>
      <w:numFmt w:val="bullet"/>
      <w:lvlText w:val="-"/>
      <w:lvlJc w:val="left"/>
      <w:pPr>
        <w:ind w:left="1068" w:hanging="360"/>
      </w:pPr>
      <w:rPr>
        <w:rFonts w:ascii="Courier New" w:hAnsi="Courier New" w:cs="Times New Roman"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
    <w:nsid w:val="12877614"/>
    <w:multiLevelType w:val="hybridMultilevel"/>
    <w:tmpl w:val="DE06496E"/>
    <w:lvl w:ilvl="0" w:tplc="04020001">
      <w:start w:val="1"/>
      <w:numFmt w:val="bullet"/>
      <w:lvlText w:val=""/>
      <w:lvlJc w:val="left"/>
      <w:pPr>
        <w:ind w:left="993" w:hanging="360"/>
      </w:pPr>
      <w:rPr>
        <w:rFonts w:ascii="Symbol" w:hAnsi="Symbol" w:hint="default"/>
      </w:rPr>
    </w:lvl>
    <w:lvl w:ilvl="1" w:tplc="04020003" w:tentative="1">
      <w:start w:val="1"/>
      <w:numFmt w:val="bullet"/>
      <w:lvlText w:val="o"/>
      <w:lvlJc w:val="left"/>
      <w:pPr>
        <w:ind w:left="1713" w:hanging="360"/>
      </w:pPr>
      <w:rPr>
        <w:rFonts w:ascii="Courier New" w:hAnsi="Courier New" w:cs="Courier New" w:hint="default"/>
      </w:rPr>
    </w:lvl>
    <w:lvl w:ilvl="2" w:tplc="04020005" w:tentative="1">
      <w:start w:val="1"/>
      <w:numFmt w:val="bullet"/>
      <w:lvlText w:val=""/>
      <w:lvlJc w:val="left"/>
      <w:pPr>
        <w:ind w:left="2433" w:hanging="360"/>
      </w:pPr>
      <w:rPr>
        <w:rFonts w:ascii="Wingdings" w:hAnsi="Wingdings" w:hint="default"/>
      </w:rPr>
    </w:lvl>
    <w:lvl w:ilvl="3" w:tplc="04020001" w:tentative="1">
      <w:start w:val="1"/>
      <w:numFmt w:val="bullet"/>
      <w:lvlText w:val=""/>
      <w:lvlJc w:val="left"/>
      <w:pPr>
        <w:ind w:left="3153" w:hanging="360"/>
      </w:pPr>
      <w:rPr>
        <w:rFonts w:ascii="Symbol" w:hAnsi="Symbol" w:hint="default"/>
      </w:rPr>
    </w:lvl>
    <w:lvl w:ilvl="4" w:tplc="04020003" w:tentative="1">
      <w:start w:val="1"/>
      <w:numFmt w:val="bullet"/>
      <w:lvlText w:val="o"/>
      <w:lvlJc w:val="left"/>
      <w:pPr>
        <w:ind w:left="3873" w:hanging="360"/>
      </w:pPr>
      <w:rPr>
        <w:rFonts w:ascii="Courier New" w:hAnsi="Courier New" w:cs="Courier New" w:hint="default"/>
      </w:rPr>
    </w:lvl>
    <w:lvl w:ilvl="5" w:tplc="04020005" w:tentative="1">
      <w:start w:val="1"/>
      <w:numFmt w:val="bullet"/>
      <w:lvlText w:val=""/>
      <w:lvlJc w:val="left"/>
      <w:pPr>
        <w:ind w:left="4593" w:hanging="360"/>
      </w:pPr>
      <w:rPr>
        <w:rFonts w:ascii="Wingdings" w:hAnsi="Wingdings" w:hint="default"/>
      </w:rPr>
    </w:lvl>
    <w:lvl w:ilvl="6" w:tplc="04020001" w:tentative="1">
      <w:start w:val="1"/>
      <w:numFmt w:val="bullet"/>
      <w:lvlText w:val=""/>
      <w:lvlJc w:val="left"/>
      <w:pPr>
        <w:ind w:left="5313" w:hanging="360"/>
      </w:pPr>
      <w:rPr>
        <w:rFonts w:ascii="Symbol" w:hAnsi="Symbol" w:hint="default"/>
      </w:rPr>
    </w:lvl>
    <w:lvl w:ilvl="7" w:tplc="04020003" w:tentative="1">
      <w:start w:val="1"/>
      <w:numFmt w:val="bullet"/>
      <w:lvlText w:val="o"/>
      <w:lvlJc w:val="left"/>
      <w:pPr>
        <w:ind w:left="6033" w:hanging="360"/>
      </w:pPr>
      <w:rPr>
        <w:rFonts w:ascii="Courier New" w:hAnsi="Courier New" w:cs="Courier New" w:hint="default"/>
      </w:rPr>
    </w:lvl>
    <w:lvl w:ilvl="8" w:tplc="04020005" w:tentative="1">
      <w:start w:val="1"/>
      <w:numFmt w:val="bullet"/>
      <w:lvlText w:val=""/>
      <w:lvlJc w:val="left"/>
      <w:pPr>
        <w:ind w:left="6753" w:hanging="360"/>
      </w:pPr>
      <w:rPr>
        <w:rFonts w:ascii="Wingdings" w:hAnsi="Wingdings" w:hint="default"/>
      </w:rPr>
    </w:lvl>
  </w:abstractNum>
  <w:abstractNum w:abstractNumId="4">
    <w:nsid w:val="18425118"/>
    <w:multiLevelType w:val="hybridMultilevel"/>
    <w:tmpl w:val="B608E0AC"/>
    <w:lvl w:ilvl="0" w:tplc="0402000B">
      <w:start w:val="1"/>
      <w:numFmt w:val="bullet"/>
      <w:lvlText w:val=""/>
      <w:lvlJc w:val="left"/>
      <w:pPr>
        <w:ind w:left="1080" w:hanging="72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EFA2648"/>
    <w:multiLevelType w:val="hybridMultilevel"/>
    <w:tmpl w:val="B55AB9CA"/>
    <w:lvl w:ilvl="0" w:tplc="ACD86142">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2379007C"/>
    <w:multiLevelType w:val="hybridMultilevel"/>
    <w:tmpl w:val="1D3A8F3A"/>
    <w:lvl w:ilvl="0" w:tplc="215040BE">
      <w:start w:val="1"/>
      <w:numFmt w:val="bullet"/>
      <w:lvlText w:val=""/>
      <w:lvlJc w:val="left"/>
      <w:pPr>
        <w:ind w:left="1080" w:hanging="720"/>
      </w:pPr>
      <w:rPr>
        <w:rFonts w:ascii="Wingdings" w:hAnsi="Wingdings" w:hint="default"/>
        <w:spacing w:val="16"/>
        <w:kern w:val="16"/>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3BA4DDD"/>
    <w:multiLevelType w:val="hybridMultilevel"/>
    <w:tmpl w:val="9FB462C8"/>
    <w:lvl w:ilvl="0" w:tplc="04020001">
      <w:start w:val="1"/>
      <w:numFmt w:val="bullet"/>
      <w:lvlText w:val=""/>
      <w:lvlJc w:val="left"/>
      <w:pPr>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8">
    <w:nsid w:val="27E64FE7"/>
    <w:multiLevelType w:val="hybridMultilevel"/>
    <w:tmpl w:val="1C9E5CA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nsid w:val="2E454444"/>
    <w:multiLevelType w:val="hybridMultilevel"/>
    <w:tmpl w:val="53AECC2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3125105F"/>
    <w:multiLevelType w:val="hybridMultilevel"/>
    <w:tmpl w:val="76BCAEBE"/>
    <w:lvl w:ilvl="0" w:tplc="77C41A68">
      <w:start w:val="1"/>
      <w:numFmt w:val="bullet"/>
      <w:lvlText w:val="-"/>
      <w:lvlJc w:val="left"/>
      <w:pPr>
        <w:ind w:left="1635" w:hanging="360"/>
      </w:pPr>
      <w:rPr>
        <w:rFonts w:ascii="Courier New" w:hAnsi="Courier New"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nsid w:val="31442EFF"/>
    <w:multiLevelType w:val="multilevel"/>
    <w:tmpl w:val="661A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4AD7C54"/>
    <w:multiLevelType w:val="hybridMultilevel"/>
    <w:tmpl w:val="A1908346"/>
    <w:lvl w:ilvl="0" w:tplc="32B48BC6">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3">
    <w:nsid w:val="34B66D06"/>
    <w:multiLevelType w:val="hybridMultilevel"/>
    <w:tmpl w:val="05CA6530"/>
    <w:lvl w:ilvl="0" w:tplc="0409000F">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4">
    <w:nsid w:val="3AEC39DF"/>
    <w:multiLevelType w:val="hybridMultilevel"/>
    <w:tmpl w:val="A8A0816E"/>
    <w:lvl w:ilvl="0" w:tplc="77C41A68">
      <w:start w:val="1"/>
      <w:numFmt w:val="bullet"/>
      <w:lvlText w:val="-"/>
      <w:lvlJc w:val="left"/>
      <w:pPr>
        <w:ind w:left="720" w:hanging="360"/>
      </w:pPr>
      <w:rPr>
        <w:rFonts w:ascii="Courier New" w:hAnsi="Courier New"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3BEC7E6E"/>
    <w:multiLevelType w:val="hybridMultilevel"/>
    <w:tmpl w:val="2782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2A4689"/>
    <w:multiLevelType w:val="hybridMultilevel"/>
    <w:tmpl w:val="855C9FC8"/>
    <w:lvl w:ilvl="0" w:tplc="77C41A68">
      <w:start w:val="1"/>
      <w:numFmt w:val="bullet"/>
      <w:lvlText w:val="-"/>
      <w:lvlJc w:val="left"/>
      <w:pPr>
        <w:ind w:left="720" w:hanging="360"/>
      </w:pPr>
      <w:rPr>
        <w:rFonts w:ascii="Courier New" w:hAnsi="Courier New"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4C307FD9"/>
    <w:multiLevelType w:val="hybridMultilevel"/>
    <w:tmpl w:val="BF105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CF46FFD"/>
    <w:multiLevelType w:val="hybridMultilevel"/>
    <w:tmpl w:val="0E18EE8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9">
    <w:nsid w:val="4D905596"/>
    <w:multiLevelType w:val="hybridMultilevel"/>
    <w:tmpl w:val="163AEE64"/>
    <w:lvl w:ilvl="0" w:tplc="2EC491B4">
      <w:start w:val="2"/>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0">
    <w:nsid w:val="50C26FFF"/>
    <w:multiLevelType w:val="hybridMultilevel"/>
    <w:tmpl w:val="9B221388"/>
    <w:lvl w:ilvl="0" w:tplc="04020005">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1">
    <w:nsid w:val="51E50C4A"/>
    <w:multiLevelType w:val="multilevel"/>
    <w:tmpl w:val="6844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230543D"/>
    <w:multiLevelType w:val="multilevel"/>
    <w:tmpl w:val="DFDE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2D03084"/>
    <w:multiLevelType w:val="hybridMultilevel"/>
    <w:tmpl w:val="D2024DD4"/>
    <w:lvl w:ilvl="0" w:tplc="04020001">
      <w:start w:val="1"/>
      <w:numFmt w:val="bullet"/>
      <w:lvlText w:val=""/>
      <w:lvlJc w:val="left"/>
      <w:pPr>
        <w:ind w:left="2422" w:hanging="360"/>
      </w:pPr>
      <w:rPr>
        <w:rFonts w:ascii="Symbol" w:hAnsi="Symbol" w:hint="default"/>
      </w:rPr>
    </w:lvl>
    <w:lvl w:ilvl="1" w:tplc="04020003" w:tentative="1">
      <w:start w:val="1"/>
      <w:numFmt w:val="bullet"/>
      <w:lvlText w:val="o"/>
      <w:lvlJc w:val="left"/>
      <w:pPr>
        <w:ind w:left="3142" w:hanging="360"/>
      </w:pPr>
      <w:rPr>
        <w:rFonts w:ascii="Courier New" w:hAnsi="Courier New" w:cs="Courier New" w:hint="default"/>
      </w:rPr>
    </w:lvl>
    <w:lvl w:ilvl="2" w:tplc="04020005" w:tentative="1">
      <w:start w:val="1"/>
      <w:numFmt w:val="bullet"/>
      <w:lvlText w:val=""/>
      <w:lvlJc w:val="left"/>
      <w:pPr>
        <w:ind w:left="3862" w:hanging="360"/>
      </w:pPr>
      <w:rPr>
        <w:rFonts w:ascii="Wingdings" w:hAnsi="Wingdings" w:hint="default"/>
      </w:rPr>
    </w:lvl>
    <w:lvl w:ilvl="3" w:tplc="04020001" w:tentative="1">
      <w:start w:val="1"/>
      <w:numFmt w:val="bullet"/>
      <w:lvlText w:val=""/>
      <w:lvlJc w:val="left"/>
      <w:pPr>
        <w:ind w:left="4582" w:hanging="360"/>
      </w:pPr>
      <w:rPr>
        <w:rFonts w:ascii="Symbol" w:hAnsi="Symbol" w:hint="default"/>
      </w:rPr>
    </w:lvl>
    <w:lvl w:ilvl="4" w:tplc="04020003" w:tentative="1">
      <w:start w:val="1"/>
      <w:numFmt w:val="bullet"/>
      <w:lvlText w:val="o"/>
      <w:lvlJc w:val="left"/>
      <w:pPr>
        <w:ind w:left="5302" w:hanging="360"/>
      </w:pPr>
      <w:rPr>
        <w:rFonts w:ascii="Courier New" w:hAnsi="Courier New" w:cs="Courier New" w:hint="default"/>
      </w:rPr>
    </w:lvl>
    <w:lvl w:ilvl="5" w:tplc="04020005" w:tentative="1">
      <w:start w:val="1"/>
      <w:numFmt w:val="bullet"/>
      <w:lvlText w:val=""/>
      <w:lvlJc w:val="left"/>
      <w:pPr>
        <w:ind w:left="6022" w:hanging="360"/>
      </w:pPr>
      <w:rPr>
        <w:rFonts w:ascii="Wingdings" w:hAnsi="Wingdings" w:hint="default"/>
      </w:rPr>
    </w:lvl>
    <w:lvl w:ilvl="6" w:tplc="04020001" w:tentative="1">
      <w:start w:val="1"/>
      <w:numFmt w:val="bullet"/>
      <w:lvlText w:val=""/>
      <w:lvlJc w:val="left"/>
      <w:pPr>
        <w:ind w:left="6742" w:hanging="360"/>
      </w:pPr>
      <w:rPr>
        <w:rFonts w:ascii="Symbol" w:hAnsi="Symbol" w:hint="default"/>
      </w:rPr>
    </w:lvl>
    <w:lvl w:ilvl="7" w:tplc="04020003" w:tentative="1">
      <w:start w:val="1"/>
      <w:numFmt w:val="bullet"/>
      <w:lvlText w:val="o"/>
      <w:lvlJc w:val="left"/>
      <w:pPr>
        <w:ind w:left="7462" w:hanging="360"/>
      </w:pPr>
      <w:rPr>
        <w:rFonts w:ascii="Courier New" w:hAnsi="Courier New" w:cs="Courier New" w:hint="default"/>
      </w:rPr>
    </w:lvl>
    <w:lvl w:ilvl="8" w:tplc="04020005" w:tentative="1">
      <w:start w:val="1"/>
      <w:numFmt w:val="bullet"/>
      <w:lvlText w:val=""/>
      <w:lvlJc w:val="left"/>
      <w:pPr>
        <w:ind w:left="8182" w:hanging="360"/>
      </w:pPr>
      <w:rPr>
        <w:rFonts w:ascii="Wingdings" w:hAnsi="Wingdings" w:hint="default"/>
      </w:rPr>
    </w:lvl>
  </w:abstractNum>
  <w:abstractNum w:abstractNumId="24">
    <w:nsid w:val="555B4034"/>
    <w:multiLevelType w:val="hybridMultilevel"/>
    <w:tmpl w:val="866EC2E6"/>
    <w:lvl w:ilvl="0" w:tplc="77C41A68">
      <w:start w:val="1"/>
      <w:numFmt w:val="bullet"/>
      <w:lvlText w:val="-"/>
      <w:lvlJc w:val="left"/>
      <w:pPr>
        <w:ind w:left="1635" w:hanging="360"/>
      </w:pPr>
      <w:rPr>
        <w:rFonts w:ascii="Courier New" w:hAnsi="Courier New"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nsid w:val="55E91E4B"/>
    <w:multiLevelType w:val="hybridMultilevel"/>
    <w:tmpl w:val="821E1D72"/>
    <w:lvl w:ilvl="0" w:tplc="77C41A68">
      <w:start w:val="1"/>
      <w:numFmt w:val="bullet"/>
      <w:lvlText w:val="-"/>
      <w:lvlJc w:val="left"/>
      <w:pPr>
        <w:ind w:left="788" w:hanging="360"/>
      </w:pPr>
      <w:rPr>
        <w:rFonts w:ascii="Courier New" w:hAnsi="Courier New" w:cs="Times New Roman" w:hint="default"/>
      </w:rPr>
    </w:lvl>
    <w:lvl w:ilvl="1" w:tplc="04020003" w:tentative="1">
      <w:start w:val="1"/>
      <w:numFmt w:val="bullet"/>
      <w:lvlText w:val="o"/>
      <w:lvlJc w:val="left"/>
      <w:pPr>
        <w:ind w:left="1508" w:hanging="360"/>
      </w:pPr>
      <w:rPr>
        <w:rFonts w:ascii="Courier New" w:hAnsi="Courier New" w:cs="Courier New" w:hint="default"/>
      </w:rPr>
    </w:lvl>
    <w:lvl w:ilvl="2" w:tplc="04020005" w:tentative="1">
      <w:start w:val="1"/>
      <w:numFmt w:val="bullet"/>
      <w:lvlText w:val=""/>
      <w:lvlJc w:val="left"/>
      <w:pPr>
        <w:ind w:left="2228" w:hanging="360"/>
      </w:pPr>
      <w:rPr>
        <w:rFonts w:ascii="Wingdings" w:hAnsi="Wingdings" w:hint="default"/>
      </w:rPr>
    </w:lvl>
    <w:lvl w:ilvl="3" w:tplc="04020001" w:tentative="1">
      <w:start w:val="1"/>
      <w:numFmt w:val="bullet"/>
      <w:lvlText w:val=""/>
      <w:lvlJc w:val="left"/>
      <w:pPr>
        <w:ind w:left="2948" w:hanging="360"/>
      </w:pPr>
      <w:rPr>
        <w:rFonts w:ascii="Symbol" w:hAnsi="Symbol" w:hint="default"/>
      </w:rPr>
    </w:lvl>
    <w:lvl w:ilvl="4" w:tplc="04020003" w:tentative="1">
      <w:start w:val="1"/>
      <w:numFmt w:val="bullet"/>
      <w:lvlText w:val="o"/>
      <w:lvlJc w:val="left"/>
      <w:pPr>
        <w:ind w:left="3668" w:hanging="360"/>
      </w:pPr>
      <w:rPr>
        <w:rFonts w:ascii="Courier New" w:hAnsi="Courier New" w:cs="Courier New" w:hint="default"/>
      </w:rPr>
    </w:lvl>
    <w:lvl w:ilvl="5" w:tplc="04020005" w:tentative="1">
      <w:start w:val="1"/>
      <w:numFmt w:val="bullet"/>
      <w:lvlText w:val=""/>
      <w:lvlJc w:val="left"/>
      <w:pPr>
        <w:ind w:left="4388" w:hanging="360"/>
      </w:pPr>
      <w:rPr>
        <w:rFonts w:ascii="Wingdings" w:hAnsi="Wingdings" w:hint="default"/>
      </w:rPr>
    </w:lvl>
    <w:lvl w:ilvl="6" w:tplc="04020001" w:tentative="1">
      <w:start w:val="1"/>
      <w:numFmt w:val="bullet"/>
      <w:lvlText w:val=""/>
      <w:lvlJc w:val="left"/>
      <w:pPr>
        <w:ind w:left="5108" w:hanging="360"/>
      </w:pPr>
      <w:rPr>
        <w:rFonts w:ascii="Symbol" w:hAnsi="Symbol" w:hint="default"/>
      </w:rPr>
    </w:lvl>
    <w:lvl w:ilvl="7" w:tplc="04020003" w:tentative="1">
      <w:start w:val="1"/>
      <w:numFmt w:val="bullet"/>
      <w:lvlText w:val="o"/>
      <w:lvlJc w:val="left"/>
      <w:pPr>
        <w:ind w:left="5828" w:hanging="360"/>
      </w:pPr>
      <w:rPr>
        <w:rFonts w:ascii="Courier New" w:hAnsi="Courier New" w:cs="Courier New" w:hint="default"/>
      </w:rPr>
    </w:lvl>
    <w:lvl w:ilvl="8" w:tplc="04020005" w:tentative="1">
      <w:start w:val="1"/>
      <w:numFmt w:val="bullet"/>
      <w:lvlText w:val=""/>
      <w:lvlJc w:val="left"/>
      <w:pPr>
        <w:ind w:left="6548" w:hanging="360"/>
      </w:pPr>
      <w:rPr>
        <w:rFonts w:ascii="Wingdings" w:hAnsi="Wingdings" w:hint="default"/>
      </w:rPr>
    </w:lvl>
  </w:abstractNum>
  <w:abstractNum w:abstractNumId="26">
    <w:nsid w:val="56E555AB"/>
    <w:multiLevelType w:val="multilevel"/>
    <w:tmpl w:val="ABA4527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27">
    <w:nsid w:val="59090A49"/>
    <w:multiLevelType w:val="hybridMultilevel"/>
    <w:tmpl w:val="544EB8B8"/>
    <w:lvl w:ilvl="0" w:tplc="4B4627A6">
      <w:start w:val="12"/>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8">
    <w:nsid w:val="632B4072"/>
    <w:multiLevelType w:val="multilevel"/>
    <w:tmpl w:val="328C6D80"/>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nsid w:val="63503471"/>
    <w:multiLevelType w:val="hybridMultilevel"/>
    <w:tmpl w:val="1A047A06"/>
    <w:lvl w:ilvl="0" w:tplc="77C41A68">
      <w:start w:val="1"/>
      <w:numFmt w:val="bullet"/>
      <w:lvlText w:val="-"/>
      <w:lvlJc w:val="left"/>
      <w:pPr>
        <w:ind w:left="1068" w:hanging="360"/>
      </w:pPr>
      <w:rPr>
        <w:rFonts w:ascii="Courier New" w:hAnsi="Courier New"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30">
    <w:nsid w:val="638A6AFD"/>
    <w:multiLevelType w:val="hybridMultilevel"/>
    <w:tmpl w:val="85BE702E"/>
    <w:lvl w:ilvl="0" w:tplc="5380DF28">
      <w:start w:val="1"/>
      <w:numFmt w:val="bullet"/>
      <w:lvlText w:val=""/>
      <w:lvlJc w:val="left"/>
      <w:pPr>
        <w:ind w:left="1080" w:hanging="720"/>
      </w:pPr>
      <w:rPr>
        <w:rFonts w:ascii="Wingdings" w:hAnsi="Wingdings" w:hint="default"/>
        <w:spacing w:val="2"/>
        <w:kern w:val="16"/>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65ED7A4E"/>
    <w:multiLevelType w:val="hybridMultilevel"/>
    <w:tmpl w:val="C1CA0C42"/>
    <w:lvl w:ilvl="0" w:tplc="77C41A68">
      <w:start w:val="1"/>
      <w:numFmt w:val="bullet"/>
      <w:lvlText w:val="-"/>
      <w:lvlJc w:val="left"/>
      <w:pPr>
        <w:ind w:left="720" w:hanging="360"/>
      </w:pPr>
      <w:rPr>
        <w:rFonts w:ascii="Courier New" w:hAnsi="Courier New"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6B5D2DD1"/>
    <w:multiLevelType w:val="hybridMultilevel"/>
    <w:tmpl w:val="C4EACE5C"/>
    <w:lvl w:ilvl="0" w:tplc="77C41A68">
      <w:start w:val="1"/>
      <w:numFmt w:val="bullet"/>
      <w:lvlText w:val="-"/>
      <w:lvlJc w:val="left"/>
      <w:pPr>
        <w:ind w:left="1635" w:hanging="360"/>
      </w:pPr>
      <w:rPr>
        <w:rFonts w:ascii="Courier New" w:hAnsi="Courier New"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3">
    <w:nsid w:val="6CFC528B"/>
    <w:multiLevelType w:val="hybridMultilevel"/>
    <w:tmpl w:val="B810BF3E"/>
    <w:lvl w:ilvl="0" w:tplc="77C41A68">
      <w:start w:val="1"/>
      <w:numFmt w:val="bullet"/>
      <w:lvlText w:val="-"/>
      <w:lvlJc w:val="left"/>
      <w:pPr>
        <w:ind w:left="720" w:hanging="360"/>
      </w:pPr>
      <w:rPr>
        <w:rFonts w:ascii="Courier New" w:hAnsi="Courier New"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6E254036"/>
    <w:multiLevelType w:val="hybridMultilevel"/>
    <w:tmpl w:val="37A4D8A8"/>
    <w:lvl w:ilvl="0" w:tplc="77C41A68">
      <w:start w:val="1"/>
      <w:numFmt w:val="bullet"/>
      <w:lvlText w:val="-"/>
      <w:lvlJc w:val="left"/>
      <w:pPr>
        <w:ind w:left="927" w:hanging="360"/>
      </w:pPr>
      <w:rPr>
        <w:rFonts w:ascii="Courier New" w:hAnsi="Courier New"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35">
    <w:nsid w:val="701B7B92"/>
    <w:multiLevelType w:val="hybridMultilevel"/>
    <w:tmpl w:val="BE8A5C4A"/>
    <w:lvl w:ilvl="0" w:tplc="77C41A68">
      <w:start w:val="1"/>
      <w:numFmt w:val="bullet"/>
      <w:lvlText w:val="-"/>
      <w:lvlJc w:val="left"/>
      <w:pPr>
        <w:ind w:left="1635" w:hanging="360"/>
      </w:pPr>
      <w:rPr>
        <w:rFonts w:ascii="Courier New" w:hAnsi="Courier New"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6">
    <w:nsid w:val="73A13D23"/>
    <w:multiLevelType w:val="hybridMultilevel"/>
    <w:tmpl w:val="9A924D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768469C2"/>
    <w:multiLevelType w:val="hybridMultilevel"/>
    <w:tmpl w:val="04CA2162"/>
    <w:lvl w:ilvl="0" w:tplc="04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8">
    <w:nsid w:val="7A3E7613"/>
    <w:multiLevelType w:val="hybridMultilevel"/>
    <w:tmpl w:val="0F14D830"/>
    <w:lvl w:ilvl="0" w:tplc="0409000B">
      <w:start w:val="1"/>
      <w:numFmt w:val="bullet"/>
      <w:lvlText w:val=""/>
      <w:lvlJc w:val="left"/>
      <w:pPr>
        <w:ind w:left="1500" w:hanging="360"/>
      </w:pPr>
      <w:rPr>
        <w:rFonts w:ascii="Wingdings" w:hAnsi="Wingdings" w:cs="Wingdings"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cs="Wingdings" w:hint="default"/>
      </w:rPr>
    </w:lvl>
    <w:lvl w:ilvl="3" w:tplc="04090001">
      <w:start w:val="1"/>
      <w:numFmt w:val="bullet"/>
      <w:lvlText w:val=""/>
      <w:lvlJc w:val="left"/>
      <w:pPr>
        <w:ind w:left="3660" w:hanging="360"/>
      </w:pPr>
      <w:rPr>
        <w:rFonts w:ascii="Symbol" w:hAnsi="Symbol" w:cs="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cs="Wingdings" w:hint="default"/>
      </w:rPr>
    </w:lvl>
    <w:lvl w:ilvl="6" w:tplc="04090001">
      <w:start w:val="1"/>
      <w:numFmt w:val="bullet"/>
      <w:lvlText w:val=""/>
      <w:lvlJc w:val="left"/>
      <w:pPr>
        <w:ind w:left="5820" w:hanging="360"/>
      </w:pPr>
      <w:rPr>
        <w:rFonts w:ascii="Symbol" w:hAnsi="Symbol" w:cs="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cs="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5"/>
  </w:num>
  <w:num w:numId="7">
    <w:abstractNumId w:val="14"/>
  </w:num>
  <w:num w:numId="8">
    <w:abstractNumId w:val="33"/>
  </w:num>
  <w:num w:numId="9">
    <w:abstractNumId w:val="31"/>
  </w:num>
  <w:num w:numId="10">
    <w:abstractNumId w:val="16"/>
  </w:num>
  <w:num w:numId="11">
    <w:abstractNumId w:val="1"/>
  </w:num>
  <w:num w:numId="12">
    <w:abstractNumId w:val="34"/>
  </w:num>
  <w:num w:numId="13">
    <w:abstractNumId w:val="36"/>
  </w:num>
  <w:num w:numId="14">
    <w:abstractNumId w:val="27"/>
  </w:num>
  <w:num w:numId="15">
    <w:abstractNumId w:val="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0"/>
  </w:num>
  <w:num w:numId="19">
    <w:abstractNumId w:val="6"/>
  </w:num>
  <w:num w:numId="20">
    <w:abstractNumId w:val="5"/>
  </w:num>
  <w:num w:numId="21">
    <w:abstractNumId w:val="26"/>
  </w:num>
  <w:num w:numId="22">
    <w:abstractNumId w:val="8"/>
  </w:num>
  <w:num w:numId="23">
    <w:abstractNumId w:val="22"/>
  </w:num>
  <w:num w:numId="24">
    <w:abstractNumId w:val="21"/>
  </w:num>
  <w:num w:numId="25">
    <w:abstractNumId w:val="11"/>
  </w:num>
  <w:num w:numId="26">
    <w:abstractNumId w:val="18"/>
  </w:num>
  <w:num w:numId="27">
    <w:abstractNumId w:val="20"/>
  </w:num>
  <w:num w:numId="28">
    <w:abstractNumId w:val="38"/>
  </w:num>
  <w:num w:numId="29">
    <w:abstractNumId w:val="17"/>
  </w:num>
  <w:num w:numId="30">
    <w:abstractNumId w:val="23"/>
  </w:num>
  <w:num w:numId="31">
    <w:abstractNumId w:val="1"/>
  </w:num>
  <w:num w:numId="32">
    <w:abstractNumId w:val="15"/>
  </w:num>
  <w:num w:numId="33">
    <w:abstractNumId w:val="9"/>
  </w:num>
  <w:num w:numId="34">
    <w:abstractNumId w:val="28"/>
  </w:num>
  <w:num w:numId="35">
    <w:abstractNumId w:val="35"/>
  </w:num>
  <w:num w:numId="36">
    <w:abstractNumId w:val="32"/>
  </w:num>
  <w:num w:numId="37">
    <w:abstractNumId w:val="24"/>
  </w:num>
  <w:num w:numId="38">
    <w:abstractNumId w:val="10"/>
  </w:num>
  <w:num w:numId="39">
    <w:abstractNumId w:val="2"/>
  </w:num>
  <w:num w:numId="40">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A8C"/>
    <w:rsid w:val="000014AE"/>
    <w:rsid w:val="0000169B"/>
    <w:rsid w:val="00005AA0"/>
    <w:rsid w:val="0000631F"/>
    <w:rsid w:val="00016826"/>
    <w:rsid w:val="0002162E"/>
    <w:rsid w:val="00021CCF"/>
    <w:rsid w:val="000221E9"/>
    <w:rsid w:val="00035E44"/>
    <w:rsid w:val="00044431"/>
    <w:rsid w:val="00044513"/>
    <w:rsid w:val="00045728"/>
    <w:rsid w:val="000519AA"/>
    <w:rsid w:val="00051C6E"/>
    <w:rsid w:val="00055983"/>
    <w:rsid w:val="00063757"/>
    <w:rsid w:val="00065E3C"/>
    <w:rsid w:val="00067092"/>
    <w:rsid w:val="00082916"/>
    <w:rsid w:val="00086A47"/>
    <w:rsid w:val="00090D78"/>
    <w:rsid w:val="00092414"/>
    <w:rsid w:val="00092F2D"/>
    <w:rsid w:val="000B5223"/>
    <w:rsid w:val="000B65F6"/>
    <w:rsid w:val="000D1A79"/>
    <w:rsid w:val="000D220C"/>
    <w:rsid w:val="000D26E9"/>
    <w:rsid w:val="000E3646"/>
    <w:rsid w:val="000F1DFE"/>
    <w:rsid w:val="0010578F"/>
    <w:rsid w:val="00105C18"/>
    <w:rsid w:val="00120582"/>
    <w:rsid w:val="001206A0"/>
    <w:rsid w:val="00121968"/>
    <w:rsid w:val="001277FA"/>
    <w:rsid w:val="001354E8"/>
    <w:rsid w:val="00145DC2"/>
    <w:rsid w:val="001471CC"/>
    <w:rsid w:val="0015073C"/>
    <w:rsid w:val="00155976"/>
    <w:rsid w:val="0017126C"/>
    <w:rsid w:val="00174DE8"/>
    <w:rsid w:val="00177F70"/>
    <w:rsid w:val="00180699"/>
    <w:rsid w:val="001823F3"/>
    <w:rsid w:val="0018564B"/>
    <w:rsid w:val="00190A14"/>
    <w:rsid w:val="001A4BE6"/>
    <w:rsid w:val="001B28E4"/>
    <w:rsid w:val="001C396B"/>
    <w:rsid w:val="001C4507"/>
    <w:rsid w:val="001C6BD2"/>
    <w:rsid w:val="001D1B8E"/>
    <w:rsid w:val="001D2364"/>
    <w:rsid w:val="001E2970"/>
    <w:rsid w:val="001F0651"/>
    <w:rsid w:val="001F0655"/>
    <w:rsid w:val="001F1A54"/>
    <w:rsid w:val="001F68A1"/>
    <w:rsid w:val="00204D89"/>
    <w:rsid w:val="00212F38"/>
    <w:rsid w:val="00214B3B"/>
    <w:rsid w:val="002203B3"/>
    <w:rsid w:val="00227CF1"/>
    <w:rsid w:val="0023513D"/>
    <w:rsid w:val="002362EF"/>
    <w:rsid w:val="00247D54"/>
    <w:rsid w:val="00255AB5"/>
    <w:rsid w:val="00256B7D"/>
    <w:rsid w:val="00257262"/>
    <w:rsid w:val="00273B7E"/>
    <w:rsid w:val="00273DD2"/>
    <w:rsid w:val="00277B5B"/>
    <w:rsid w:val="00283880"/>
    <w:rsid w:val="00290674"/>
    <w:rsid w:val="00293750"/>
    <w:rsid w:val="002A7FD9"/>
    <w:rsid w:val="002B5756"/>
    <w:rsid w:val="002C3807"/>
    <w:rsid w:val="002C4E98"/>
    <w:rsid w:val="002C54DB"/>
    <w:rsid w:val="002D36A9"/>
    <w:rsid w:val="002D4BCA"/>
    <w:rsid w:val="002E1F7C"/>
    <w:rsid w:val="002E4D36"/>
    <w:rsid w:val="002F0A8C"/>
    <w:rsid w:val="0030209A"/>
    <w:rsid w:val="00303DA8"/>
    <w:rsid w:val="00306317"/>
    <w:rsid w:val="00306B85"/>
    <w:rsid w:val="00317C01"/>
    <w:rsid w:val="00322F5C"/>
    <w:rsid w:val="003265B2"/>
    <w:rsid w:val="00335D90"/>
    <w:rsid w:val="00335DA4"/>
    <w:rsid w:val="00335DB9"/>
    <w:rsid w:val="00341228"/>
    <w:rsid w:val="00342BA3"/>
    <w:rsid w:val="00350648"/>
    <w:rsid w:val="00356CC4"/>
    <w:rsid w:val="003717C0"/>
    <w:rsid w:val="003912E7"/>
    <w:rsid w:val="0039504B"/>
    <w:rsid w:val="003A1EFE"/>
    <w:rsid w:val="003A28F7"/>
    <w:rsid w:val="003B0254"/>
    <w:rsid w:val="003C067E"/>
    <w:rsid w:val="003C2006"/>
    <w:rsid w:val="003C702D"/>
    <w:rsid w:val="003D1929"/>
    <w:rsid w:val="003D197B"/>
    <w:rsid w:val="003D3DB4"/>
    <w:rsid w:val="003D7C75"/>
    <w:rsid w:val="003E6947"/>
    <w:rsid w:val="003F0533"/>
    <w:rsid w:val="003F1878"/>
    <w:rsid w:val="003F3EAE"/>
    <w:rsid w:val="003F5EF2"/>
    <w:rsid w:val="003F6CEF"/>
    <w:rsid w:val="00415592"/>
    <w:rsid w:val="00415CCE"/>
    <w:rsid w:val="00420BC0"/>
    <w:rsid w:val="00423344"/>
    <w:rsid w:val="00426F03"/>
    <w:rsid w:val="004329BA"/>
    <w:rsid w:val="00435F44"/>
    <w:rsid w:val="00441D50"/>
    <w:rsid w:val="00442277"/>
    <w:rsid w:val="004441B3"/>
    <w:rsid w:val="004508DD"/>
    <w:rsid w:val="0046105A"/>
    <w:rsid w:val="004618A2"/>
    <w:rsid w:val="00462047"/>
    <w:rsid w:val="0046740D"/>
    <w:rsid w:val="00472D37"/>
    <w:rsid w:val="004765FA"/>
    <w:rsid w:val="00477CDA"/>
    <w:rsid w:val="00490270"/>
    <w:rsid w:val="00495FF5"/>
    <w:rsid w:val="004A22FB"/>
    <w:rsid w:val="004A24DB"/>
    <w:rsid w:val="004A580A"/>
    <w:rsid w:val="004B3163"/>
    <w:rsid w:val="004B6823"/>
    <w:rsid w:val="004C189C"/>
    <w:rsid w:val="004C1AA1"/>
    <w:rsid w:val="004D059E"/>
    <w:rsid w:val="004D145C"/>
    <w:rsid w:val="004D2501"/>
    <w:rsid w:val="004D35B2"/>
    <w:rsid w:val="004D3627"/>
    <w:rsid w:val="004D5837"/>
    <w:rsid w:val="004D5EF0"/>
    <w:rsid w:val="004E48C4"/>
    <w:rsid w:val="004E5DD8"/>
    <w:rsid w:val="004F4078"/>
    <w:rsid w:val="004F437A"/>
    <w:rsid w:val="004F5A5A"/>
    <w:rsid w:val="004F63BC"/>
    <w:rsid w:val="0050343D"/>
    <w:rsid w:val="005057EA"/>
    <w:rsid w:val="0051064B"/>
    <w:rsid w:val="005228D3"/>
    <w:rsid w:val="005233A4"/>
    <w:rsid w:val="00524463"/>
    <w:rsid w:val="00526D3F"/>
    <w:rsid w:val="0053187E"/>
    <w:rsid w:val="00531974"/>
    <w:rsid w:val="00533C33"/>
    <w:rsid w:val="00536BBA"/>
    <w:rsid w:val="0054589E"/>
    <w:rsid w:val="005466FE"/>
    <w:rsid w:val="005610D8"/>
    <w:rsid w:val="005638EF"/>
    <w:rsid w:val="005670D1"/>
    <w:rsid w:val="005722D1"/>
    <w:rsid w:val="00573BCD"/>
    <w:rsid w:val="005758AB"/>
    <w:rsid w:val="00585EB9"/>
    <w:rsid w:val="00586FA1"/>
    <w:rsid w:val="0059159D"/>
    <w:rsid w:val="00592568"/>
    <w:rsid w:val="00594AE1"/>
    <w:rsid w:val="00597AC0"/>
    <w:rsid w:val="005A5C29"/>
    <w:rsid w:val="005B411B"/>
    <w:rsid w:val="005B4B4B"/>
    <w:rsid w:val="005C4251"/>
    <w:rsid w:val="005C4D60"/>
    <w:rsid w:val="005C667C"/>
    <w:rsid w:val="005C77AD"/>
    <w:rsid w:val="005C7F10"/>
    <w:rsid w:val="005D00AE"/>
    <w:rsid w:val="005D6EB9"/>
    <w:rsid w:val="005D7089"/>
    <w:rsid w:val="005E00DE"/>
    <w:rsid w:val="005E0A33"/>
    <w:rsid w:val="005F2F2B"/>
    <w:rsid w:val="005F3E4A"/>
    <w:rsid w:val="005F5E8D"/>
    <w:rsid w:val="005F7EE0"/>
    <w:rsid w:val="00610716"/>
    <w:rsid w:val="0061370D"/>
    <w:rsid w:val="006177AB"/>
    <w:rsid w:val="00622B5D"/>
    <w:rsid w:val="00624182"/>
    <w:rsid w:val="00625937"/>
    <w:rsid w:val="0063643C"/>
    <w:rsid w:val="00636BE2"/>
    <w:rsid w:val="00640008"/>
    <w:rsid w:val="00641F53"/>
    <w:rsid w:val="0064331C"/>
    <w:rsid w:val="00651DF3"/>
    <w:rsid w:val="00651F66"/>
    <w:rsid w:val="00663DA5"/>
    <w:rsid w:val="0066701A"/>
    <w:rsid w:val="00670D46"/>
    <w:rsid w:val="00676075"/>
    <w:rsid w:val="0068076F"/>
    <w:rsid w:val="00683D8C"/>
    <w:rsid w:val="00692CBC"/>
    <w:rsid w:val="006970D5"/>
    <w:rsid w:val="006A0106"/>
    <w:rsid w:val="006A0F84"/>
    <w:rsid w:val="006A2D24"/>
    <w:rsid w:val="006A6873"/>
    <w:rsid w:val="006B176C"/>
    <w:rsid w:val="006C3445"/>
    <w:rsid w:val="006D0CA4"/>
    <w:rsid w:val="006E497D"/>
    <w:rsid w:val="006E7659"/>
    <w:rsid w:val="006F1D04"/>
    <w:rsid w:val="006F6581"/>
    <w:rsid w:val="006F745A"/>
    <w:rsid w:val="00710A6D"/>
    <w:rsid w:val="007143F7"/>
    <w:rsid w:val="00716822"/>
    <w:rsid w:val="00724EDA"/>
    <w:rsid w:val="00726B15"/>
    <w:rsid w:val="007301FB"/>
    <w:rsid w:val="00730704"/>
    <w:rsid w:val="0073652E"/>
    <w:rsid w:val="00737FD0"/>
    <w:rsid w:val="00740618"/>
    <w:rsid w:val="00750A47"/>
    <w:rsid w:val="00751404"/>
    <w:rsid w:val="0075272A"/>
    <w:rsid w:val="00753751"/>
    <w:rsid w:val="007546D3"/>
    <w:rsid w:val="00761427"/>
    <w:rsid w:val="00770C78"/>
    <w:rsid w:val="007710BF"/>
    <w:rsid w:val="00776DBB"/>
    <w:rsid w:val="007806EE"/>
    <w:rsid w:val="00781E88"/>
    <w:rsid w:val="00792B74"/>
    <w:rsid w:val="0079632C"/>
    <w:rsid w:val="007B3311"/>
    <w:rsid w:val="007C07D8"/>
    <w:rsid w:val="007C1DF8"/>
    <w:rsid w:val="007C6750"/>
    <w:rsid w:val="007F46DE"/>
    <w:rsid w:val="007F5667"/>
    <w:rsid w:val="008034B7"/>
    <w:rsid w:val="0080407A"/>
    <w:rsid w:val="00810227"/>
    <w:rsid w:val="00824514"/>
    <w:rsid w:val="00835230"/>
    <w:rsid w:val="00841A85"/>
    <w:rsid w:val="008446DC"/>
    <w:rsid w:val="0085091C"/>
    <w:rsid w:val="008557B4"/>
    <w:rsid w:val="00861D41"/>
    <w:rsid w:val="00862504"/>
    <w:rsid w:val="008648B5"/>
    <w:rsid w:val="00867EE8"/>
    <w:rsid w:val="008764AC"/>
    <w:rsid w:val="00876A6E"/>
    <w:rsid w:val="00877994"/>
    <w:rsid w:val="00877A1F"/>
    <w:rsid w:val="00881C12"/>
    <w:rsid w:val="008A492E"/>
    <w:rsid w:val="008A519A"/>
    <w:rsid w:val="008A6D22"/>
    <w:rsid w:val="008A788A"/>
    <w:rsid w:val="008B0182"/>
    <w:rsid w:val="008B2849"/>
    <w:rsid w:val="008B3765"/>
    <w:rsid w:val="008B58CC"/>
    <w:rsid w:val="008B7E38"/>
    <w:rsid w:val="008C0E69"/>
    <w:rsid w:val="008C6316"/>
    <w:rsid w:val="008D4935"/>
    <w:rsid w:val="008E3243"/>
    <w:rsid w:val="008E6573"/>
    <w:rsid w:val="008E7131"/>
    <w:rsid w:val="008E748A"/>
    <w:rsid w:val="008E77C7"/>
    <w:rsid w:val="008F1FB5"/>
    <w:rsid w:val="008F202F"/>
    <w:rsid w:val="008F4669"/>
    <w:rsid w:val="008F5E16"/>
    <w:rsid w:val="008F5E27"/>
    <w:rsid w:val="00907315"/>
    <w:rsid w:val="009075E4"/>
    <w:rsid w:val="00914373"/>
    <w:rsid w:val="009165C2"/>
    <w:rsid w:val="00930DE2"/>
    <w:rsid w:val="0093169A"/>
    <w:rsid w:val="009321DB"/>
    <w:rsid w:val="00941810"/>
    <w:rsid w:val="009449A2"/>
    <w:rsid w:val="00947BDC"/>
    <w:rsid w:val="00954542"/>
    <w:rsid w:val="009549A6"/>
    <w:rsid w:val="00960EB7"/>
    <w:rsid w:val="00962651"/>
    <w:rsid w:val="00964DB4"/>
    <w:rsid w:val="0096621E"/>
    <w:rsid w:val="00967C00"/>
    <w:rsid w:val="00971C25"/>
    <w:rsid w:val="00971FBA"/>
    <w:rsid w:val="0097217E"/>
    <w:rsid w:val="009750CB"/>
    <w:rsid w:val="009770A6"/>
    <w:rsid w:val="009801E9"/>
    <w:rsid w:val="00983993"/>
    <w:rsid w:val="00990511"/>
    <w:rsid w:val="00991831"/>
    <w:rsid w:val="009928AA"/>
    <w:rsid w:val="0099557D"/>
    <w:rsid w:val="00996BAA"/>
    <w:rsid w:val="009A104B"/>
    <w:rsid w:val="009A10EA"/>
    <w:rsid w:val="009A4947"/>
    <w:rsid w:val="009B1105"/>
    <w:rsid w:val="009B4AF4"/>
    <w:rsid w:val="009C0A53"/>
    <w:rsid w:val="009C4D55"/>
    <w:rsid w:val="009D126D"/>
    <w:rsid w:val="009D7A3A"/>
    <w:rsid w:val="009E1D61"/>
    <w:rsid w:val="009E1EEC"/>
    <w:rsid w:val="009F08BA"/>
    <w:rsid w:val="00A0271D"/>
    <w:rsid w:val="00A04E62"/>
    <w:rsid w:val="00A13DB1"/>
    <w:rsid w:val="00A147C6"/>
    <w:rsid w:val="00A20A04"/>
    <w:rsid w:val="00A2420A"/>
    <w:rsid w:val="00A33165"/>
    <w:rsid w:val="00A361CE"/>
    <w:rsid w:val="00A36949"/>
    <w:rsid w:val="00A41486"/>
    <w:rsid w:val="00A43B70"/>
    <w:rsid w:val="00A5159A"/>
    <w:rsid w:val="00A5296E"/>
    <w:rsid w:val="00A5507D"/>
    <w:rsid w:val="00A57F42"/>
    <w:rsid w:val="00A61771"/>
    <w:rsid w:val="00A617D2"/>
    <w:rsid w:val="00A80354"/>
    <w:rsid w:val="00A809C4"/>
    <w:rsid w:val="00A83A3C"/>
    <w:rsid w:val="00A847C5"/>
    <w:rsid w:val="00A96394"/>
    <w:rsid w:val="00AA50B5"/>
    <w:rsid w:val="00AA71C7"/>
    <w:rsid w:val="00AB67C6"/>
    <w:rsid w:val="00AC0514"/>
    <w:rsid w:val="00AE039A"/>
    <w:rsid w:val="00AE78E7"/>
    <w:rsid w:val="00B1786B"/>
    <w:rsid w:val="00B22974"/>
    <w:rsid w:val="00B246C1"/>
    <w:rsid w:val="00B24735"/>
    <w:rsid w:val="00B30124"/>
    <w:rsid w:val="00B31533"/>
    <w:rsid w:val="00B329D6"/>
    <w:rsid w:val="00B334C3"/>
    <w:rsid w:val="00B361B9"/>
    <w:rsid w:val="00B36306"/>
    <w:rsid w:val="00B40FD8"/>
    <w:rsid w:val="00B4563C"/>
    <w:rsid w:val="00B61931"/>
    <w:rsid w:val="00B67026"/>
    <w:rsid w:val="00B72ECF"/>
    <w:rsid w:val="00B75B4E"/>
    <w:rsid w:val="00B80436"/>
    <w:rsid w:val="00B8106C"/>
    <w:rsid w:val="00B87245"/>
    <w:rsid w:val="00B87C6E"/>
    <w:rsid w:val="00B90FC3"/>
    <w:rsid w:val="00BA65BF"/>
    <w:rsid w:val="00BA6ACB"/>
    <w:rsid w:val="00BA72A8"/>
    <w:rsid w:val="00BB0385"/>
    <w:rsid w:val="00BC374E"/>
    <w:rsid w:val="00BC790E"/>
    <w:rsid w:val="00BD275D"/>
    <w:rsid w:val="00BD3ABB"/>
    <w:rsid w:val="00BE2213"/>
    <w:rsid w:val="00BE2BB6"/>
    <w:rsid w:val="00BE3244"/>
    <w:rsid w:val="00BE46A8"/>
    <w:rsid w:val="00BE5633"/>
    <w:rsid w:val="00BF1620"/>
    <w:rsid w:val="00BF4602"/>
    <w:rsid w:val="00BF497D"/>
    <w:rsid w:val="00BF752A"/>
    <w:rsid w:val="00C00147"/>
    <w:rsid w:val="00C07884"/>
    <w:rsid w:val="00C150A3"/>
    <w:rsid w:val="00C213C5"/>
    <w:rsid w:val="00C25382"/>
    <w:rsid w:val="00C25458"/>
    <w:rsid w:val="00C426D5"/>
    <w:rsid w:val="00C47C87"/>
    <w:rsid w:val="00C549F0"/>
    <w:rsid w:val="00C66334"/>
    <w:rsid w:val="00C731F2"/>
    <w:rsid w:val="00C80E6E"/>
    <w:rsid w:val="00C82F29"/>
    <w:rsid w:val="00C8330C"/>
    <w:rsid w:val="00C916EE"/>
    <w:rsid w:val="00C92344"/>
    <w:rsid w:val="00C945C7"/>
    <w:rsid w:val="00CA467A"/>
    <w:rsid w:val="00CA4B4D"/>
    <w:rsid w:val="00CA7893"/>
    <w:rsid w:val="00CA7EA0"/>
    <w:rsid w:val="00CB0500"/>
    <w:rsid w:val="00CB4B89"/>
    <w:rsid w:val="00CB7307"/>
    <w:rsid w:val="00CC54C4"/>
    <w:rsid w:val="00CD0561"/>
    <w:rsid w:val="00CD7A31"/>
    <w:rsid w:val="00CE3BC0"/>
    <w:rsid w:val="00CE4721"/>
    <w:rsid w:val="00CE5F28"/>
    <w:rsid w:val="00CE76B3"/>
    <w:rsid w:val="00CE7EE4"/>
    <w:rsid w:val="00D00B1A"/>
    <w:rsid w:val="00D00B99"/>
    <w:rsid w:val="00D022E2"/>
    <w:rsid w:val="00D022E5"/>
    <w:rsid w:val="00D04347"/>
    <w:rsid w:val="00D07F36"/>
    <w:rsid w:val="00D26EE9"/>
    <w:rsid w:val="00D33349"/>
    <w:rsid w:val="00D36A52"/>
    <w:rsid w:val="00D36DE3"/>
    <w:rsid w:val="00D37ACF"/>
    <w:rsid w:val="00D4699D"/>
    <w:rsid w:val="00D51C09"/>
    <w:rsid w:val="00D5267B"/>
    <w:rsid w:val="00D558DE"/>
    <w:rsid w:val="00D578D3"/>
    <w:rsid w:val="00D64E9B"/>
    <w:rsid w:val="00D67571"/>
    <w:rsid w:val="00D71DED"/>
    <w:rsid w:val="00D80407"/>
    <w:rsid w:val="00D96D00"/>
    <w:rsid w:val="00DA29FA"/>
    <w:rsid w:val="00DA7C3F"/>
    <w:rsid w:val="00DB75A0"/>
    <w:rsid w:val="00DC4B4E"/>
    <w:rsid w:val="00DC5674"/>
    <w:rsid w:val="00DD1F94"/>
    <w:rsid w:val="00DD4B11"/>
    <w:rsid w:val="00DD547E"/>
    <w:rsid w:val="00DE3C81"/>
    <w:rsid w:val="00DF16B8"/>
    <w:rsid w:val="00DF181F"/>
    <w:rsid w:val="00DF6A4A"/>
    <w:rsid w:val="00E00F3B"/>
    <w:rsid w:val="00E0182D"/>
    <w:rsid w:val="00E0418F"/>
    <w:rsid w:val="00E12351"/>
    <w:rsid w:val="00E26788"/>
    <w:rsid w:val="00E3267F"/>
    <w:rsid w:val="00E33B82"/>
    <w:rsid w:val="00E34531"/>
    <w:rsid w:val="00E40959"/>
    <w:rsid w:val="00E430EE"/>
    <w:rsid w:val="00E44CEC"/>
    <w:rsid w:val="00E475B0"/>
    <w:rsid w:val="00E53938"/>
    <w:rsid w:val="00E649DD"/>
    <w:rsid w:val="00E64F08"/>
    <w:rsid w:val="00E71BC3"/>
    <w:rsid w:val="00E73A33"/>
    <w:rsid w:val="00E7754A"/>
    <w:rsid w:val="00E77EB4"/>
    <w:rsid w:val="00E8744A"/>
    <w:rsid w:val="00E90824"/>
    <w:rsid w:val="00E91A1E"/>
    <w:rsid w:val="00ED0F32"/>
    <w:rsid w:val="00ED280F"/>
    <w:rsid w:val="00ED40C7"/>
    <w:rsid w:val="00EE3CFF"/>
    <w:rsid w:val="00EE6AB7"/>
    <w:rsid w:val="00EF36AC"/>
    <w:rsid w:val="00EF4090"/>
    <w:rsid w:val="00EF4174"/>
    <w:rsid w:val="00EF4FA1"/>
    <w:rsid w:val="00EF61D5"/>
    <w:rsid w:val="00F02D56"/>
    <w:rsid w:val="00F05A24"/>
    <w:rsid w:val="00F0774C"/>
    <w:rsid w:val="00F141D1"/>
    <w:rsid w:val="00F1437E"/>
    <w:rsid w:val="00F16694"/>
    <w:rsid w:val="00F3130A"/>
    <w:rsid w:val="00F32883"/>
    <w:rsid w:val="00F3448A"/>
    <w:rsid w:val="00F40CA7"/>
    <w:rsid w:val="00F43A16"/>
    <w:rsid w:val="00F44F97"/>
    <w:rsid w:val="00F464EA"/>
    <w:rsid w:val="00F63CF1"/>
    <w:rsid w:val="00F67AD0"/>
    <w:rsid w:val="00F73C56"/>
    <w:rsid w:val="00F73DD4"/>
    <w:rsid w:val="00F778F9"/>
    <w:rsid w:val="00F87E72"/>
    <w:rsid w:val="00F902C3"/>
    <w:rsid w:val="00F9337F"/>
    <w:rsid w:val="00F94070"/>
    <w:rsid w:val="00FA1735"/>
    <w:rsid w:val="00FB461A"/>
    <w:rsid w:val="00FB5F1A"/>
    <w:rsid w:val="00FC1B91"/>
    <w:rsid w:val="00FC2857"/>
    <w:rsid w:val="00FC6736"/>
    <w:rsid w:val="00FF202C"/>
    <w:rsid w:val="00FF3E3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A8C"/>
    <w:pPr>
      <w:spacing w:after="0" w:line="240" w:lineRule="auto"/>
      <w:jc w:val="both"/>
    </w:pPr>
    <w:rPr>
      <w:rFonts w:ascii="Times New Roman" w:eastAsia="Calibri" w:hAnsi="Times New Roman" w:cs="Times New Roman"/>
      <w:sz w:val="24"/>
    </w:rPr>
  </w:style>
  <w:style w:type="paragraph" w:styleId="5">
    <w:name w:val="heading 5"/>
    <w:basedOn w:val="a"/>
    <w:link w:val="50"/>
    <w:uiPriority w:val="9"/>
    <w:qFormat/>
    <w:rsid w:val="0015073C"/>
    <w:pPr>
      <w:spacing w:before="100" w:beforeAutospacing="1" w:after="100" w:afterAutospacing="1"/>
      <w:jc w:val="left"/>
      <w:outlineLvl w:val="4"/>
    </w:pPr>
    <w:rPr>
      <w:rFonts w:eastAsia="Times New Roman"/>
      <w:b/>
      <w:bCs/>
      <w:sz w:val="20"/>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F0A8C"/>
    <w:pPr>
      <w:ind w:left="720"/>
      <w:contextualSpacing/>
    </w:pPr>
  </w:style>
  <w:style w:type="character" w:customStyle="1" w:styleId="a4">
    <w:name w:val="Основен текст_"/>
    <w:basedOn w:val="a0"/>
    <w:link w:val="1"/>
    <w:rsid w:val="003F1878"/>
    <w:rPr>
      <w:rFonts w:ascii="Times New Roman" w:eastAsia="Times New Roman" w:hAnsi="Times New Roman" w:cs="Times New Roman"/>
      <w:sz w:val="23"/>
      <w:szCs w:val="23"/>
      <w:shd w:val="clear" w:color="auto" w:fill="FFFFFF"/>
    </w:rPr>
  </w:style>
  <w:style w:type="character" w:customStyle="1" w:styleId="3">
    <w:name w:val="Основен текст (3)_"/>
    <w:basedOn w:val="a0"/>
    <w:link w:val="30"/>
    <w:rsid w:val="003F1878"/>
    <w:rPr>
      <w:rFonts w:ascii="Times New Roman" w:eastAsia="Times New Roman" w:hAnsi="Times New Roman" w:cs="Times New Roman"/>
      <w:sz w:val="23"/>
      <w:szCs w:val="23"/>
      <w:shd w:val="clear" w:color="auto" w:fill="FFFFFF"/>
    </w:rPr>
  </w:style>
  <w:style w:type="character" w:customStyle="1" w:styleId="8">
    <w:name w:val="Основен текст (8)_"/>
    <w:basedOn w:val="a0"/>
    <w:link w:val="80"/>
    <w:rsid w:val="003F1878"/>
    <w:rPr>
      <w:rFonts w:ascii="Times New Roman" w:eastAsia="Times New Roman" w:hAnsi="Times New Roman" w:cs="Times New Roman"/>
      <w:sz w:val="18"/>
      <w:szCs w:val="18"/>
      <w:shd w:val="clear" w:color="auto" w:fill="FFFFFF"/>
    </w:rPr>
  </w:style>
  <w:style w:type="paragraph" w:customStyle="1" w:styleId="1">
    <w:name w:val="Основен текст1"/>
    <w:basedOn w:val="a"/>
    <w:link w:val="a4"/>
    <w:rsid w:val="003F1878"/>
    <w:pPr>
      <w:shd w:val="clear" w:color="auto" w:fill="FFFFFF"/>
      <w:spacing w:before="60" w:line="322" w:lineRule="exact"/>
      <w:ind w:hanging="380"/>
    </w:pPr>
    <w:rPr>
      <w:rFonts w:eastAsia="Times New Roman"/>
      <w:sz w:val="23"/>
      <w:szCs w:val="23"/>
    </w:rPr>
  </w:style>
  <w:style w:type="paragraph" w:customStyle="1" w:styleId="30">
    <w:name w:val="Основен текст (3)"/>
    <w:basedOn w:val="a"/>
    <w:link w:val="3"/>
    <w:rsid w:val="003F1878"/>
    <w:pPr>
      <w:shd w:val="clear" w:color="auto" w:fill="FFFFFF"/>
      <w:spacing w:after="420" w:line="0" w:lineRule="atLeast"/>
      <w:jc w:val="left"/>
    </w:pPr>
    <w:rPr>
      <w:rFonts w:eastAsia="Times New Roman"/>
      <w:sz w:val="23"/>
      <w:szCs w:val="23"/>
    </w:rPr>
  </w:style>
  <w:style w:type="paragraph" w:customStyle="1" w:styleId="80">
    <w:name w:val="Основен текст (8)"/>
    <w:basedOn w:val="a"/>
    <w:link w:val="8"/>
    <w:rsid w:val="003F1878"/>
    <w:pPr>
      <w:shd w:val="clear" w:color="auto" w:fill="FFFFFF"/>
      <w:spacing w:line="0" w:lineRule="atLeast"/>
      <w:jc w:val="left"/>
    </w:pPr>
    <w:rPr>
      <w:rFonts w:eastAsia="Times New Roman"/>
      <w:sz w:val="18"/>
      <w:szCs w:val="18"/>
    </w:rPr>
  </w:style>
  <w:style w:type="character" w:customStyle="1" w:styleId="9">
    <w:name w:val="Основен текст (9)_"/>
    <w:basedOn w:val="a0"/>
    <w:link w:val="90"/>
    <w:locked/>
    <w:rsid w:val="00724EDA"/>
    <w:rPr>
      <w:rFonts w:ascii="Times New Roman" w:eastAsia="Times New Roman" w:hAnsi="Times New Roman" w:cs="Times New Roman"/>
      <w:sz w:val="19"/>
      <w:szCs w:val="19"/>
      <w:shd w:val="clear" w:color="auto" w:fill="FFFFFF"/>
    </w:rPr>
  </w:style>
  <w:style w:type="paragraph" w:customStyle="1" w:styleId="90">
    <w:name w:val="Основен текст (9)"/>
    <w:basedOn w:val="a"/>
    <w:link w:val="9"/>
    <w:rsid w:val="00724EDA"/>
    <w:pPr>
      <w:shd w:val="clear" w:color="auto" w:fill="FFFFFF"/>
      <w:spacing w:line="0" w:lineRule="atLeast"/>
      <w:jc w:val="left"/>
    </w:pPr>
    <w:rPr>
      <w:rFonts w:eastAsia="Times New Roman"/>
      <w:sz w:val="19"/>
      <w:szCs w:val="19"/>
    </w:rPr>
  </w:style>
  <w:style w:type="character" w:customStyle="1" w:styleId="11">
    <w:name w:val="Основен текст (11)_"/>
    <w:basedOn w:val="a0"/>
    <w:link w:val="110"/>
    <w:locked/>
    <w:rsid w:val="00724EDA"/>
    <w:rPr>
      <w:rFonts w:ascii="Times New Roman" w:eastAsia="Times New Roman" w:hAnsi="Times New Roman" w:cs="Times New Roman"/>
      <w:sz w:val="15"/>
      <w:szCs w:val="15"/>
      <w:shd w:val="clear" w:color="auto" w:fill="FFFFFF"/>
    </w:rPr>
  </w:style>
  <w:style w:type="paragraph" w:customStyle="1" w:styleId="110">
    <w:name w:val="Основен текст (11)"/>
    <w:basedOn w:val="a"/>
    <w:link w:val="11"/>
    <w:rsid w:val="00724EDA"/>
    <w:pPr>
      <w:shd w:val="clear" w:color="auto" w:fill="FFFFFF"/>
      <w:spacing w:line="0" w:lineRule="atLeast"/>
      <w:jc w:val="left"/>
    </w:pPr>
    <w:rPr>
      <w:rFonts w:eastAsia="Times New Roman"/>
      <w:sz w:val="15"/>
      <w:szCs w:val="15"/>
    </w:rPr>
  </w:style>
  <w:style w:type="character" w:customStyle="1" w:styleId="12">
    <w:name w:val="Основен текст (12)_"/>
    <w:basedOn w:val="a0"/>
    <w:link w:val="120"/>
    <w:locked/>
    <w:rsid w:val="00724EDA"/>
    <w:rPr>
      <w:rFonts w:ascii="Times New Roman" w:eastAsia="Times New Roman" w:hAnsi="Times New Roman" w:cs="Times New Roman"/>
      <w:sz w:val="13"/>
      <w:szCs w:val="13"/>
      <w:shd w:val="clear" w:color="auto" w:fill="FFFFFF"/>
    </w:rPr>
  </w:style>
  <w:style w:type="paragraph" w:customStyle="1" w:styleId="120">
    <w:name w:val="Основен текст (12)"/>
    <w:basedOn w:val="a"/>
    <w:link w:val="12"/>
    <w:rsid w:val="00724EDA"/>
    <w:pPr>
      <w:shd w:val="clear" w:color="auto" w:fill="FFFFFF"/>
      <w:spacing w:line="163" w:lineRule="exact"/>
    </w:pPr>
    <w:rPr>
      <w:rFonts w:eastAsia="Times New Roman"/>
      <w:sz w:val="13"/>
      <w:szCs w:val="13"/>
    </w:rPr>
  </w:style>
  <w:style w:type="character" w:customStyle="1" w:styleId="10">
    <w:name w:val="Основен текст (10)_"/>
    <w:basedOn w:val="a0"/>
    <w:link w:val="100"/>
    <w:locked/>
    <w:rsid w:val="00724EDA"/>
    <w:rPr>
      <w:rFonts w:ascii="Times New Roman" w:eastAsia="Times New Roman" w:hAnsi="Times New Roman" w:cs="Times New Roman"/>
      <w:sz w:val="16"/>
      <w:szCs w:val="16"/>
      <w:shd w:val="clear" w:color="auto" w:fill="FFFFFF"/>
    </w:rPr>
  </w:style>
  <w:style w:type="paragraph" w:customStyle="1" w:styleId="100">
    <w:name w:val="Основен текст (10)"/>
    <w:basedOn w:val="a"/>
    <w:link w:val="10"/>
    <w:rsid w:val="00724EDA"/>
    <w:pPr>
      <w:shd w:val="clear" w:color="auto" w:fill="FFFFFF"/>
      <w:spacing w:line="0" w:lineRule="atLeast"/>
      <w:jc w:val="left"/>
    </w:pPr>
    <w:rPr>
      <w:rFonts w:eastAsia="Times New Roman"/>
      <w:sz w:val="16"/>
      <w:szCs w:val="16"/>
    </w:rPr>
  </w:style>
  <w:style w:type="character" w:customStyle="1" w:styleId="127">
    <w:name w:val="Основен текст (12) + 7"/>
    <w:aliases w:val="5 pt"/>
    <w:basedOn w:val="12"/>
    <w:rsid w:val="00724EDA"/>
    <w:rPr>
      <w:rFonts w:ascii="Times New Roman" w:eastAsia="Times New Roman" w:hAnsi="Times New Roman" w:cs="Times New Roman"/>
      <w:sz w:val="15"/>
      <w:szCs w:val="15"/>
      <w:shd w:val="clear" w:color="auto" w:fill="FFFFFF"/>
    </w:rPr>
  </w:style>
  <w:style w:type="character" w:customStyle="1" w:styleId="1275pt">
    <w:name w:val="Основен текст (12) + 7;5 pt"/>
    <w:basedOn w:val="12"/>
    <w:rsid w:val="00597AC0"/>
    <w:rPr>
      <w:rFonts w:ascii="Times New Roman" w:eastAsia="Times New Roman" w:hAnsi="Times New Roman" w:cs="Times New Roman"/>
      <w:sz w:val="15"/>
      <w:szCs w:val="15"/>
      <w:shd w:val="clear" w:color="auto" w:fill="FFFFFF"/>
    </w:rPr>
  </w:style>
  <w:style w:type="character" w:customStyle="1" w:styleId="15">
    <w:name w:val="Основен текст (15)_"/>
    <w:basedOn w:val="a0"/>
    <w:link w:val="150"/>
    <w:rsid w:val="00DF16B8"/>
    <w:rPr>
      <w:rFonts w:ascii="Times New Roman" w:eastAsia="Times New Roman" w:hAnsi="Times New Roman" w:cs="Times New Roman"/>
      <w:sz w:val="19"/>
      <w:szCs w:val="19"/>
      <w:shd w:val="clear" w:color="auto" w:fill="FFFFFF"/>
    </w:rPr>
  </w:style>
  <w:style w:type="paragraph" w:customStyle="1" w:styleId="150">
    <w:name w:val="Основен текст (15)"/>
    <w:basedOn w:val="a"/>
    <w:link w:val="15"/>
    <w:rsid w:val="00DF16B8"/>
    <w:pPr>
      <w:shd w:val="clear" w:color="auto" w:fill="FFFFFF"/>
      <w:spacing w:line="0" w:lineRule="atLeast"/>
      <w:jc w:val="left"/>
    </w:pPr>
    <w:rPr>
      <w:rFonts w:eastAsia="Times New Roman"/>
      <w:sz w:val="19"/>
      <w:szCs w:val="19"/>
    </w:rPr>
  </w:style>
  <w:style w:type="character" w:styleId="a5">
    <w:name w:val="Hyperlink"/>
    <w:basedOn w:val="a0"/>
    <w:uiPriority w:val="99"/>
    <w:unhideWhenUsed/>
    <w:rsid w:val="00F0774C"/>
    <w:rPr>
      <w:color w:val="0000FF" w:themeColor="hyperlink"/>
      <w:u w:val="single"/>
    </w:rPr>
  </w:style>
  <w:style w:type="paragraph" w:styleId="a6">
    <w:name w:val="header"/>
    <w:basedOn w:val="a"/>
    <w:link w:val="a7"/>
    <w:uiPriority w:val="99"/>
    <w:unhideWhenUsed/>
    <w:rsid w:val="00F32883"/>
    <w:pPr>
      <w:tabs>
        <w:tab w:val="center" w:pos="4536"/>
        <w:tab w:val="right" w:pos="9072"/>
      </w:tabs>
    </w:pPr>
  </w:style>
  <w:style w:type="character" w:customStyle="1" w:styleId="a7">
    <w:name w:val="Горен колонтитул Знак"/>
    <w:basedOn w:val="a0"/>
    <w:link w:val="a6"/>
    <w:uiPriority w:val="99"/>
    <w:rsid w:val="00F32883"/>
    <w:rPr>
      <w:rFonts w:ascii="Times New Roman" w:eastAsia="Calibri" w:hAnsi="Times New Roman" w:cs="Times New Roman"/>
      <w:sz w:val="24"/>
    </w:rPr>
  </w:style>
  <w:style w:type="paragraph" w:styleId="a8">
    <w:name w:val="footer"/>
    <w:basedOn w:val="a"/>
    <w:link w:val="a9"/>
    <w:uiPriority w:val="99"/>
    <w:unhideWhenUsed/>
    <w:rsid w:val="00F32883"/>
    <w:pPr>
      <w:tabs>
        <w:tab w:val="center" w:pos="4536"/>
        <w:tab w:val="right" w:pos="9072"/>
      </w:tabs>
    </w:pPr>
  </w:style>
  <w:style w:type="character" w:customStyle="1" w:styleId="a9">
    <w:name w:val="Долен колонтитул Знак"/>
    <w:basedOn w:val="a0"/>
    <w:link w:val="a8"/>
    <w:uiPriority w:val="99"/>
    <w:rsid w:val="00F32883"/>
    <w:rPr>
      <w:rFonts w:ascii="Times New Roman" w:eastAsia="Calibri" w:hAnsi="Times New Roman" w:cs="Times New Roman"/>
      <w:sz w:val="24"/>
    </w:rPr>
  </w:style>
  <w:style w:type="table" w:styleId="aa">
    <w:name w:val="Table Grid"/>
    <w:basedOn w:val="a1"/>
    <w:uiPriority w:val="59"/>
    <w:rsid w:val="00A61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2162E"/>
    <w:rPr>
      <w:rFonts w:ascii="Tahoma" w:hAnsi="Tahoma" w:cs="Tahoma"/>
      <w:sz w:val="16"/>
      <w:szCs w:val="16"/>
    </w:rPr>
  </w:style>
  <w:style w:type="character" w:customStyle="1" w:styleId="ac">
    <w:name w:val="Изнесен текст Знак"/>
    <w:basedOn w:val="a0"/>
    <w:link w:val="ab"/>
    <w:uiPriority w:val="99"/>
    <w:semiHidden/>
    <w:rsid w:val="0002162E"/>
    <w:rPr>
      <w:rFonts w:ascii="Tahoma" w:eastAsia="Calibri" w:hAnsi="Tahoma" w:cs="Tahoma"/>
      <w:sz w:val="16"/>
      <w:szCs w:val="16"/>
    </w:rPr>
  </w:style>
  <w:style w:type="paragraph" w:styleId="ad">
    <w:name w:val="No Spacing"/>
    <w:uiPriority w:val="99"/>
    <w:qFormat/>
    <w:rsid w:val="00F778F9"/>
    <w:pPr>
      <w:spacing w:after="0" w:line="240" w:lineRule="auto"/>
    </w:pPr>
    <w:rPr>
      <w:rFonts w:eastAsiaTheme="minorEastAsia"/>
      <w:lang w:val="en-US"/>
    </w:rPr>
  </w:style>
  <w:style w:type="character" w:customStyle="1" w:styleId="50">
    <w:name w:val="Заглавие 5 Знак"/>
    <w:basedOn w:val="a0"/>
    <w:link w:val="5"/>
    <w:uiPriority w:val="9"/>
    <w:rsid w:val="0015073C"/>
    <w:rPr>
      <w:rFonts w:ascii="Times New Roman" w:eastAsia="Times New Roman" w:hAnsi="Times New Roman" w:cs="Times New Roman"/>
      <w:b/>
      <w:bCs/>
      <w:sz w:val="20"/>
      <w:szCs w:val="20"/>
      <w:lang w:eastAsia="bg-BG"/>
    </w:rPr>
  </w:style>
  <w:style w:type="character" w:customStyle="1" w:styleId="Bodytext">
    <w:name w:val="Body text_"/>
    <w:link w:val="2"/>
    <w:locked/>
    <w:rsid w:val="004A24DB"/>
    <w:rPr>
      <w:rFonts w:ascii="Arial" w:eastAsia="Times New Roman" w:hAnsi="Arial" w:cs="Arial"/>
      <w:sz w:val="23"/>
      <w:szCs w:val="23"/>
      <w:shd w:val="clear" w:color="auto" w:fill="FFFFFF"/>
    </w:rPr>
  </w:style>
  <w:style w:type="paragraph" w:customStyle="1" w:styleId="2">
    <w:name w:val="Основен текст2"/>
    <w:basedOn w:val="a"/>
    <w:link w:val="Bodytext"/>
    <w:rsid w:val="004A24DB"/>
    <w:pPr>
      <w:widowControl w:val="0"/>
      <w:shd w:val="clear" w:color="auto" w:fill="FFFFFF"/>
      <w:spacing w:before="240" w:after="240" w:line="278" w:lineRule="exact"/>
      <w:ind w:firstLine="560"/>
    </w:pPr>
    <w:rPr>
      <w:rFonts w:ascii="Arial" w:eastAsia="Times New Roman" w:hAnsi="Arial" w:cs="Arial"/>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A8C"/>
    <w:pPr>
      <w:spacing w:after="0" w:line="240" w:lineRule="auto"/>
      <w:jc w:val="both"/>
    </w:pPr>
    <w:rPr>
      <w:rFonts w:ascii="Times New Roman" w:eastAsia="Calibri" w:hAnsi="Times New Roman" w:cs="Times New Roman"/>
      <w:sz w:val="24"/>
    </w:rPr>
  </w:style>
  <w:style w:type="paragraph" w:styleId="5">
    <w:name w:val="heading 5"/>
    <w:basedOn w:val="a"/>
    <w:link w:val="50"/>
    <w:uiPriority w:val="9"/>
    <w:qFormat/>
    <w:rsid w:val="0015073C"/>
    <w:pPr>
      <w:spacing w:before="100" w:beforeAutospacing="1" w:after="100" w:afterAutospacing="1"/>
      <w:jc w:val="left"/>
      <w:outlineLvl w:val="4"/>
    </w:pPr>
    <w:rPr>
      <w:rFonts w:eastAsia="Times New Roman"/>
      <w:b/>
      <w:bCs/>
      <w:sz w:val="20"/>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F0A8C"/>
    <w:pPr>
      <w:ind w:left="720"/>
      <w:contextualSpacing/>
    </w:pPr>
  </w:style>
  <w:style w:type="character" w:customStyle="1" w:styleId="a4">
    <w:name w:val="Основен текст_"/>
    <w:basedOn w:val="a0"/>
    <w:link w:val="1"/>
    <w:rsid w:val="003F1878"/>
    <w:rPr>
      <w:rFonts w:ascii="Times New Roman" w:eastAsia="Times New Roman" w:hAnsi="Times New Roman" w:cs="Times New Roman"/>
      <w:sz w:val="23"/>
      <w:szCs w:val="23"/>
      <w:shd w:val="clear" w:color="auto" w:fill="FFFFFF"/>
    </w:rPr>
  </w:style>
  <w:style w:type="character" w:customStyle="1" w:styleId="3">
    <w:name w:val="Основен текст (3)_"/>
    <w:basedOn w:val="a0"/>
    <w:link w:val="30"/>
    <w:rsid w:val="003F1878"/>
    <w:rPr>
      <w:rFonts w:ascii="Times New Roman" w:eastAsia="Times New Roman" w:hAnsi="Times New Roman" w:cs="Times New Roman"/>
      <w:sz w:val="23"/>
      <w:szCs w:val="23"/>
      <w:shd w:val="clear" w:color="auto" w:fill="FFFFFF"/>
    </w:rPr>
  </w:style>
  <w:style w:type="character" w:customStyle="1" w:styleId="8">
    <w:name w:val="Основен текст (8)_"/>
    <w:basedOn w:val="a0"/>
    <w:link w:val="80"/>
    <w:rsid w:val="003F1878"/>
    <w:rPr>
      <w:rFonts w:ascii="Times New Roman" w:eastAsia="Times New Roman" w:hAnsi="Times New Roman" w:cs="Times New Roman"/>
      <w:sz w:val="18"/>
      <w:szCs w:val="18"/>
      <w:shd w:val="clear" w:color="auto" w:fill="FFFFFF"/>
    </w:rPr>
  </w:style>
  <w:style w:type="paragraph" w:customStyle="1" w:styleId="1">
    <w:name w:val="Основен текст1"/>
    <w:basedOn w:val="a"/>
    <w:link w:val="a4"/>
    <w:rsid w:val="003F1878"/>
    <w:pPr>
      <w:shd w:val="clear" w:color="auto" w:fill="FFFFFF"/>
      <w:spacing w:before="60" w:line="322" w:lineRule="exact"/>
      <w:ind w:hanging="380"/>
    </w:pPr>
    <w:rPr>
      <w:rFonts w:eastAsia="Times New Roman"/>
      <w:sz w:val="23"/>
      <w:szCs w:val="23"/>
    </w:rPr>
  </w:style>
  <w:style w:type="paragraph" w:customStyle="1" w:styleId="30">
    <w:name w:val="Основен текст (3)"/>
    <w:basedOn w:val="a"/>
    <w:link w:val="3"/>
    <w:rsid w:val="003F1878"/>
    <w:pPr>
      <w:shd w:val="clear" w:color="auto" w:fill="FFFFFF"/>
      <w:spacing w:after="420" w:line="0" w:lineRule="atLeast"/>
      <w:jc w:val="left"/>
    </w:pPr>
    <w:rPr>
      <w:rFonts w:eastAsia="Times New Roman"/>
      <w:sz w:val="23"/>
      <w:szCs w:val="23"/>
    </w:rPr>
  </w:style>
  <w:style w:type="paragraph" w:customStyle="1" w:styleId="80">
    <w:name w:val="Основен текст (8)"/>
    <w:basedOn w:val="a"/>
    <w:link w:val="8"/>
    <w:rsid w:val="003F1878"/>
    <w:pPr>
      <w:shd w:val="clear" w:color="auto" w:fill="FFFFFF"/>
      <w:spacing w:line="0" w:lineRule="atLeast"/>
      <w:jc w:val="left"/>
    </w:pPr>
    <w:rPr>
      <w:rFonts w:eastAsia="Times New Roman"/>
      <w:sz w:val="18"/>
      <w:szCs w:val="18"/>
    </w:rPr>
  </w:style>
  <w:style w:type="character" w:customStyle="1" w:styleId="9">
    <w:name w:val="Основен текст (9)_"/>
    <w:basedOn w:val="a0"/>
    <w:link w:val="90"/>
    <w:locked/>
    <w:rsid w:val="00724EDA"/>
    <w:rPr>
      <w:rFonts w:ascii="Times New Roman" w:eastAsia="Times New Roman" w:hAnsi="Times New Roman" w:cs="Times New Roman"/>
      <w:sz w:val="19"/>
      <w:szCs w:val="19"/>
      <w:shd w:val="clear" w:color="auto" w:fill="FFFFFF"/>
    </w:rPr>
  </w:style>
  <w:style w:type="paragraph" w:customStyle="1" w:styleId="90">
    <w:name w:val="Основен текст (9)"/>
    <w:basedOn w:val="a"/>
    <w:link w:val="9"/>
    <w:rsid w:val="00724EDA"/>
    <w:pPr>
      <w:shd w:val="clear" w:color="auto" w:fill="FFFFFF"/>
      <w:spacing w:line="0" w:lineRule="atLeast"/>
      <w:jc w:val="left"/>
    </w:pPr>
    <w:rPr>
      <w:rFonts w:eastAsia="Times New Roman"/>
      <w:sz w:val="19"/>
      <w:szCs w:val="19"/>
    </w:rPr>
  </w:style>
  <w:style w:type="character" w:customStyle="1" w:styleId="11">
    <w:name w:val="Основен текст (11)_"/>
    <w:basedOn w:val="a0"/>
    <w:link w:val="110"/>
    <w:locked/>
    <w:rsid w:val="00724EDA"/>
    <w:rPr>
      <w:rFonts w:ascii="Times New Roman" w:eastAsia="Times New Roman" w:hAnsi="Times New Roman" w:cs="Times New Roman"/>
      <w:sz w:val="15"/>
      <w:szCs w:val="15"/>
      <w:shd w:val="clear" w:color="auto" w:fill="FFFFFF"/>
    </w:rPr>
  </w:style>
  <w:style w:type="paragraph" w:customStyle="1" w:styleId="110">
    <w:name w:val="Основен текст (11)"/>
    <w:basedOn w:val="a"/>
    <w:link w:val="11"/>
    <w:rsid w:val="00724EDA"/>
    <w:pPr>
      <w:shd w:val="clear" w:color="auto" w:fill="FFFFFF"/>
      <w:spacing w:line="0" w:lineRule="atLeast"/>
      <w:jc w:val="left"/>
    </w:pPr>
    <w:rPr>
      <w:rFonts w:eastAsia="Times New Roman"/>
      <w:sz w:val="15"/>
      <w:szCs w:val="15"/>
    </w:rPr>
  </w:style>
  <w:style w:type="character" w:customStyle="1" w:styleId="12">
    <w:name w:val="Основен текст (12)_"/>
    <w:basedOn w:val="a0"/>
    <w:link w:val="120"/>
    <w:locked/>
    <w:rsid w:val="00724EDA"/>
    <w:rPr>
      <w:rFonts w:ascii="Times New Roman" w:eastAsia="Times New Roman" w:hAnsi="Times New Roman" w:cs="Times New Roman"/>
      <w:sz w:val="13"/>
      <w:szCs w:val="13"/>
      <w:shd w:val="clear" w:color="auto" w:fill="FFFFFF"/>
    </w:rPr>
  </w:style>
  <w:style w:type="paragraph" w:customStyle="1" w:styleId="120">
    <w:name w:val="Основен текст (12)"/>
    <w:basedOn w:val="a"/>
    <w:link w:val="12"/>
    <w:rsid w:val="00724EDA"/>
    <w:pPr>
      <w:shd w:val="clear" w:color="auto" w:fill="FFFFFF"/>
      <w:spacing w:line="163" w:lineRule="exact"/>
    </w:pPr>
    <w:rPr>
      <w:rFonts w:eastAsia="Times New Roman"/>
      <w:sz w:val="13"/>
      <w:szCs w:val="13"/>
    </w:rPr>
  </w:style>
  <w:style w:type="character" w:customStyle="1" w:styleId="10">
    <w:name w:val="Основен текст (10)_"/>
    <w:basedOn w:val="a0"/>
    <w:link w:val="100"/>
    <w:locked/>
    <w:rsid w:val="00724EDA"/>
    <w:rPr>
      <w:rFonts w:ascii="Times New Roman" w:eastAsia="Times New Roman" w:hAnsi="Times New Roman" w:cs="Times New Roman"/>
      <w:sz w:val="16"/>
      <w:szCs w:val="16"/>
      <w:shd w:val="clear" w:color="auto" w:fill="FFFFFF"/>
    </w:rPr>
  </w:style>
  <w:style w:type="paragraph" w:customStyle="1" w:styleId="100">
    <w:name w:val="Основен текст (10)"/>
    <w:basedOn w:val="a"/>
    <w:link w:val="10"/>
    <w:rsid w:val="00724EDA"/>
    <w:pPr>
      <w:shd w:val="clear" w:color="auto" w:fill="FFFFFF"/>
      <w:spacing w:line="0" w:lineRule="atLeast"/>
      <w:jc w:val="left"/>
    </w:pPr>
    <w:rPr>
      <w:rFonts w:eastAsia="Times New Roman"/>
      <w:sz w:val="16"/>
      <w:szCs w:val="16"/>
    </w:rPr>
  </w:style>
  <w:style w:type="character" w:customStyle="1" w:styleId="127">
    <w:name w:val="Основен текст (12) + 7"/>
    <w:aliases w:val="5 pt"/>
    <w:basedOn w:val="12"/>
    <w:rsid w:val="00724EDA"/>
    <w:rPr>
      <w:rFonts w:ascii="Times New Roman" w:eastAsia="Times New Roman" w:hAnsi="Times New Roman" w:cs="Times New Roman"/>
      <w:sz w:val="15"/>
      <w:szCs w:val="15"/>
      <w:shd w:val="clear" w:color="auto" w:fill="FFFFFF"/>
    </w:rPr>
  </w:style>
  <w:style w:type="character" w:customStyle="1" w:styleId="1275pt">
    <w:name w:val="Основен текст (12) + 7;5 pt"/>
    <w:basedOn w:val="12"/>
    <w:rsid w:val="00597AC0"/>
    <w:rPr>
      <w:rFonts w:ascii="Times New Roman" w:eastAsia="Times New Roman" w:hAnsi="Times New Roman" w:cs="Times New Roman"/>
      <w:sz w:val="15"/>
      <w:szCs w:val="15"/>
      <w:shd w:val="clear" w:color="auto" w:fill="FFFFFF"/>
    </w:rPr>
  </w:style>
  <w:style w:type="character" w:customStyle="1" w:styleId="15">
    <w:name w:val="Основен текст (15)_"/>
    <w:basedOn w:val="a0"/>
    <w:link w:val="150"/>
    <w:rsid w:val="00DF16B8"/>
    <w:rPr>
      <w:rFonts w:ascii="Times New Roman" w:eastAsia="Times New Roman" w:hAnsi="Times New Roman" w:cs="Times New Roman"/>
      <w:sz w:val="19"/>
      <w:szCs w:val="19"/>
      <w:shd w:val="clear" w:color="auto" w:fill="FFFFFF"/>
    </w:rPr>
  </w:style>
  <w:style w:type="paragraph" w:customStyle="1" w:styleId="150">
    <w:name w:val="Основен текст (15)"/>
    <w:basedOn w:val="a"/>
    <w:link w:val="15"/>
    <w:rsid w:val="00DF16B8"/>
    <w:pPr>
      <w:shd w:val="clear" w:color="auto" w:fill="FFFFFF"/>
      <w:spacing w:line="0" w:lineRule="atLeast"/>
      <w:jc w:val="left"/>
    </w:pPr>
    <w:rPr>
      <w:rFonts w:eastAsia="Times New Roman"/>
      <w:sz w:val="19"/>
      <w:szCs w:val="19"/>
    </w:rPr>
  </w:style>
  <w:style w:type="character" w:styleId="a5">
    <w:name w:val="Hyperlink"/>
    <w:basedOn w:val="a0"/>
    <w:uiPriority w:val="99"/>
    <w:unhideWhenUsed/>
    <w:rsid w:val="00F0774C"/>
    <w:rPr>
      <w:color w:val="0000FF" w:themeColor="hyperlink"/>
      <w:u w:val="single"/>
    </w:rPr>
  </w:style>
  <w:style w:type="paragraph" w:styleId="a6">
    <w:name w:val="header"/>
    <w:basedOn w:val="a"/>
    <w:link w:val="a7"/>
    <w:uiPriority w:val="99"/>
    <w:unhideWhenUsed/>
    <w:rsid w:val="00F32883"/>
    <w:pPr>
      <w:tabs>
        <w:tab w:val="center" w:pos="4536"/>
        <w:tab w:val="right" w:pos="9072"/>
      </w:tabs>
    </w:pPr>
  </w:style>
  <w:style w:type="character" w:customStyle="1" w:styleId="a7">
    <w:name w:val="Горен колонтитул Знак"/>
    <w:basedOn w:val="a0"/>
    <w:link w:val="a6"/>
    <w:uiPriority w:val="99"/>
    <w:rsid w:val="00F32883"/>
    <w:rPr>
      <w:rFonts w:ascii="Times New Roman" w:eastAsia="Calibri" w:hAnsi="Times New Roman" w:cs="Times New Roman"/>
      <w:sz w:val="24"/>
    </w:rPr>
  </w:style>
  <w:style w:type="paragraph" w:styleId="a8">
    <w:name w:val="footer"/>
    <w:basedOn w:val="a"/>
    <w:link w:val="a9"/>
    <w:uiPriority w:val="99"/>
    <w:unhideWhenUsed/>
    <w:rsid w:val="00F32883"/>
    <w:pPr>
      <w:tabs>
        <w:tab w:val="center" w:pos="4536"/>
        <w:tab w:val="right" w:pos="9072"/>
      </w:tabs>
    </w:pPr>
  </w:style>
  <w:style w:type="character" w:customStyle="1" w:styleId="a9">
    <w:name w:val="Долен колонтитул Знак"/>
    <w:basedOn w:val="a0"/>
    <w:link w:val="a8"/>
    <w:uiPriority w:val="99"/>
    <w:rsid w:val="00F32883"/>
    <w:rPr>
      <w:rFonts w:ascii="Times New Roman" w:eastAsia="Calibri" w:hAnsi="Times New Roman" w:cs="Times New Roman"/>
      <w:sz w:val="24"/>
    </w:rPr>
  </w:style>
  <w:style w:type="table" w:styleId="aa">
    <w:name w:val="Table Grid"/>
    <w:basedOn w:val="a1"/>
    <w:uiPriority w:val="59"/>
    <w:rsid w:val="00A61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2162E"/>
    <w:rPr>
      <w:rFonts w:ascii="Tahoma" w:hAnsi="Tahoma" w:cs="Tahoma"/>
      <w:sz w:val="16"/>
      <w:szCs w:val="16"/>
    </w:rPr>
  </w:style>
  <w:style w:type="character" w:customStyle="1" w:styleId="ac">
    <w:name w:val="Изнесен текст Знак"/>
    <w:basedOn w:val="a0"/>
    <w:link w:val="ab"/>
    <w:uiPriority w:val="99"/>
    <w:semiHidden/>
    <w:rsid w:val="0002162E"/>
    <w:rPr>
      <w:rFonts w:ascii="Tahoma" w:eastAsia="Calibri" w:hAnsi="Tahoma" w:cs="Tahoma"/>
      <w:sz w:val="16"/>
      <w:szCs w:val="16"/>
    </w:rPr>
  </w:style>
  <w:style w:type="paragraph" w:styleId="ad">
    <w:name w:val="No Spacing"/>
    <w:uiPriority w:val="99"/>
    <w:qFormat/>
    <w:rsid w:val="00F778F9"/>
    <w:pPr>
      <w:spacing w:after="0" w:line="240" w:lineRule="auto"/>
    </w:pPr>
    <w:rPr>
      <w:rFonts w:eastAsiaTheme="minorEastAsia"/>
      <w:lang w:val="en-US"/>
    </w:rPr>
  </w:style>
  <w:style w:type="character" w:customStyle="1" w:styleId="50">
    <w:name w:val="Заглавие 5 Знак"/>
    <w:basedOn w:val="a0"/>
    <w:link w:val="5"/>
    <w:uiPriority w:val="9"/>
    <w:rsid w:val="0015073C"/>
    <w:rPr>
      <w:rFonts w:ascii="Times New Roman" w:eastAsia="Times New Roman" w:hAnsi="Times New Roman" w:cs="Times New Roman"/>
      <w:b/>
      <w:bCs/>
      <w:sz w:val="20"/>
      <w:szCs w:val="20"/>
      <w:lang w:eastAsia="bg-BG"/>
    </w:rPr>
  </w:style>
  <w:style w:type="character" w:customStyle="1" w:styleId="Bodytext">
    <w:name w:val="Body text_"/>
    <w:link w:val="2"/>
    <w:locked/>
    <w:rsid w:val="004A24DB"/>
    <w:rPr>
      <w:rFonts w:ascii="Arial" w:eastAsia="Times New Roman" w:hAnsi="Arial" w:cs="Arial"/>
      <w:sz w:val="23"/>
      <w:szCs w:val="23"/>
      <w:shd w:val="clear" w:color="auto" w:fill="FFFFFF"/>
    </w:rPr>
  </w:style>
  <w:style w:type="paragraph" w:customStyle="1" w:styleId="2">
    <w:name w:val="Основен текст2"/>
    <w:basedOn w:val="a"/>
    <w:link w:val="Bodytext"/>
    <w:rsid w:val="004A24DB"/>
    <w:pPr>
      <w:widowControl w:val="0"/>
      <w:shd w:val="clear" w:color="auto" w:fill="FFFFFF"/>
      <w:spacing w:before="240" w:after="240" w:line="278" w:lineRule="exact"/>
      <w:ind w:firstLine="560"/>
    </w:pPr>
    <w:rPr>
      <w:rFonts w:ascii="Arial" w:eastAsia="Times New Roman"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27131">
      <w:bodyDiv w:val="1"/>
      <w:marLeft w:val="0"/>
      <w:marRight w:val="0"/>
      <w:marTop w:val="0"/>
      <w:marBottom w:val="0"/>
      <w:divBdr>
        <w:top w:val="none" w:sz="0" w:space="0" w:color="auto"/>
        <w:left w:val="none" w:sz="0" w:space="0" w:color="auto"/>
        <w:bottom w:val="none" w:sz="0" w:space="0" w:color="auto"/>
        <w:right w:val="none" w:sz="0" w:space="0" w:color="auto"/>
      </w:divBdr>
    </w:div>
    <w:div w:id="243415342">
      <w:bodyDiv w:val="1"/>
      <w:marLeft w:val="0"/>
      <w:marRight w:val="0"/>
      <w:marTop w:val="0"/>
      <w:marBottom w:val="0"/>
      <w:divBdr>
        <w:top w:val="none" w:sz="0" w:space="0" w:color="auto"/>
        <w:left w:val="none" w:sz="0" w:space="0" w:color="auto"/>
        <w:bottom w:val="none" w:sz="0" w:space="0" w:color="auto"/>
        <w:right w:val="none" w:sz="0" w:space="0" w:color="auto"/>
      </w:divBdr>
    </w:div>
    <w:div w:id="370806300">
      <w:bodyDiv w:val="1"/>
      <w:marLeft w:val="0"/>
      <w:marRight w:val="0"/>
      <w:marTop w:val="0"/>
      <w:marBottom w:val="0"/>
      <w:divBdr>
        <w:top w:val="none" w:sz="0" w:space="0" w:color="auto"/>
        <w:left w:val="none" w:sz="0" w:space="0" w:color="auto"/>
        <w:bottom w:val="none" w:sz="0" w:space="0" w:color="auto"/>
        <w:right w:val="none" w:sz="0" w:space="0" w:color="auto"/>
      </w:divBdr>
    </w:div>
    <w:div w:id="719018945">
      <w:bodyDiv w:val="1"/>
      <w:marLeft w:val="0"/>
      <w:marRight w:val="0"/>
      <w:marTop w:val="0"/>
      <w:marBottom w:val="0"/>
      <w:divBdr>
        <w:top w:val="none" w:sz="0" w:space="0" w:color="auto"/>
        <w:left w:val="none" w:sz="0" w:space="0" w:color="auto"/>
        <w:bottom w:val="none" w:sz="0" w:space="0" w:color="auto"/>
        <w:right w:val="none" w:sz="0" w:space="0" w:color="auto"/>
      </w:divBdr>
    </w:div>
    <w:div w:id="737173201">
      <w:bodyDiv w:val="1"/>
      <w:marLeft w:val="0"/>
      <w:marRight w:val="0"/>
      <w:marTop w:val="0"/>
      <w:marBottom w:val="0"/>
      <w:divBdr>
        <w:top w:val="none" w:sz="0" w:space="0" w:color="auto"/>
        <w:left w:val="none" w:sz="0" w:space="0" w:color="auto"/>
        <w:bottom w:val="none" w:sz="0" w:space="0" w:color="auto"/>
        <w:right w:val="none" w:sz="0" w:space="0" w:color="auto"/>
      </w:divBdr>
    </w:div>
    <w:div w:id="753861979">
      <w:bodyDiv w:val="1"/>
      <w:marLeft w:val="0"/>
      <w:marRight w:val="0"/>
      <w:marTop w:val="0"/>
      <w:marBottom w:val="0"/>
      <w:divBdr>
        <w:top w:val="none" w:sz="0" w:space="0" w:color="auto"/>
        <w:left w:val="none" w:sz="0" w:space="0" w:color="auto"/>
        <w:bottom w:val="none" w:sz="0" w:space="0" w:color="auto"/>
        <w:right w:val="none" w:sz="0" w:space="0" w:color="auto"/>
      </w:divBdr>
    </w:div>
    <w:div w:id="991912808">
      <w:bodyDiv w:val="1"/>
      <w:marLeft w:val="0"/>
      <w:marRight w:val="0"/>
      <w:marTop w:val="0"/>
      <w:marBottom w:val="0"/>
      <w:divBdr>
        <w:top w:val="none" w:sz="0" w:space="0" w:color="auto"/>
        <w:left w:val="none" w:sz="0" w:space="0" w:color="auto"/>
        <w:bottom w:val="none" w:sz="0" w:space="0" w:color="auto"/>
        <w:right w:val="none" w:sz="0" w:space="0" w:color="auto"/>
      </w:divBdr>
    </w:div>
    <w:div w:id="1115753264">
      <w:bodyDiv w:val="1"/>
      <w:marLeft w:val="0"/>
      <w:marRight w:val="0"/>
      <w:marTop w:val="0"/>
      <w:marBottom w:val="0"/>
      <w:divBdr>
        <w:top w:val="none" w:sz="0" w:space="0" w:color="auto"/>
        <w:left w:val="none" w:sz="0" w:space="0" w:color="auto"/>
        <w:bottom w:val="none" w:sz="0" w:space="0" w:color="auto"/>
        <w:right w:val="none" w:sz="0" w:space="0" w:color="auto"/>
      </w:divBdr>
    </w:div>
    <w:div w:id="1203638621">
      <w:bodyDiv w:val="1"/>
      <w:marLeft w:val="0"/>
      <w:marRight w:val="0"/>
      <w:marTop w:val="0"/>
      <w:marBottom w:val="0"/>
      <w:divBdr>
        <w:top w:val="none" w:sz="0" w:space="0" w:color="auto"/>
        <w:left w:val="none" w:sz="0" w:space="0" w:color="auto"/>
        <w:bottom w:val="none" w:sz="0" w:space="0" w:color="auto"/>
        <w:right w:val="none" w:sz="0" w:space="0" w:color="auto"/>
      </w:divBdr>
    </w:div>
    <w:div w:id="1239288812">
      <w:bodyDiv w:val="1"/>
      <w:marLeft w:val="0"/>
      <w:marRight w:val="0"/>
      <w:marTop w:val="0"/>
      <w:marBottom w:val="0"/>
      <w:divBdr>
        <w:top w:val="none" w:sz="0" w:space="0" w:color="auto"/>
        <w:left w:val="none" w:sz="0" w:space="0" w:color="auto"/>
        <w:bottom w:val="none" w:sz="0" w:space="0" w:color="auto"/>
        <w:right w:val="none" w:sz="0" w:space="0" w:color="auto"/>
      </w:divBdr>
    </w:div>
    <w:div w:id="1301182677">
      <w:bodyDiv w:val="1"/>
      <w:marLeft w:val="0"/>
      <w:marRight w:val="0"/>
      <w:marTop w:val="0"/>
      <w:marBottom w:val="0"/>
      <w:divBdr>
        <w:top w:val="none" w:sz="0" w:space="0" w:color="auto"/>
        <w:left w:val="none" w:sz="0" w:space="0" w:color="auto"/>
        <w:bottom w:val="none" w:sz="0" w:space="0" w:color="auto"/>
        <w:right w:val="none" w:sz="0" w:space="0" w:color="auto"/>
      </w:divBdr>
    </w:div>
    <w:div w:id="1390961520">
      <w:bodyDiv w:val="1"/>
      <w:marLeft w:val="0"/>
      <w:marRight w:val="0"/>
      <w:marTop w:val="0"/>
      <w:marBottom w:val="0"/>
      <w:divBdr>
        <w:top w:val="none" w:sz="0" w:space="0" w:color="auto"/>
        <w:left w:val="none" w:sz="0" w:space="0" w:color="auto"/>
        <w:bottom w:val="none" w:sz="0" w:space="0" w:color="auto"/>
        <w:right w:val="none" w:sz="0" w:space="0" w:color="auto"/>
      </w:divBdr>
    </w:div>
    <w:div w:id="1400978727">
      <w:bodyDiv w:val="1"/>
      <w:marLeft w:val="0"/>
      <w:marRight w:val="0"/>
      <w:marTop w:val="0"/>
      <w:marBottom w:val="0"/>
      <w:divBdr>
        <w:top w:val="none" w:sz="0" w:space="0" w:color="auto"/>
        <w:left w:val="none" w:sz="0" w:space="0" w:color="auto"/>
        <w:bottom w:val="none" w:sz="0" w:space="0" w:color="auto"/>
        <w:right w:val="none" w:sz="0" w:space="0" w:color="auto"/>
      </w:divBdr>
    </w:div>
    <w:div w:id="1570966989">
      <w:bodyDiv w:val="1"/>
      <w:marLeft w:val="0"/>
      <w:marRight w:val="0"/>
      <w:marTop w:val="0"/>
      <w:marBottom w:val="0"/>
      <w:divBdr>
        <w:top w:val="none" w:sz="0" w:space="0" w:color="auto"/>
        <w:left w:val="none" w:sz="0" w:space="0" w:color="auto"/>
        <w:bottom w:val="none" w:sz="0" w:space="0" w:color="auto"/>
        <w:right w:val="none" w:sz="0" w:space="0" w:color="auto"/>
      </w:divBdr>
    </w:div>
    <w:div w:id="1579703975">
      <w:bodyDiv w:val="1"/>
      <w:marLeft w:val="0"/>
      <w:marRight w:val="0"/>
      <w:marTop w:val="0"/>
      <w:marBottom w:val="0"/>
      <w:divBdr>
        <w:top w:val="none" w:sz="0" w:space="0" w:color="auto"/>
        <w:left w:val="none" w:sz="0" w:space="0" w:color="auto"/>
        <w:bottom w:val="none" w:sz="0" w:space="0" w:color="auto"/>
        <w:right w:val="none" w:sz="0" w:space="0" w:color="auto"/>
      </w:divBdr>
      <w:divsChild>
        <w:div w:id="1824083081">
          <w:marLeft w:val="0"/>
          <w:marRight w:val="0"/>
          <w:marTop w:val="0"/>
          <w:marBottom w:val="0"/>
          <w:divBdr>
            <w:top w:val="none" w:sz="0" w:space="0" w:color="auto"/>
            <w:left w:val="none" w:sz="0" w:space="0" w:color="auto"/>
            <w:bottom w:val="none" w:sz="0" w:space="0" w:color="auto"/>
            <w:right w:val="none" w:sz="0" w:space="0" w:color="auto"/>
          </w:divBdr>
        </w:div>
        <w:div w:id="1213612580">
          <w:marLeft w:val="0"/>
          <w:marRight w:val="0"/>
          <w:marTop w:val="0"/>
          <w:marBottom w:val="0"/>
          <w:divBdr>
            <w:top w:val="none" w:sz="0" w:space="0" w:color="auto"/>
            <w:left w:val="none" w:sz="0" w:space="0" w:color="auto"/>
            <w:bottom w:val="none" w:sz="0" w:space="0" w:color="auto"/>
            <w:right w:val="none" w:sz="0" w:space="0" w:color="auto"/>
          </w:divBdr>
        </w:div>
        <w:div w:id="117337595">
          <w:marLeft w:val="0"/>
          <w:marRight w:val="0"/>
          <w:marTop w:val="0"/>
          <w:marBottom w:val="0"/>
          <w:divBdr>
            <w:top w:val="none" w:sz="0" w:space="0" w:color="auto"/>
            <w:left w:val="none" w:sz="0" w:space="0" w:color="auto"/>
            <w:bottom w:val="none" w:sz="0" w:space="0" w:color="auto"/>
            <w:right w:val="none" w:sz="0" w:space="0" w:color="auto"/>
          </w:divBdr>
        </w:div>
        <w:div w:id="1511483077">
          <w:marLeft w:val="0"/>
          <w:marRight w:val="0"/>
          <w:marTop w:val="0"/>
          <w:marBottom w:val="0"/>
          <w:divBdr>
            <w:top w:val="none" w:sz="0" w:space="0" w:color="auto"/>
            <w:left w:val="none" w:sz="0" w:space="0" w:color="auto"/>
            <w:bottom w:val="none" w:sz="0" w:space="0" w:color="auto"/>
            <w:right w:val="none" w:sz="0" w:space="0" w:color="auto"/>
          </w:divBdr>
        </w:div>
        <w:div w:id="789015076">
          <w:marLeft w:val="0"/>
          <w:marRight w:val="0"/>
          <w:marTop w:val="0"/>
          <w:marBottom w:val="0"/>
          <w:divBdr>
            <w:top w:val="none" w:sz="0" w:space="0" w:color="auto"/>
            <w:left w:val="none" w:sz="0" w:space="0" w:color="auto"/>
            <w:bottom w:val="none" w:sz="0" w:space="0" w:color="auto"/>
            <w:right w:val="none" w:sz="0" w:space="0" w:color="auto"/>
          </w:divBdr>
        </w:div>
        <w:div w:id="273289649">
          <w:marLeft w:val="0"/>
          <w:marRight w:val="0"/>
          <w:marTop w:val="0"/>
          <w:marBottom w:val="0"/>
          <w:divBdr>
            <w:top w:val="none" w:sz="0" w:space="0" w:color="auto"/>
            <w:left w:val="none" w:sz="0" w:space="0" w:color="auto"/>
            <w:bottom w:val="none" w:sz="0" w:space="0" w:color="auto"/>
            <w:right w:val="none" w:sz="0" w:space="0" w:color="auto"/>
          </w:divBdr>
        </w:div>
        <w:div w:id="1344044683">
          <w:marLeft w:val="0"/>
          <w:marRight w:val="0"/>
          <w:marTop w:val="0"/>
          <w:marBottom w:val="0"/>
          <w:divBdr>
            <w:top w:val="none" w:sz="0" w:space="0" w:color="auto"/>
            <w:left w:val="none" w:sz="0" w:space="0" w:color="auto"/>
            <w:bottom w:val="none" w:sz="0" w:space="0" w:color="auto"/>
            <w:right w:val="none" w:sz="0" w:space="0" w:color="auto"/>
          </w:divBdr>
        </w:div>
        <w:div w:id="924648390">
          <w:marLeft w:val="0"/>
          <w:marRight w:val="0"/>
          <w:marTop w:val="0"/>
          <w:marBottom w:val="0"/>
          <w:divBdr>
            <w:top w:val="none" w:sz="0" w:space="0" w:color="auto"/>
            <w:left w:val="none" w:sz="0" w:space="0" w:color="auto"/>
            <w:bottom w:val="none" w:sz="0" w:space="0" w:color="auto"/>
            <w:right w:val="none" w:sz="0" w:space="0" w:color="auto"/>
          </w:divBdr>
        </w:div>
        <w:div w:id="1519081956">
          <w:marLeft w:val="0"/>
          <w:marRight w:val="0"/>
          <w:marTop w:val="0"/>
          <w:marBottom w:val="0"/>
          <w:divBdr>
            <w:top w:val="none" w:sz="0" w:space="0" w:color="auto"/>
            <w:left w:val="none" w:sz="0" w:space="0" w:color="auto"/>
            <w:bottom w:val="none" w:sz="0" w:space="0" w:color="auto"/>
            <w:right w:val="none" w:sz="0" w:space="0" w:color="auto"/>
          </w:divBdr>
        </w:div>
        <w:div w:id="501629142">
          <w:marLeft w:val="0"/>
          <w:marRight w:val="0"/>
          <w:marTop w:val="0"/>
          <w:marBottom w:val="0"/>
          <w:divBdr>
            <w:top w:val="none" w:sz="0" w:space="0" w:color="auto"/>
            <w:left w:val="none" w:sz="0" w:space="0" w:color="auto"/>
            <w:bottom w:val="none" w:sz="0" w:space="0" w:color="auto"/>
            <w:right w:val="none" w:sz="0" w:space="0" w:color="auto"/>
          </w:divBdr>
        </w:div>
      </w:divsChild>
    </w:div>
    <w:div w:id="1630430229">
      <w:bodyDiv w:val="1"/>
      <w:marLeft w:val="0"/>
      <w:marRight w:val="0"/>
      <w:marTop w:val="0"/>
      <w:marBottom w:val="0"/>
      <w:divBdr>
        <w:top w:val="none" w:sz="0" w:space="0" w:color="auto"/>
        <w:left w:val="none" w:sz="0" w:space="0" w:color="auto"/>
        <w:bottom w:val="none" w:sz="0" w:space="0" w:color="auto"/>
        <w:right w:val="none" w:sz="0" w:space="0" w:color="auto"/>
      </w:divBdr>
    </w:div>
    <w:div w:id="1647974806">
      <w:bodyDiv w:val="1"/>
      <w:marLeft w:val="0"/>
      <w:marRight w:val="0"/>
      <w:marTop w:val="0"/>
      <w:marBottom w:val="0"/>
      <w:divBdr>
        <w:top w:val="none" w:sz="0" w:space="0" w:color="auto"/>
        <w:left w:val="none" w:sz="0" w:space="0" w:color="auto"/>
        <w:bottom w:val="none" w:sz="0" w:space="0" w:color="auto"/>
        <w:right w:val="none" w:sz="0" w:space="0" w:color="auto"/>
      </w:divBdr>
    </w:div>
    <w:div w:id="1678998211">
      <w:bodyDiv w:val="1"/>
      <w:marLeft w:val="0"/>
      <w:marRight w:val="0"/>
      <w:marTop w:val="0"/>
      <w:marBottom w:val="0"/>
      <w:divBdr>
        <w:top w:val="none" w:sz="0" w:space="0" w:color="auto"/>
        <w:left w:val="none" w:sz="0" w:space="0" w:color="auto"/>
        <w:bottom w:val="none" w:sz="0" w:space="0" w:color="auto"/>
        <w:right w:val="none" w:sz="0" w:space="0" w:color="auto"/>
      </w:divBdr>
    </w:div>
    <w:div w:id="1694961143">
      <w:bodyDiv w:val="1"/>
      <w:marLeft w:val="0"/>
      <w:marRight w:val="0"/>
      <w:marTop w:val="0"/>
      <w:marBottom w:val="0"/>
      <w:divBdr>
        <w:top w:val="none" w:sz="0" w:space="0" w:color="auto"/>
        <w:left w:val="none" w:sz="0" w:space="0" w:color="auto"/>
        <w:bottom w:val="none" w:sz="0" w:space="0" w:color="auto"/>
        <w:right w:val="none" w:sz="0" w:space="0" w:color="auto"/>
      </w:divBdr>
    </w:div>
    <w:div w:id="1697197204">
      <w:bodyDiv w:val="1"/>
      <w:marLeft w:val="0"/>
      <w:marRight w:val="0"/>
      <w:marTop w:val="0"/>
      <w:marBottom w:val="0"/>
      <w:divBdr>
        <w:top w:val="none" w:sz="0" w:space="0" w:color="auto"/>
        <w:left w:val="none" w:sz="0" w:space="0" w:color="auto"/>
        <w:bottom w:val="none" w:sz="0" w:space="0" w:color="auto"/>
        <w:right w:val="none" w:sz="0" w:space="0" w:color="auto"/>
      </w:divBdr>
    </w:div>
    <w:div w:id="1789617912">
      <w:bodyDiv w:val="1"/>
      <w:marLeft w:val="0"/>
      <w:marRight w:val="0"/>
      <w:marTop w:val="0"/>
      <w:marBottom w:val="0"/>
      <w:divBdr>
        <w:top w:val="none" w:sz="0" w:space="0" w:color="auto"/>
        <w:left w:val="none" w:sz="0" w:space="0" w:color="auto"/>
        <w:bottom w:val="none" w:sz="0" w:space="0" w:color="auto"/>
        <w:right w:val="none" w:sz="0" w:space="0" w:color="auto"/>
      </w:divBdr>
    </w:div>
    <w:div w:id="1939174778">
      <w:bodyDiv w:val="1"/>
      <w:marLeft w:val="0"/>
      <w:marRight w:val="0"/>
      <w:marTop w:val="0"/>
      <w:marBottom w:val="0"/>
      <w:divBdr>
        <w:top w:val="none" w:sz="0" w:space="0" w:color="auto"/>
        <w:left w:val="none" w:sz="0" w:space="0" w:color="auto"/>
        <w:bottom w:val="none" w:sz="0" w:space="0" w:color="auto"/>
        <w:right w:val="none" w:sz="0" w:space="0" w:color="auto"/>
      </w:divBdr>
    </w:div>
    <w:div w:id="1945073446">
      <w:bodyDiv w:val="1"/>
      <w:marLeft w:val="0"/>
      <w:marRight w:val="0"/>
      <w:marTop w:val="0"/>
      <w:marBottom w:val="0"/>
      <w:divBdr>
        <w:top w:val="none" w:sz="0" w:space="0" w:color="auto"/>
        <w:left w:val="none" w:sz="0" w:space="0" w:color="auto"/>
        <w:bottom w:val="none" w:sz="0" w:space="0" w:color="auto"/>
        <w:right w:val="none" w:sz="0" w:space="0" w:color="auto"/>
      </w:divBdr>
    </w:div>
    <w:div w:id="1988362553">
      <w:bodyDiv w:val="1"/>
      <w:marLeft w:val="0"/>
      <w:marRight w:val="0"/>
      <w:marTop w:val="0"/>
      <w:marBottom w:val="0"/>
      <w:divBdr>
        <w:top w:val="none" w:sz="0" w:space="0" w:color="auto"/>
        <w:left w:val="none" w:sz="0" w:space="0" w:color="auto"/>
        <w:bottom w:val="none" w:sz="0" w:space="0" w:color="auto"/>
        <w:right w:val="none" w:sz="0" w:space="0" w:color="auto"/>
      </w:divBdr>
    </w:div>
    <w:div w:id="2051224624">
      <w:bodyDiv w:val="1"/>
      <w:marLeft w:val="0"/>
      <w:marRight w:val="0"/>
      <w:marTop w:val="0"/>
      <w:marBottom w:val="0"/>
      <w:divBdr>
        <w:top w:val="none" w:sz="0" w:space="0" w:color="auto"/>
        <w:left w:val="none" w:sz="0" w:space="0" w:color="auto"/>
        <w:bottom w:val="none" w:sz="0" w:space="0" w:color="auto"/>
        <w:right w:val="none" w:sz="0" w:space="0" w:color="auto"/>
      </w:divBdr>
    </w:div>
    <w:div w:id="2065714089">
      <w:bodyDiv w:val="1"/>
      <w:marLeft w:val="0"/>
      <w:marRight w:val="0"/>
      <w:marTop w:val="0"/>
      <w:marBottom w:val="0"/>
      <w:divBdr>
        <w:top w:val="none" w:sz="0" w:space="0" w:color="auto"/>
        <w:left w:val="none" w:sz="0" w:space="0" w:color="auto"/>
        <w:bottom w:val="none" w:sz="0" w:space="0" w:color="auto"/>
        <w:right w:val="none" w:sz="0" w:space="0" w:color="auto"/>
      </w:divBdr>
    </w:div>
    <w:div w:id="213294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E9C0B-AFCF-4B64-A72F-05B670492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41</Pages>
  <Words>13966</Words>
  <Characters>79609</Characters>
  <Application>Microsoft Office Word</Application>
  <DocSecurity>0</DocSecurity>
  <Lines>663</Lines>
  <Paragraphs>186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j_staikova</dc:creator>
  <cp:lastModifiedBy>user184</cp:lastModifiedBy>
  <cp:revision>25</cp:revision>
  <cp:lastPrinted>2020-04-08T07:04:00Z</cp:lastPrinted>
  <dcterms:created xsi:type="dcterms:W3CDTF">2020-03-25T15:01:00Z</dcterms:created>
  <dcterms:modified xsi:type="dcterms:W3CDTF">2020-04-08T07:20:00Z</dcterms:modified>
</cp:coreProperties>
</file>