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B" w:rsidRPr="00EB247D" w:rsidRDefault="00462E3B" w:rsidP="00294394">
      <w:pPr>
        <w:shd w:val="clear" w:color="auto" w:fill="FFFFFF"/>
        <w:spacing w:after="0" w:line="288" w:lineRule="atLeast"/>
        <w:textAlignment w:val="baseline"/>
        <w:outlineLvl w:val="1"/>
        <w:rPr>
          <w:rFonts w:ascii="inherit" w:hAnsi="inherit" w:cs="inherit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</w:pPr>
      <w:r w:rsidRPr="00EB247D">
        <w:rPr>
          <w:rFonts w:ascii="inherit" w:hAnsi="inherit" w:cs="inherit"/>
          <w:b/>
          <w:bCs/>
          <w:color w:val="333333"/>
          <w:sz w:val="29"/>
          <w:szCs w:val="29"/>
          <w:bdr w:val="none" w:sz="0" w:space="0" w:color="auto" w:frame="1"/>
          <w:lang w:eastAsia="bg-BG"/>
        </w:rPr>
        <w:t xml:space="preserve">                                                                                                     </w:t>
      </w:r>
      <w:r w:rsidRPr="00EB247D">
        <w:rPr>
          <w:rFonts w:ascii="inherit" w:hAnsi="inherit" w:cs="inherit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  <w:t>ПРОЕКТ</w:t>
      </w:r>
    </w:p>
    <w:p w:rsidR="00462E3B" w:rsidRDefault="00462E3B" w:rsidP="00294394">
      <w:pPr>
        <w:shd w:val="clear" w:color="auto" w:fill="FFFFFF"/>
        <w:spacing w:after="0" w:line="288" w:lineRule="atLeast"/>
        <w:textAlignment w:val="baseline"/>
        <w:outlineLvl w:val="1"/>
        <w:rPr>
          <w:rFonts w:ascii="inherit" w:hAnsi="inherit" w:cs="inherit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</w:pPr>
    </w:p>
    <w:p w:rsidR="00462E3B" w:rsidRPr="00294394" w:rsidRDefault="00462E3B" w:rsidP="00EB247D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Arial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inherit" w:hAnsi="inherit" w:cs="inherit"/>
          <w:b/>
          <w:bCs/>
          <w:color w:val="333333"/>
          <w:sz w:val="29"/>
          <w:szCs w:val="29"/>
          <w:u w:val="single"/>
          <w:bdr w:val="none" w:sz="0" w:space="0" w:color="auto" w:frame="1"/>
          <w:lang w:eastAsia="bg-BG"/>
        </w:rPr>
        <w:t>О Б Щ И Н С К И  С Ъ В Е Т – Х А С К О В О</w:t>
      </w:r>
    </w:p>
    <w:p w:rsidR="00462E3B" w:rsidRPr="00294394" w:rsidRDefault="00462E3B" w:rsidP="00294394">
      <w:pPr>
        <w:shd w:val="clear" w:color="auto" w:fill="FFFFFF"/>
        <w:spacing w:after="360" w:line="288" w:lineRule="atLeast"/>
        <w:textAlignment w:val="baseline"/>
        <w:outlineLvl w:val="1"/>
        <w:rPr>
          <w:rFonts w:ascii="Arial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Arial" w:hAnsi="Arial" w:cs="Arial"/>
          <w:b/>
          <w:bCs/>
          <w:color w:val="333333"/>
          <w:sz w:val="29"/>
          <w:szCs w:val="29"/>
          <w:lang w:eastAsia="bg-BG"/>
        </w:rPr>
        <w:t> </w:t>
      </w:r>
    </w:p>
    <w:p w:rsidR="00462E3B" w:rsidRPr="00294394" w:rsidRDefault="00462E3B" w:rsidP="00294394">
      <w:pPr>
        <w:shd w:val="clear" w:color="auto" w:fill="FFFFFF"/>
        <w:spacing w:after="360" w:line="288" w:lineRule="atLeast"/>
        <w:textAlignment w:val="baseline"/>
        <w:outlineLvl w:val="1"/>
        <w:rPr>
          <w:rFonts w:ascii="Arial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Arial" w:hAnsi="Arial" w:cs="Arial"/>
          <w:b/>
          <w:bCs/>
          <w:color w:val="333333"/>
          <w:sz w:val="29"/>
          <w:szCs w:val="29"/>
          <w:lang w:eastAsia="bg-BG"/>
        </w:rPr>
        <w:t> </w:t>
      </w:r>
    </w:p>
    <w:p w:rsidR="00462E3B" w:rsidRPr="00294394" w:rsidRDefault="00462E3B" w:rsidP="00EB247D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Arial" w:hAnsi="Arial" w:cs="Arial"/>
          <w:b/>
          <w:bCs/>
          <w:color w:val="333333"/>
          <w:sz w:val="29"/>
          <w:szCs w:val="29"/>
          <w:lang w:eastAsia="bg-BG"/>
        </w:rPr>
      </w:pPr>
      <w:r w:rsidRPr="00294394">
        <w:rPr>
          <w:rFonts w:ascii="inherit" w:hAnsi="inherit" w:cs="inherit"/>
          <w:b/>
          <w:bCs/>
          <w:color w:val="333333"/>
          <w:sz w:val="29"/>
          <w:szCs w:val="29"/>
          <w:bdr w:val="none" w:sz="0" w:space="0" w:color="auto" w:frame="1"/>
          <w:lang w:eastAsia="bg-BG"/>
        </w:rPr>
        <w:t>Н А Р Е Д Б А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eastAsia="bg-BG"/>
        </w:rPr>
      </w:pPr>
      <w:r w:rsidRPr="00294394">
        <w:rPr>
          <w:rFonts w:ascii="Arial" w:hAnsi="Arial" w:cs="Arial"/>
          <w:color w:val="565656"/>
          <w:sz w:val="21"/>
          <w:szCs w:val="21"/>
          <w:lang w:eastAsia="bg-BG"/>
        </w:rPr>
        <w:t> 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hAnsi="Arial" w:cs="Arial"/>
          <w:b/>
          <w:bCs/>
          <w:color w:val="565656"/>
          <w:sz w:val="24"/>
          <w:szCs w:val="24"/>
          <w:bdr w:val="none" w:sz="0" w:space="0" w:color="auto" w:frame="1"/>
          <w:lang w:eastAsia="bg-BG"/>
        </w:rPr>
        <w:t>за определянето и администрирането на местните такси и цени на услуги на територията на община Хасково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hAnsi="Arial" w:cs="Arial"/>
          <w:color w:val="565656"/>
          <w:sz w:val="24"/>
          <w:szCs w:val="24"/>
          <w:lang w:eastAsia="bg-BG"/>
        </w:rPr>
        <w:t> 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eastAsia="bg-BG"/>
        </w:rPr>
      </w:pPr>
      <w:r w:rsidRPr="00294394">
        <w:rPr>
          <w:rFonts w:ascii="Arial" w:hAnsi="Arial" w:cs="Arial"/>
          <w:color w:val="565656"/>
          <w:sz w:val="21"/>
          <w:szCs w:val="21"/>
          <w:lang w:eastAsia="bg-BG"/>
        </w:rPr>
        <w:t> 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eastAsia="bg-BG"/>
        </w:rPr>
      </w:pPr>
      <w:r w:rsidRPr="00294394">
        <w:rPr>
          <w:rFonts w:ascii="inherit" w:hAnsi="inherit" w:cs="inherit"/>
          <w:b/>
          <w:bCs/>
          <w:color w:val="565656"/>
          <w:sz w:val="21"/>
          <w:szCs w:val="21"/>
          <w:bdr w:val="none" w:sz="0" w:space="0" w:color="auto" w:frame="1"/>
          <w:lang w:eastAsia="bg-BG"/>
        </w:rPr>
        <w:t>РАЗДЕЛ ІІІ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eastAsia="bg-BG"/>
        </w:rPr>
      </w:pPr>
      <w:r w:rsidRPr="00294394">
        <w:rPr>
          <w:rFonts w:ascii="Arial" w:hAnsi="Arial" w:cs="Arial"/>
          <w:color w:val="565656"/>
          <w:sz w:val="21"/>
          <w:szCs w:val="21"/>
          <w:lang w:eastAsia="bg-BG"/>
        </w:rPr>
        <w:t> 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hAnsi="Arial" w:cs="Arial"/>
          <w:b/>
          <w:bCs/>
          <w:color w:val="565656"/>
          <w:sz w:val="24"/>
          <w:szCs w:val="24"/>
          <w:bdr w:val="none" w:sz="0" w:space="0" w:color="auto" w:frame="1"/>
          <w:lang w:eastAsia="bg-BG"/>
        </w:rPr>
        <w:t>Такси за детски ясли, детски градини, домове за социални грижи, лагери и други общински социални услуги</w:t>
      </w:r>
    </w:p>
    <w:p w:rsidR="00462E3B" w:rsidRPr="00294394" w:rsidRDefault="00462E3B" w:rsidP="0029439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565656"/>
          <w:sz w:val="24"/>
          <w:szCs w:val="24"/>
          <w:lang w:eastAsia="bg-BG"/>
        </w:rPr>
      </w:pPr>
      <w:r w:rsidRPr="00294394">
        <w:rPr>
          <w:rFonts w:ascii="Arial" w:hAnsi="Arial" w:cs="Arial"/>
          <w:color w:val="565656"/>
          <w:sz w:val="24"/>
          <w:szCs w:val="24"/>
          <w:lang w:eastAsia="bg-BG"/>
        </w:rPr>
        <w:t> </w:t>
      </w:r>
    </w:p>
    <w:p w:rsidR="00462E3B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Чл.26</w:t>
      </w:r>
      <w:r w:rsidRPr="0019726D">
        <w:rPr>
          <w:rFonts w:ascii="Arial" w:hAnsi="Arial" w:cs="Arial"/>
          <w:b/>
          <w:bCs/>
          <w:color w:val="222222"/>
          <w:sz w:val="24"/>
          <w:szCs w:val="24"/>
        </w:rPr>
        <w:t>.(1) /нов/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За ползване на детски градини с целодневна форма на обучение в града и в селата, родителите или настойниците дължат такси.  </w:t>
      </w:r>
    </w:p>
    <w:p w:rsidR="00462E3B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</w:rPr>
        <w:tab/>
      </w:r>
      <w:r w:rsidRPr="0019726D">
        <w:rPr>
          <w:rFonts w:ascii="Arial" w:hAnsi="Arial" w:cs="Arial"/>
          <w:b/>
          <w:bCs/>
          <w:color w:val="222222"/>
          <w:sz w:val="24"/>
          <w:szCs w:val="24"/>
        </w:rPr>
        <w:t>(2) /нов/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835F12">
        <w:rPr>
          <w:rFonts w:ascii="Arial" w:hAnsi="Arial" w:cs="Arial"/>
          <w:color w:val="222222"/>
          <w:sz w:val="24"/>
          <w:szCs w:val="24"/>
        </w:rPr>
        <w:t>За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color w:val="222222"/>
          <w:sz w:val="24"/>
          <w:szCs w:val="24"/>
        </w:rPr>
        <w:t>детски градини в града и в селата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, размерът на таксите е</w:t>
      </w:r>
      <w:r w:rsidRPr="00835F12">
        <w:rPr>
          <w:rFonts w:ascii="Arial" w:hAnsi="Arial" w:cs="Arial"/>
          <w:color w:val="222222"/>
          <w:sz w:val="24"/>
          <w:szCs w:val="24"/>
        </w:rPr>
        <w:t>, както следва: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462E3B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</w:t>
      </w:r>
      <w:r w:rsidRPr="00835F12">
        <w:rPr>
          <w:rFonts w:ascii="Arial" w:hAnsi="Arial" w:cs="Arial"/>
          <w:color w:val="222222"/>
          <w:sz w:val="24"/>
          <w:szCs w:val="24"/>
        </w:rPr>
        <w:t>а/ 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835F12">
        <w:rPr>
          <w:rFonts w:ascii="Arial" w:hAnsi="Arial" w:cs="Arial"/>
          <w:color w:val="222222"/>
          <w:sz w:val="24"/>
          <w:szCs w:val="24"/>
          <w:u w:val="single"/>
        </w:rPr>
        <w:t>за град Хасково</w:t>
      </w:r>
      <w:r w:rsidRPr="00835F12">
        <w:rPr>
          <w:rFonts w:ascii="Arial" w:hAnsi="Arial" w:cs="Arial"/>
          <w:color w:val="222222"/>
          <w:sz w:val="24"/>
          <w:szCs w:val="24"/>
        </w:rPr>
        <w:t> -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15 лв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. </w:t>
      </w:r>
      <w:r w:rsidRPr="00835F12">
        <w:rPr>
          <w:rFonts w:ascii="Arial" w:hAnsi="Arial" w:cs="Arial"/>
          <w:color w:val="222222"/>
          <w:sz w:val="24"/>
          <w:szCs w:val="24"/>
        </w:rPr>
        <w:t>постоянна месечна такса,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color w:val="222222"/>
          <w:sz w:val="24"/>
          <w:szCs w:val="24"/>
        </w:rPr>
        <w:t>която не се влияе от посещаемостта на детето и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color w:val="222222"/>
          <w:sz w:val="24"/>
          <w:szCs w:val="24"/>
        </w:rPr>
        <w:t>такса за дейностите по хранене на децата  в размер на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1,00 лв. на присъствен ден.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462E3B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</w:t>
      </w:r>
      <w:r w:rsidRPr="00835F12">
        <w:rPr>
          <w:rFonts w:ascii="Arial" w:hAnsi="Arial" w:cs="Arial"/>
          <w:color w:val="222222"/>
          <w:sz w:val="24"/>
          <w:szCs w:val="24"/>
        </w:rPr>
        <w:t>б/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835F12">
        <w:rPr>
          <w:rFonts w:ascii="Arial" w:hAnsi="Arial" w:cs="Arial"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color w:val="222222"/>
          <w:sz w:val="24"/>
          <w:szCs w:val="24"/>
          <w:u w:val="single"/>
        </w:rPr>
        <w:t>за селата</w:t>
      </w:r>
      <w:r w:rsidRPr="00835F12">
        <w:rPr>
          <w:rFonts w:ascii="Arial" w:hAnsi="Arial" w:cs="Arial"/>
          <w:color w:val="222222"/>
          <w:sz w:val="24"/>
          <w:szCs w:val="24"/>
        </w:rPr>
        <w:t> -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10 лв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. </w:t>
      </w:r>
      <w:r w:rsidRPr="00835F12">
        <w:rPr>
          <w:rFonts w:ascii="Arial" w:hAnsi="Arial" w:cs="Arial"/>
          <w:color w:val="222222"/>
          <w:sz w:val="24"/>
          <w:szCs w:val="24"/>
        </w:rPr>
        <w:t>постоянна месечна  такса,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color w:val="222222"/>
          <w:sz w:val="24"/>
          <w:szCs w:val="24"/>
        </w:rPr>
        <w:t>която не се влияе от посещаемостта на детето и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color w:val="222222"/>
          <w:sz w:val="24"/>
          <w:szCs w:val="24"/>
        </w:rPr>
        <w:t>такса за дейностите по хранене на децата  в размер на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1,00 лв. на присъствен ден.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462E3B" w:rsidRPr="003B57D0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B57D0">
        <w:rPr>
          <w:rFonts w:ascii="Arial" w:hAnsi="Arial" w:cs="Arial"/>
          <w:b/>
          <w:bCs/>
          <w:i/>
          <w:iCs/>
          <w:color w:val="222222"/>
          <w:sz w:val="24"/>
          <w:szCs w:val="24"/>
        </w:rPr>
        <w:t xml:space="preserve">     </w:t>
      </w:r>
      <w:r w:rsidRPr="00835F12">
        <w:rPr>
          <w:rFonts w:ascii="Arial" w:hAnsi="Arial" w:cs="Arial"/>
          <w:b/>
          <w:bCs/>
          <w:i/>
          <w:iCs/>
          <w:color w:val="222222"/>
          <w:sz w:val="24"/>
          <w:szCs w:val="24"/>
          <w:u w:val="single"/>
        </w:rPr>
        <w:t>в/ за 5 и 6-годишните, </w:t>
      </w:r>
      <w:r w:rsidRPr="00835F12">
        <w:rPr>
          <w:rFonts w:ascii="Arial" w:hAnsi="Arial" w:cs="Arial"/>
          <w:color w:val="222222"/>
          <w:sz w:val="24"/>
          <w:szCs w:val="24"/>
        </w:rPr>
        <w:t>посещаващи подготвителните групи в детските градини,</w:t>
      </w:r>
      <w:r w:rsidRPr="00835F12">
        <w:rPr>
          <w:rFonts w:ascii="Arial" w:hAnsi="Arial" w:cs="Arial"/>
          <w:color w:val="FF0000"/>
          <w:sz w:val="24"/>
          <w:szCs w:val="24"/>
        </w:rPr>
        <w:t xml:space="preserve"> </w:t>
      </w:r>
      <w:r w:rsidRPr="0019726D">
        <w:rPr>
          <w:rFonts w:ascii="Arial" w:hAnsi="Arial" w:cs="Arial"/>
          <w:color w:val="000000"/>
          <w:sz w:val="24"/>
          <w:szCs w:val="24"/>
        </w:rPr>
        <w:t>в града и в селата,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по реда на чл.8,ал.1 вр. чл.9, ал.1 вр. ал .4 от ЗПУО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 xml:space="preserve">, </w:t>
      </w:r>
      <w:r w:rsidRPr="0019726D">
        <w:rPr>
          <w:rFonts w:ascii="Arial" w:hAnsi="Arial" w:cs="Arial"/>
          <w:b/>
          <w:bCs/>
          <w:color w:val="000000"/>
          <w:sz w:val="24"/>
          <w:szCs w:val="24"/>
        </w:rPr>
        <w:t>вр.чл.6, ал.1, буква „г“ от ЗМДТ, се заплаща такса за дейностите по хранене на децата в</w:t>
      </w:r>
      <w:r w:rsidRPr="00835F12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задължителното предучилищно образование извън финансираното от държавата в размер на 1.75 лева на присъствен ден</w:t>
      </w:r>
      <w:r w:rsidRPr="00835F12">
        <w:rPr>
          <w:rFonts w:ascii="Arial" w:hAnsi="Arial" w:cs="Arial"/>
          <w:b/>
          <w:bCs/>
          <w:sz w:val="24"/>
          <w:szCs w:val="24"/>
        </w:rPr>
        <w:t>.</w:t>
      </w:r>
      <w:r w:rsidRPr="00835F12">
        <w:rPr>
          <w:rFonts w:ascii="Arial" w:hAnsi="Arial" w:cs="Arial"/>
          <w:sz w:val="24"/>
          <w:szCs w:val="24"/>
        </w:rPr>
        <w:t> </w:t>
      </w:r>
      <w:r w:rsidRPr="00835F12">
        <w:rPr>
          <w:rFonts w:ascii="Arial" w:hAnsi="Arial" w:cs="Arial"/>
          <w:b/>
          <w:bCs/>
          <w:sz w:val="24"/>
          <w:szCs w:val="24"/>
        </w:rPr>
        <w:t>Пет и шест годишните деца, посещаващи подготвителни групи, ползват всички преференции по отношение на разходите за храна.</w:t>
      </w:r>
    </w:p>
    <w:p w:rsidR="00462E3B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 xml:space="preserve">        (3)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Размерът на такс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ите съгласно чл.26 ал.2,т.а,б,в от Наредбата </w:t>
      </w:r>
      <w:r w:rsidRPr="00835F12">
        <w:rPr>
          <w:rFonts w:ascii="Arial" w:hAnsi="Arial" w:cs="Arial"/>
          <w:color w:val="222222"/>
          <w:sz w:val="24"/>
          <w:szCs w:val="24"/>
        </w:rPr>
        <w:t> се заплаща</w:t>
      </w:r>
      <w:r>
        <w:rPr>
          <w:rFonts w:ascii="Arial" w:hAnsi="Arial" w:cs="Arial"/>
          <w:color w:val="222222"/>
          <w:sz w:val="24"/>
          <w:szCs w:val="24"/>
        </w:rPr>
        <w:t>т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с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50 % намаление </w:t>
      </w:r>
      <w:r w:rsidRPr="00835F12">
        <w:rPr>
          <w:rFonts w:ascii="Arial" w:hAnsi="Arial" w:cs="Arial"/>
          <w:color w:val="222222"/>
          <w:sz w:val="24"/>
          <w:szCs w:val="24"/>
        </w:rPr>
        <w:t>за: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462E3B" w:rsidRPr="00835F12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</w:t>
      </w:r>
      <w:r w:rsidRPr="00835F12">
        <w:rPr>
          <w:rFonts w:ascii="Arial" w:hAnsi="Arial" w:cs="Arial"/>
          <w:color w:val="222222"/>
          <w:sz w:val="24"/>
          <w:szCs w:val="24"/>
        </w:rPr>
        <w:t>- Деца сираци;</w:t>
      </w:r>
    </w:p>
    <w:p w:rsidR="00462E3B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5F12">
        <w:rPr>
          <w:rFonts w:ascii="Arial" w:hAnsi="Arial" w:cs="Arial"/>
          <w:sz w:val="24"/>
          <w:szCs w:val="24"/>
        </w:rPr>
        <w:t>- Дете с един родител</w:t>
      </w:r>
      <w:r w:rsidRPr="00835F12">
        <w:rPr>
          <w:rFonts w:ascii="Arial" w:hAnsi="Arial" w:cs="Arial"/>
          <w:sz w:val="24"/>
          <w:szCs w:val="24"/>
          <w:lang w:val="en-AU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2E3B" w:rsidRPr="003B57D0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 Деца, на които двамата родители са редовни студенти;</w:t>
      </w:r>
    </w:p>
    <w:p w:rsidR="00462E3B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Деца със специални образователни потребности</w:t>
      </w:r>
      <w:r w:rsidRPr="00835F12">
        <w:rPr>
          <w:rFonts w:ascii="Arial" w:hAnsi="Arial" w:cs="Arial"/>
          <w:color w:val="222222"/>
          <w:sz w:val="24"/>
          <w:szCs w:val="24"/>
        </w:rPr>
        <w:t>.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 Деца, отглеждани в приемни семейства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19726D">
        <w:rPr>
          <w:rFonts w:ascii="Arial" w:hAnsi="Arial" w:cs="Arial"/>
          <w:b/>
          <w:bCs/>
          <w:color w:val="222222"/>
          <w:sz w:val="24"/>
          <w:szCs w:val="24"/>
        </w:rPr>
        <w:t> (4) /нов/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Когато две деца от едно семейство</w:t>
      </w:r>
      <w:r w:rsidRPr="00835F12"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Arial" w:hAnsi="Arial" w:cs="Arial"/>
          <w:color w:val="222222"/>
          <w:sz w:val="24"/>
          <w:szCs w:val="24"/>
        </w:rPr>
        <w:t xml:space="preserve">са приети в едно или в различни </w:t>
      </w:r>
      <w:r w:rsidRPr="00835F12">
        <w:rPr>
          <w:rFonts w:ascii="Arial" w:hAnsi="Arial" w:cs="Arial"/>
          <w:color w:val="222222"/>
          <w:sz w:val="24"/>
          <w:szCs w:val="24"/>
        </w:rPr>
        <w:t>детски заведения в общината,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дължими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т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е 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такс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и съгласно чл.26 ал.2,т.а,б,в от Наредбата </w:t>
      </w:r>
      <w:r w:rsidRPr="00835F12">
        <w:rPr>
          <w:rFonts w:ascii="Arial" w:hAnsi="Arial" w:cs="Arial"/>
          <w:color w:val="222222"/>
          <w:sz w:val="24"/>
          <w:szCs w:val="24"/>
        </w:rPr>
        <w:t> 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за второто дете</w:t>
      </w:r>
      <w:r w:rsidRPr="00835F12">
        <w:rPr>
          <w:rFonts w:ascii="Arial" w:hAnsi="Arial" w:cs="Arial"/>
          <w:color w:val="222222"/>
          <w:sz w:val="24"/>
          <w:szCs w:val="24"/>
        </w:rPr>
        <w:t> се заплаща</w:t>
      </w:r>
      <w:r>
        <w:rPr>
          <w:rFonts w:ascii="Arial" w:hAnsi="Arial" w:cs="Arial"/>
          <w:color w:val="222222"/>
          <w:sz w:val="24"/>
          <w:szCs w:val="24"/>
        </w:rPr>
        <w:t>т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с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50% намаление.</w:t>
      </w:r>
    </w:p>
    <w:p w:rsidR="00462E3B" w:rsidRPr="003B57D0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 (5)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Когато повече от две деца от едно семейство</w:t>
      </w:r>
      <w:r w:rsidRPr="00835F12">
        <w:rPr>
          <w:rFonts w:ascii="Arial" w:hAnsi="Arial" w:cs="Arial"/>
          <w:color w:val="222222"/>
          <w:sz w:val="24"/>
          <w:szCs w:val="24"/>
        </w:rPr>
        <w:t> са приети в едно или в различни детски заведения в общината, такс</w:t>
      </w:r>
      <w:r>
        <w:rPr>
          <w:rFonts w:ascii="Arial" w:hAnsi="Arial" w:cs="Arial"/>
          <w:color w:val="222222"/>
          <w:sz w:val="24"/>
          <w:szCs w:val="24"/>
        </w:rPr>
        <w:t>ите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се заплаща</w:t>
      </w:r>
      <w:r>
        <w:rPr>
          <w:rFonts w:ascii="Arial" w:hAnsi="Arial" w:cs="Arial"/>
          <w:color w:val="222222"/>
          <w:sz w:val="24"/>
          <w:szCs w:val="24"/>
        </w:rPr>
        <w:t>т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в размер на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50 % намаление за първото дете, 25 % за второто дете, а за трето, четвърто и всяко следващо дете, такс</w:t>
      </w:r>
      <w:r>
        <w:rPr>
          <w:rFonts w:ascii="Arial" w:hAnsi="Arial" w:cs="Arial"/>
          <w:b/>
          <w:bCs/>
          <w:color w:val="222222"/>
          <w:sz w:val="24"/>
          <w:szCs w:val="24"/>
        </w:rPr>
        <w:t>и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 xml:space="preserve"> не се заплаща.</w:t>
      </w:r>
    </w:p>
    <w:p w:rsidR="00462E3B" w:rsidRPr="00835F12" w:rsidRDefault="00462E3B" w:rsidP="00312CE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</w:t>
      </w:r>
      <w:r>
        <w:rPr>
          <w:rFonts w:ascii="Arial" w:hAnsi="Arial" w:cs="Arial"/>
          <w:color w:val="222222"/>
          <w:sz w:val="24"/>
          <w:szCs w:val="24"/>
        </w:rPr>
        <w:tab/>
      </w:r>
      <w:r w:rsidRPr="0019726D">
        <w:rPr>
          <w:rFonts w:ascii="Arial" w:hAnsi="Arial" w:cs="Arial"/>
          <w:b/>
          <w:bCs/>
          <w:color w:val="222222"/>
          <w:sz w:val="24"/>
          <w:szCs w:val="24"/>
        </w:rPr>
        <w:t>(6) /нов/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CF137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Не се заплаща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т</w:t>
      </w:r>
      <w:r w:rsidRPr="00CF137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такси съгласно чл.26 ал.2,т.а,б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,в </w:t>
      </w:r>
      <w:r w:rsidRPr="00CF137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от Наредбата </w:t>
      </w:r>
      <w:r w:rsidRPr="00CF1378">
        <w:rPr>
          <w:rFonts w:ascii="Arial" w:hAnsi="Arial" w:cs="Arial"/>
          <w:color w:val="222222"/>
          <w:sz w:val="24"/>
          <w:szCs w:val="24"/>
          <w:u w:val="single"/>
        </w:rPr>
        <w:t> 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за: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 Деца, на които единият от родителите е с над 75% инвалидност;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 Деца, на които единият родител е загинал при производствени аварии и природни бедствия;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 Деца, на които единият родител е загинал при изпълнение на служебен дълг;</w:t>
      </w:r>
    </w:p>
    <w:p w:rsidR="00462E3B" w:rsidRPr="003B57D0" w:rsidRDefault="00462E3B" w:rsidP="00EB247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b/>
          <w:bCs/>
          <w:i/>
          <w:iCs/>
          <w:color w:val="222222"/>
          <w:sz w:val="24"/>
          <w:szCs w:val="24"/>
          <w:lang w:val="en-AU"/>
        </w:rPr>
        <w:t>       </w:t>
      </w:r>
      <w:r w:rsidRPr="00835F12">
        <w:rPr>
          <w:rFonts w:ascii="Arial" w:hAnsi="Arial" w:cs="Arial"/>
          <w:color w:val="222222"/>
          <w:sz w:val="24"/>
          <w:szCs w:val="24"/>
        </w:rPr>
        <w:t>- </w:t>
      </w:r>
      <w:r w:rsidRPr="00835F12">
        <w:rPr>
          <w:rFonts w:ascii="Arial" w:hAnsi="Arial" w:cs="Arial"/>
          <w:b/>
          <w:bCs/>
          <w:color w:val="222222"/>
          <w:sz w:val="24"/>
          <w:szCs w:val="24"/>
          <w:lang w:val="en-AU"/>
        </w:rPr>
        <w:t>Деца, с увреждания 70% и над 70%, установено с ЕР на ТЕЛК/НЕЛК.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 xml:space="preserve"> (7) 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/нов/ 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Не се заплаща</w:t>
      </w:r>
      <w:r>
        <w:rPr>
          <w:rFonts w:ascii="Arial" w:hAnsi="Arial" w:cs="Arial"/>
          <w:b/>
          <w:bCs/>
          <w:color w:val="222222"/>
          <w:sz w:val="24"/>
          <w:szCs w:val="24"/>
        </w:rPr>
        <w:t>т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 xml:space="preserve"> такс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и съгласно чл.26 ал.2,т.а,б,в от Наредбата </w:t>
      </w:r>
      <w:r w:rsidRPr="00835F12">
        <w:rPr>
          <w:rFonts w:ascii="Arial" w:hAnsi="Arial" w:cs="Arial"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:</w:t>
      </w:r>
    </w:p>
    <w:p w:rsidR="00462E3B" w:rsidRPr="003B57D0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 Когато детското заведение не работи поради продължителен ремонт, аварии или природни бедствия;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- Когато детското заведение временно не работи със заповед на кмета на общината за посочения период;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 xml:space="preserve">- </w:t>
      </w:r>
      <w:r w:rsidRPr="00835F12">
        <w:rPr>
          <w:rFonts w:ascii="Arial" w:hAnsi="Arial" w:cs="Arial"/>
          <w:sz w:val="24"/>
          <w:szCs w:val="24"/>
        </w:rPr>
        <w:t>Когато детето отсъства по здравословни причини, удостоверено с медицински документ, за цял календарен месец;</w:t>
      </w:r>
    </w:p>
    <w:p w:rsidR="00462E3B" w:rsidRPr="0019726D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9726D">
        <w:rPr>
          <w:rFonts w:ascii="Arial" w:hAnsi="Arial" w:cs="Arial"/>
          <w:color w:val="000000"/>
          <w:sz w:val="24"/>
          <w:szCs w:val="24"/>
        </w:rPr>
        <w:t xml:space="preserve">- </w:t>
      </w:r>
      <w:r w:rsidRPr="0019726D">
        <w:rPr>
          <w:rFonts w:ascii="Arial" w:hAnsi="Arial" w:cs="Arial"/>
          <w:b/>
          <w:bCs/>
          <w:color w:val="000000"/>
          <w:sz w:val="24"/>
          <w:szCs w:val="24"/>
        </w:rPr>
        <w:t>Когато детето отсъства продължително време по семейни причини, ако това е удостоверено с писмено заявление входирано от родителите в предходния месец, за цял календарен месец за периода от месец юни до месец август включително. За периода от 15 септември – 31 май, /за учебна година/ в подготвителните групи се допуска отсъствие на децата само по уважителни причини.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:rsidR="00462E3B" w:rsidRPr="00072E3C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5F12">
        <w:rPr>
          <w:rFonts w:ascii="Arial" w:hAnsi="Arial" w:cs="Arial"/>
          <w:sz w:val="24"/>
          <w:szCs w:val="24"/>
        </w:rPr>
        <w:t>- </w:t>
      </w:r>
      <w:r w:rsidRPr="00835F12">
        <w:rPr>
          <w:rFonts w:ascii="Arial" w:hAnsi="Arial" w:cs="Arial"/>
          <w:b/>
          <w:bCs/>
          <w:sz w:val="24"/>
          <w:szCs w:val="24"/>
        </w:rPr>
        <w:t>При отсъствие на дете</w:t>
      </w:r>
      <w:r w:rsidRPr="00835F12">
        <w:rPr>
          <w:rFonts w:ascii="Arial" w:hAnsi="Arial" w:cs="Arial"/>
          <w:sz w:val="24"/>
          <w:szCs w:val="24"/>
        </w:rPr>
        <w:t> не се заплаща таксата за дейностите по хранене на децата за времето, през което ще отсъства, при условие, че родителите предварително са уведомили директора на детското заведение /</w:t>
      </w:r>
      <w:r w:rsidRPr="00835F12">
        <w:rPr>
          <w:rFonts w:ascii="Arial" w:hAnsi="Arial" w:cs="Arial"/>
          <w:b/>
          <w:bCs/>
          <w:sz w:val="24"/>
          <w:szCs w:val="24"/>
        </w:rPr>
        <w:t>заплаща се само постоянната такса </w:t>
      </w:r>
      <w:r w:rsidRPr="00835F12">
        <w:rPr>
          <w:rFonts w:ascii="Arial" w:hAnsi="Arial" w:cs="Arial"/>
          <w:sz w:val="24"/>
          <w:szCs w:val="24"/>
        </w:rPr>
        <w:t>/. </w:t>
      </w:r>
    </w:p>
    <w:p w:rsidR="00462E3B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19726D">
        <w:rPr>
          <w:rFonts w:ascii="Arial" w:hAnsi="Arial" w:cs="Arial"/>
          <w:b/>
          <w:bCs/>
          <w:color w:val="222222"/>
          <w:sz w:val="24"/>
          <w:szCs w:val="24"/>
        </w:rPr>
        <w:t>(8) /нов/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За ползване на намаленията по </w:t>
      </w:r>
      <w:r w:rsidRPr="0019726D">
        <w:rPr>
          <w:rFonts w:ascii="Arial" w:hAnsi="Arial" w:cs="Arial"/>
          <w:b/>
          <w:bCs/>
          <w:color w:val="000000"/>
          <w:sz w:val="24"/>
          <w:szCs w:val="24"/>
        </w:rPr>
        <w:t>ал.3,</w:t>
      </w:r>
      <w:r w:rsidRPr="0019726D">
        <w:rPr>
          <w:rFonts w:ascii="Arial" w:hAnsi="Arial" w:cs="Arial"/>
          <w:color w:val="000000"/>
          <w:sz w:val="24"/>
          <w:szCs w:val="24"/>
        </w:rPr>
        <w:t> </w:t>
      </w:r>
      <w:r w:rsidRPr="0019726D">
        <w:rPr>
          <w:rFonts w:ascii="Arial" w:hAnsi="Arial" w:cs="Arial"/>
          <w:b/>
          <w:bCs/>
          <w:color w:val="000000"/>
          <w:sz w:val="24"/>
          <w:szCs w:val="24"/>
        </w:rPr>
        <w:t>ал.4,ал.5 и ал.6</w:t>
      </w:r>
      <w:r w:rsidRPr="00835F12">
        <w:rPr>
          <w:rFonts w:ascii="Arial" w:hAnsi="Arial" w:cs="Arial"/>
          <w:color w:val="222222"/>
          <w:sz w:val="24"/>
          <w:szCs w:val="24"/>
        </w:rPr>
        <w:t>  и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освобождаването от такс</w:t>
      </w:r>
      <w:r>
        <w:rPr>
          <w:rFonts w:ascii="Arial" w:hAnsi="Arial" w:cs="Arial"/>
          <w:b/>
          <w:bCs/>
          <w:color w:val="222222"/>
          <w:sz w:val="24"/>
          <w:szCs w:val="24"/>
        </w:rPr>
        <w:t>а</w:t>
      </w:r>
      <w:bookmarkStart w:id="0" w:name="_GoBack"/>
      <w:bookmarkEnd w:id="0"/>
      <w:r w:rsidRPr="00835F12">
        <w:rPr>
          <w:rFonts w:ascii="Arial" w:hAnsi="Arial" w:cs="Arial"/>
          <w:b/>
          <w:bCs/>
          <w:color w:val="222222"/>
          <w:sz w:val="24"/>
          <w:szCs w:val="24"/>
        </w:rPr>
        <w:t xml:space="preserve"> по ал.7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от Наредбата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,</w:t>
      </w:r>
      <w:r w:rsidRPr="00835F12">
        <w:rPr>
          <w:rFonts w:ascii="Arial" w:hAnsi="Arial" w:cs="Arial"/>
          <w:color w:val="222222"/>
          <w:sz w:val="24"/>
          <w:szCs w:val="24"/>
        </w:rPr>
        <w:t> родителите или настойниците подават декларация до директора на детското заведение, придружена с документи, доказващи преференцията.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222222"/>
          <w:sz w:val="24"/>
          <w:szCs w:val="24"/>
        </w:rPr>
      </w:pPr>
      <w:r w:rsidRPr="00835F12">
        <w:rPr>
          <w:rFonts w:ascii="Arial" w:hAnsi="Arial" w:cs="Arial"/>
          <w:color w:val="222222"/>
          <w:sz w:val="24"/>
          <w:szCs w:val="24"/>
        </w:rPr>
        <w:t>(9)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Заплащането на намаления размер на такс</w:t>
      </w:r>
      <w:r>
        <w:rPr>
          <w:rFonts w:ascii="Arial" w:hAnsi="Arial" w:cs="Arial"/>
          <w:b/>
          <w:bCs/>
          <w:color w:val="222222"/>
          <w:sz w:val="24"/>
          <w:szCs w:val="24"/>
        </w:rPr>
        <w:t>ите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 xml:space="preserve"> или освобождаването </w:t>
      </w:r>
      <w:r w:rsidRPr="00835F12">
        <w:rPr>
          <w:rFonts w:ascii="Arial" w:hAnsi="Arial" w:cs="Arial"/>
          <w:color w:val="222222"/>
          <w:sz w:val="24"/>
          <w:szCs w:val="24"/>
        </w:rPr>
        <w:t>от такс</w:t>
      </w:r>
      <w:r>
        <w:rPr>
          <w:rFonts w:ascii="Arial" w:hAnsi="Arial" w:cs="Arial"/>
          <w:color w:val="222222"/>
          <w:sz w:val="24"/>
          <w:szCs w:val="24"/>
        </w:rPr>
        <w:t>и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започва от началото на следващия месец, следващ месеца от подаване на декларацията.</w:t>
      </w:r>
    </w:p>
    <w:p w:rsidR="00462E3B" w:rsidRPr="00072E3C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  <w:u w:val="single"/>
        </w:rPr>
      </w:pP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Чл.26 а</w:t>
      </w:r>
      <w:r w:rsidRPr="00835F12">
        <w:rPr>
          <w:rFonts w:ascii="Arial" w:hAnsi="Arial" w:cs="Arial"/>
          <w:color w:val="222222"/>
          <w:sz w:val="24"/>
          <w:szCs w:val="24"/>
        </w:rPr>
        <w:t>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За ползване на детска млечна кухня за деца от 3 месеца до 3 години,</w:t>
      </w:r>
      <w:r w:rsidRPr="00835F12">
        <w:rPr>
          <w:rFonts w:ascii="Arial" w:hAnsi="Arial" w:cs="Arial"/>
          <w:color w:val="222222"/>
          <w:sz w:val="24"/>
          <w:szCs w:val="24"/>
        </w:rPr>
        <w:t> родителите или настойниците подават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молба до директора на съответното детско заведение</w:t>
      </w:r>
      <w:r w:rsidRPr="00835F12">
        <w:rPr>
          <w:rFonts w:ascii="Arial" w:hAnsi="Arial" w:cs="Arial"/>
          <w:color w:val="222222"/>
          <w:sz w:val="24"/>
          <w:szCs w:val="24"/>
        </w:rPr>
        <w:t> и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заплащат цена на храната в размер</w:t>
      </w:r>
      <w:r w:rsidRPr="00835F12">
        <w:rPr>
          <w:rFonts w:ascii="Arial" w:hAnsi="Arial" w:cs="Arial"/>
          <w:color w:val="222222"/>
          <w:sz w:val="24"/>
          <w:szCs w:val="24"/>
        </w:rPr>
        <w:t> на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1.50 лв. на ден. </w:t>
      </w:r>
      <w:r w:rsidRPr="00835F12">
        <w:rPr>
          <w:rFonts w:ascii="Arial" w:hAnsi="Arial" w:cs="Arial"/>
          <w:color w:val="222222"/>
          <w:sz w:val="24"/>
          <w:szCs w:val="24"/>
        </w:rPr>
        <w:t xml:space="preserve"> Сумата се събира от длъжностното лице в съответното детско заведение и се внася по ред и начин, упоменат в 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чл.30</w:t>
      </w:r>
      <w:r w:rsidRPr="00835F12">
        <w:rPr>
          <w:rFonts w:ascii="Arial" w:hAnsi="Arial" w:cs="Arial"/>
          <w:color w:val="222222"/>
          <w:sz w:val="24"/>
          <w:szCs w:val="24"/>
        </w:rPr>
        <w:t> от наредбата.</w:t>
      </w:r>
    </w:p>
    <w:p w:rsidR="00462E3B" w:rsidRPr="0019726D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35F12">
        <w:rPr>
          <w:rFonts w:ascii="Arial" w:hAnsi="Arial" w:cs="Arial"/>
          <w:b/>
          <w:bCs/>
          <w:sz w:val="24"/>
          <w:szCs w:val="24"/>
        </w:rPr>
        <w:t>Чл.26б /нов/ За деца на почасова организация в детските градини:</w:t>
      </w:r>
      <w:r w:rsidRPr="00835F12">
        <w:rPr>
          <w:rFonts w:ascii="Arial" w:hAnsi="Arial" w:cs="Arial"/>
          <w:sz w:val="24"/>
          <w:szCs w:val="24"/>
        </w:rPr>
        <w:t xml:space="preserve"> </w:t>
      </w:r>
      <w:r w:rsidRPr="0019726D">
        <w:rPr>
          <w:rFonts w:ascii="Arial" w:hAnsi="Arial" w:cs="Arial"/>
          <w:b/>
          <w:bCs/>
          <w:color w:val="000000"/>
          <w:sz w:val="24"/>
          <w:szCs w:val="24"/>
        </w:rPr>
        <w:t xml:space="preserve"> Постоянна такса в размер на 1,00 лв.на ден /в рамките на до три последователни астрономически часа/, която не се влияе от посещаемостта и дневна такса за дейностите по хранене на децата – 1.32 лв. /закуска и подкрепителна закуска/;            </w:t>
      </w:r>
    </w:p>
    <w:p w:rsidR="00462E3B" w:rsidRPr="00072E3C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Чл.26в /нов/ За деца на полу</w:t>
      </w:r>
      <w:r w:rsidRPr="00835F12">
        <w:rPr>
          <w:rFonts w:ascii="Arial" w:hAnsi="Arial" w:cs="Arial"/>
          <w:b/>
          <w:bCs/>
          <w:sz w:val="24"/>
          <w:szCs w:val="24"/>
        </w:rPr>
        <w:t>д</w:t>
      </w:r>
      <w:r>
        <w:rPr>
          <w:rFonts w:ascii="Arial" w:hAnsi="Arial" w:cs="Arial"/>
          <w:b/>
          <w:bCs/>
          <w:sz w:val="24"/>
          <w:szCs w:val="24"/>
        </w:rPr>
        <w:t>н</w:t>
      </w:r>
      <w:r w:rsidRPr="00835F12">
        <w:rPr>
          <w:rFonts w:ascii="Arial" w:hAnsi="Arial" w:cs="Arial"/>
          <w:b/>
          <w:bCs/>
          <w:sz w:val="24"/>
          <w:szCs w:val="24"/>
        </w:rPr>
        <w:t>евна организация на учебния процес в задължителна форма на предучилищно образование /5-6 годишни/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35F12">
        <w:rPr>
          <w:rFonts w:ascii="Arial" w:hAnsi="Arial" w:cs="Arial"/>
          <w:b/>
          <w:bCs/>
          <w:sz w:val="24"/>
          <w:szCs w:val="24"/>
        </w:rPr>
        <w:t>не се заплаща такса за дейностите по хране</w:t>
      </w:r>
      <w:r>
        <w:rPr>
          <w:rFonts w:ascii="Arial" w:hAnsi="Arial" w:cs="Arial"/>
          <w:b/>
          <w:bCs/>
          <w:sz w:val="24"/>
          <w:szCs w:val="24"/>
        </w:rPr>
        <w:t>не</w:t>
      </w:r>
      <w:r w:rsidRPr="00835F12">
        <w:rPr>
          <w:rFonts w:ascii="Arial" w:hAnsi="Arial" w:cs="Arial"/>
          <w:b/>
          <w:bCs/>
          <w:sz w:val="24"/>
          <w:szCs w:val="24"/>
        </w:rPr>
        <w:t>.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   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Преходни и заключителни разпоредби</w:t>
      </w:r>
    </w:p>
    <w:p w:rsidR="00462E3B" w:rsidRPr="00835F12" w:rsidRDefault="00462E3B" w:rsidP="00EB247D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§ 7/нов/ от Преходни и заключителни разпоредби</w:t>
      </w:r>
    </w:p>
    <w:p w:rsidR="00462E3B" w:rsidRPr="0019726D" w:rsidRDefault="00462E3B" w:rsidP="0019726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Заменя се навсякъде думата „общежитие“ с Център за подкрепа за личностно развитие –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835F12">
        <w:rPr>
          <w:rFonts w:ascii="Arial" w:hAnsi="Arial" w:cs="Arial"/>
          <w:b/>
          <w:bCs/>
          <w:color w:val="222222"/>
          <w:sz w:val="24"/>
          <w:szCs w:val="24"/>
        </w:rPr>
        <w:t>Обединени ученически общежития - Кари</w:t>
      </w:r>
      <w:r>
        <w:rPr>
          <w:rFonts w:ascii="Arial" w:hAnsi="Arial" w:cs="Arial"/>
          <w:b/>
          <w:bCs/>
          <w:color w:val="222222"/>
          <w:sz w:val="24"/>
          <w:szCs w:val="24"/>
        </w:rPr>
        <w:t>ерно ориентиране и консултиране.</w:t>
      </w:r>
    </w:p>
    <w:sectPr w:rsidR="00462E3B" w:rsidRPr="0019726D" w:rsidSect="002B02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3B" w:rsidRDefault="00462E3B" w:rsidP="00740A75">
      <w:pPr>
        <w:spacing w:after="0" w:line="240" w:lineRule="auto"/>
      </w:pPr>
      <w:r>
        <w:separator/>
      </w:r>
    </w:p>
  </w:endnote>
  <w:endnote w:type="continuationSeparator" w:id="0">
    <w:p w:rsidR="00462E3B" w:rsidRDefault="00462E3B" w:rsidP="0074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3B" w:rsidRDefault="00462E3B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462E3B" w:rsidRDefault="00462E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3B" w:rsidRDefault="00462E3B" w:rsidP="00740A75">
      <w:pPr>
        <w:spacing w:after="0" w:line="240" w:lineRule="auto"/>
      </w:pPr>
      <w:r>
        <w:separator/>
      </w:r>
    </w:p>
  </w:footnote>
  <w:footnote w:type="continuationSeparator" w:id="0">
    <w:p w:rsidR="00462E3B" w:rsidRDefault="00462E3B" w:rsidP="0074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A7E92"/>
    <w:multiLevelType w:val="multilevel"/>
    <w:tmpl w:val="0B7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394"/>
    <w:rsid w:val="00072E3C"/>
    <w:rsid w:val="00142195"/>
    <w:rsid w:val="0019726D"/>
    <w:rsid w:val="00294394"/>
    <w:rsid w:val="002B0204"/>
    <w:rsid w:val="002B18E2"/>
    <w:rsid w:val="00312CEF"/>
    <w:rsid w:val="003B57D0"/>
    <w:rsid w:val="00462E3B"/>
    <w:rsid w:val="005F5AFC"/>
    <w:rsid w:val="00675D70"/>
    <w:rsid w:val="00684A8E"/>
    <w:rsid w:val="00740A75"/>
    <w:rsid w:val="00835F12"/>
    <w:rsid w:val="0085583B"/>
    <w:rsid w:val="009C3138"/>
    <w:rsid w:val="00AD6D4D"/>
    <w:rsid w:val="00CF1378"/>
    <w:rsid w:val="00D744E5"/>
    <w:rsid w:val="00EB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0A75"/>
  </w:style>
  <w:style w:type="paragraph" w:styleId="Footer">
    <w:name w:val="footer"/>
    <w:basedOn w:val="Normal"/>
    <w:link w:val="FooterChar"/>
    <w:uiPriority w:val="99"/>
    <w:rsid w:val="0074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0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3</Pages>
  <Words>762</Words>
  <Characters>4349</Characters>
  <Application>Microsoft Office Outlook</Application>
  <DocSecurity>0</DocSecurity>
  <Lines>0</Lines>
  <Paragraphs>0</Paragraphs>
  <ScaleCrop>false</ScaleCrop>
  <Company>OBS HAS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PROT OBS</cp:lastModifiedBy>
  <cp:revision>6</cp:revision>
  <cp:lastPrinted>2018-03-21T08:04:00Z</cp:lastPrinted>
  <dcterms:created xsi:type="dcterms:W3CDTF">2018-03-21T07:20:00Z</dcterms:created>
  <dcterms:modified xsi:type="dcterms:W3CDTF">2018-03-23T08:50:00Z</dcterms:modified>
</cp:coreProperties>
</file>